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03" w:rsidRPr="00A10603" w:rsidRDefault="00A10603" w:rsidP="00A1060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</w:pPr>
      <w:bookmarkStart w:id="0" w:name="_GoBack"/>
      <w:bookmarkEnd w:id="0"/>
      <w:r w:rsidRPr="00A10603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 xml:space="preserve">Creating a Private </w:t>
      </w:r>
      <w:proofErr w:type="spellStart"/>
      <w:r w:rsidRPr="00A10603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Ethereum</w:t>
      </w:r>
      <w:proofErr w:type="spellEnd"/>
      <w:r w:rsidRPr="00A10603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 Chain</w:t>
      </w:r>
    </w:p>
    <w:p w:rsidR="00A10603" w:rsidRPr="00A10603" w:rsidRDefault="00A10603" w:rsidP="00A10603">
      <w:pPr>
        <w:shd w:val="clear" w:color="auto" w:fill="FFFFFF"/>
        <w:spacing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In this post, let us see how to set up your own private 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Etherum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blockchain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>. Since the chain is private, one can easily develop/test with this network as the chain syncs up fast.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t>Versions used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Ubuntu – 14.04.1 and </w:t>
      </w:r>
      <w:proofErr w:type="spellStart"/>
      <w:proofErr w:type="gram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geth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  1.6.1</w:t>
      </w:r>
      <w:proofErr w:type="gramEnd"/>
      <w:r w:rsidRPr="00A10603">
        <w:rPr>
          <w:rFonts w:ascii="Arial" w:eastAsia="Times New Roman" w:hAnsi="Arial" w:cs="Arial"/>
          <w:color w:val="555555"/>
          <w:sz w:val="24"/>
          <w:szCs w:val="24"/>
        </w:rPr>
        <w:t>-unstable version is used in this tutorial.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If you have not installed 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geth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, use the below link and download the latest 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geth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 version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hyperlink r:id="rId4" w:history="1">
        <w:r w:rsidRPr="00A10603">
          <w:rPr>
            <w:rFonts w:ascii="Arial" w:eastAsia="Times New Roman" w:hAnsi="Arial" w:cs="Arial"/>
            <w:color w:val="444444"/>
            <w:sz w:val="24"/>
            <w:szCs w:val="24"/>
          </w:rPr>
          <w:t>https://github.com/ethereum/go-ethereum/releases</w:t>
        </w:r>
      </w:hyperlink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t>Installation instructions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hyperlink r:id="rId5" w:history="1">
        <w:r w:rsidRPr="00A10603">
          <w:rPr>
            <w:rFonts w:ascii="Arial" w:eastAsia="Times New Roman" w:hAnsi="Arial" w:cs="Arial"/>
            <w:color w:val="444444"/>
            <w:sz w:val="24"/>
            <w:szCs w:val="24"/>
          </w:rPr>
          <w:t>https://github.com/ethereum/go-ethereum/wiki/Installation-Instructions-for-Ubuntu</w:t>
        </w:r>
      </w:hyperlink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Execute 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geth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 command and make sure it is working fine.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t xml:space="preserve">Step </w:t>
      </w:r>
      <w:proofErr w:type="gramStart"/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t>1 :</w:t>
      </w:r>
      <w:proofErr w:type="gramEnd"/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Let us create appropriate directories and accounts to set up this private chain.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t>Directory creation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Execute the following commands to setup the directory. You can create choice of your own</w:t>
      </w:r>
    </w:p>
    <w:p w:rsidR="00A10603" w:rsidRPr="00A10603" w:rsidRDefault="00A10603" w:rsidP="00A10603">
      <w:pPr>
        <w:shd w:val="clear" w:color="auto" w:fill="F9F9F9"/>
        <w:spacing w:after="264"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proofErr w:type="gram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mkdir</w:t>
      </w:r>
      <w:proofErr w:type="spellEnd"/>
      <w:proofErr w:type="gramEnd"/>
      <w:r w:rsidRPr="00A106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privatechain</w:t>
      </w:r>
      <w:proofErr w:type="spellEnd"/>
    </w:p>
    <w:p w:rsidR="00A10603" w:rsidRPr="00A10603" w:rsidRDefault="00A10603" w:rsidP="00A10603">
      <w:pPr>
        <w:shd w:val="clear" w:color="auto" w:fill="F9F9F9"/>
        <w:spacing w:before="240" w:after="264"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gram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cd</w:t>
      </w:r>
      <w:proofErr w:type="gramEnd"/>
      <w:r w:rsidRPr="00A10603">
        <w:rPr>
          <w:rFonts w:ascii="Arial" w:eastAsia="Times New Roman" w:hAnsi="Arial" w:cs="Arial"/>
          <w:color w:val="777777"/>
          <w:sz w:val="24"/>
          <w:szCs w:val="24"/>
        </w:rPr>
        <w:t xml:space="preserve"> 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privatechain</w:t>
      </w:r>
      <w:proofErr w:type="spellEnd"/>
    </w:p>
    <w:p w:rsidR="00A10603" w:rsidRPr="00A10603" w:rsidRDefault="00A10603" w:rsidP="00A10603">
      <w:pPr>
        <w:shd w:val="clear" w:color="auto" w:fill="F9F9F9"/>
        <w:spacing w:before="240"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proofErr w:type="gram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mkdir</w:t>
      </w:r>
      <w:proofErr w:type="spellEnd"/>
      <w:proofErr w:type="gramEnd"/>
      <w:r w:rsidRPr="00A10603">
        <w:rPr>
          <w:rFonts w:ascii="Arial" w:eastAsia="Times New Roman" w:hAnsi="Arial" w:cs="Arial"/>
          <w:color w:val="777777"/>
          <w:sz w:val="24"/>
          <w:szCs w:val="24"/>
        </w:rPr>
        <w:t xml:space="preserve"> data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noProof/>
          <w:color w:val="555555"/>
          <w:sz w:val="24"/>
          <w:szCs w:val="24"/>
        </w:rPr>
        <w:drawing>
          <wp:inline distT="0" distB="0" distL="0" distR="0">
            <wp:extent cx="7432040" cy="1743710"/>
            <wp:effectExtent l="0" t="0" r="0" b="8890"/>
            <wp:docPr id="11" name="Picture 11" descr="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lastRenderedPageBreak/>
        <w:t>Account creation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Now let us create accounts using the following command</w:t>
      </w:r>
    </w:p>
    <w:p w:rsidR="00A10603" w:rsidRPr="00A10603" w:rsidRDefault="00A10603" w:rsidP="00A10603">
      <w:pPr>
        <w:shd w:val="clear" w:color="auto" w:fill="F9F9F9"/>
        <w:spacing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r w:rsidRPr="00A10603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proofErr w:type="gram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geth</w:t>
      </w:r>
      <w:proofErr w:type="spellEnd"/>
      <w:proofErr w:type="gramEnd"/>
      <w:r w:rsidRPr="00A10603">
        <w:rPr>
          <w:rFonts w:ascii="Arial" w:eastAsia="Times New Roman" w:hAnsi="Arial" w:cs="Arial"/>
          <w:color w:val="777777"/>
          <w:sz w:val="24"/>
          <w:szCs w:val="24"/>
        </w:rPr>
        <w:t xml:space="preserve"> account new –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datadir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 xml:space="preserve"> /home/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blockchain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/Downloads/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privatechain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/data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Enter the password and now we are all set with the account. Here the account address is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4d30f172819489e660694eaaabe66544e776c32b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Note down your account address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noProof/>
          <w:color w:val="555555"/>
          <w:sz w:val="24"/>
          <w:szCs w:val="24"/>
        </w:rPr>
        <w:drawing>
          <wp:inline distT="0" distB="0" distL="0" distR="0">
            <wp:extent cx="10558145" cy="1743710"/>
            <wp:effectExtent l="0" t="0" r="0" b="8890"/>
            <wp:docPr id="10" name="Picture 10" descr="account_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ount_cre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814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After account creation, you could notice 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keystore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 directory inside the data folder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noProof/>
          <w:color w:val="555555"/>
          <w:sz w:val="24"/>
          <w:szCs w:val="24"/>
        </w:rPr>
        <w:drawing>
          <wp:inline distT="0" distB="0" distL="0" distR="0">
            <wp:extent cx="7389495" cy="2456180"/>
            <wp:effectExtent l="0" t="0" r="1905" b="1270"/>
            <wp:docPr id="9" name="Picture 9" descr="key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st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t xml:space="preserve">Step </w:t>
      </w:r>
      <w:proofErr w:type="gramStart"/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t>2 :</w:t>
      </w:r>
      <w:proofErr w:type="gramEnd"/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In order to set up a private chain, one has to configure a genesis file which will be used by the private network.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t>WARN</w:t>
      </w:r>
      <w:r w:rsidRPr="00A10603">
        <w:rPr>
          <w:rFonts w:ascii="Arial" w:eastAsia="Times New Roman" w:hAnsi="Arial" w:cs="Arial"/>
          <w:color w:val="555555"/>
          <w:sz w:val="24"/>
          <w:szCs w:val="24"/>
        </w:rPr>
        <w:t>: Configuration file used in the previous version differ from the current one.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lastRenderedPageBreak/>
        <w:t xml:space="preserve">This is our configuration file and let us name it as 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custom_genesis.json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 and save it under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/home/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blockchain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>/Downloads/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privatechain</w:t>
      </w:r>
      <w:proofErr w:type="spellEnd"/>
    </w:p>
    <w:p w:rsidR="00A10603" w:rsidRPr="00A10603" w:rsidRDefault="00A10603" w:rsidP="00A10603">
      <w:pPr>
        <w:shd w:val="clear" w:color="auto" w:fill="F9F9F9"/>
        <w:spacing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r w:rsidRPr="00A10603">
        <w:rPr>
          <w:rFonts w:ascii="Arial" w:eastAsia="Times New Roman" w:hAnsi="Arial" w:cs="Arial"/>
          <w:color w:val="777777"/>
          <w:sz w:val="24"/>
          <w:szCs w:val="24"/>
        </w:rPr>
        <w:t>{</w:t>
      </w:r>
      <w:r w:rsidRPr="00A10603">
        <w:rPr>
          <w:rFonts w:ascii="Arial" w:eastAsia="Times New Roman" w:hAnsi="Arial" w:cs="Arial"/>
          <w:color w:val="777777"/>
          <w:sz w:val="24"/>
          <w:szCs w:val="24"/>
        </w:rPr>
        <w:br/>
        <w:t>“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config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”: {</w:t>
      </w:r>
      <w:r w:rsidRPr="00A10603">
        <w:rPr>
          <w:rFonts w:ascii="Arial" w:eastAsia="Times New Roman" w:hAnsi="Arial" w:cs="Arial"/>
          <w:color w:val="777777"/>
          <w:sz w:val="24"/>
          <w:szCs w:val="24"/>
        </w:rPr>
        <w:br/>
        <w:t>“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chainId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”: 99</w:t>
      </w:r>
      <w:proofErr w:type="gram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,</w:t>
      </w:r>
      <w:proofErr w:type="gramEnd"/>
      <w:r w:rsidRPr="00A10603">
        <w:rPr>
          <w:rFonts w:ascii="Arial" w:eastAsia="Times New Roman" w:hAnsi="Arial" w:cs="Arial"/>
          <w:color w:val="777777"/>
          <w:sz w:val="24"/>
          <w:szCs w:val="24"/>
        </w:rPr>
        <w:br/>
        <w:t>“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homesteadBlock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”: 0,</w:t>
      </w:r>
      <w:r w:rsidRPr="00A10603">
        <w:rPr>
          <w:rFonts w:ascii="Arial" w:eastAsia="Times New Roman" w:hAnsi="Arial" w:cs="Arial"/>
          <w:color w:val="777777"/>
          <w:sz w:val="24"/>
          <w:szCs w:val="24"/>
        </w:rPr>
        <w:br/>
        <w:t>“eip155Block”: 0,</w:t>
      </w:r>
      <w:r w:rsidRPr="00A10603">
        <w:rPr>
          <w:rFonts w:ascii="Arial" w:eastAsia="Times New Roman" w:hAnsi="Arial" w:cs="Arial"/>
          <w:color w:val="777777"/>
          <w:sz w:val="24"/>
          <w:szCs w:val="24"/>
        </w:rPr>
        <w:br/>
        <w:t>“eip158Block”: 0</w:t>
      </w:r>
      <w:r w:rsidRPr="00A10603">
        <w:rPr>
          <w:rFonts w:ascii="Arial" w:eastAsia="Times New Roman" w:hAnsi="Arial" w:cs="Arial"/>
          <w:color w:val="777777"/>
          <w:sz w:val="24"/>
          <w:szCs w:val="24"/>
        </w:rPr>
        <w:br/>
        <w:t>},</w:t>
      </w:r>
      <w:r w:rsidRPr="00A10603">
        <w:rPr>
          <w:rFonts w:ascii="Arial" w:eastAsia="Times New Roman" w:hAnsi="Arial" w:cs="Arial"/>
          <w:color w:val="777777"/>
          <w:sz w:val="24"/>
          <w:szCs w:val="24"/>
        </w:rPr>
        <w:br/>
        <w:t>“difficulty”: “200”,</w:t>
      </w:r>
      <w:r w:rsidRPr="00A10603">
        <w:rPr>
          <w:rFonts w:ascii="Arial" w:eastAsia="Times New Roman" w:hAnsi="Arial" w:cs="Arial"/>
          <w:color w:val="777777"/>
          <w:sz w:val="24"/>
          <w:szCs w:val="24"/>
        </w:rPr>
        <w:br/>
        <w:t>“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gasLimit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”: “2100”,</w:t>
      </w:r>
      <w:r w:rsidRPr="00A10603">
        <w:rPr>
          <w:rFonts w:ascii="Arial" w:eastAsia="Times New Roman" w:hAnsi="Arial" w:cs="Arial"/>
          <w:color w:val="777777"/>
          <w:sz w:val="24"/>
          <w:szCs w:val="24"/>
        </w:rPr>
        <w:br/>
        <w:t>“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alloc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”: {</w:t>
      </w:r>
      <w:r w:rsidRPr="00A10603">
        <w:rPr>
          <w:rFonts w:ascii="Arial" w:eastAsia="Times New Roman" w:hAnsi="Arial" w:cs="Arial"/>
          <w:color w:val="777777"/>
          <w:sz w:val="24"/>
          <w:szCs w:val="24"/>
        </w:rPr>
        <w:br/>
        <w:t>“4d30f172819489e660694eaaabe66544e776c32b”: { “balance”: “3000000000” }</w:t>
      </w:r>
      <w:r w:rsidRPr="00A10603">
        <w:rPr>
          <w:rFonts w:ascii="Arial" w:eastAsia="Times New Roman" w:hAnsi="Arial" w:cs="Arial"/>
          <w:color w:val="777777"/>
          <w:sz w:val="24"/>
          <w:szCs w:val="24"/>
        </w:rPr>
        <w:br/>
        <w:t>}</w:t>
      </w:r>
      <w:r w:rsidRPr="00A10603">
        <w:rPr>
          <w:rFonts w:ascii="Arial" w:eastAsia="Times New Roman" w:hAnsi="Arial" w:cs="Arial"/>
          <w:color w:val="777777"/>
          <w:sz w:val="24"/>
          <w:szCs w:val="24"/>
        </w:rPr>
        <w:br/>
        <w:t>}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t>Note</w:t>
      </w:r>
      <w:r w:rsidRPr="00A10603">
        <w:rPr>
          <w:rFonts w:ascii="Arial" w:eastAsia="Times New Roman" w:hAnsi="Arial" w:cs="Arial"/>
          <w:color w:val="555555"/>
          <w:sz w:val="24"/>
          <w:szCs w:val="24"/>
        </w:rPr>
        <w:t>: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proofErr w:type="gram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alloc</w:t>
      </w:r>
      <w:proofErr w:type="spellEnd"/>
      <w:proofErr w:type="gram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 section is to allocate few ethers on load. This can be omitted.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Also, don’t forget to mention your account address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noProof/>
          <w:color w:val="555555"/>
          <w:sz w:val="24"/>
          <w:szCs w:val="24"/>
        </w:rPr>
        <w:drawing>
          <wp:inline distT="0" distB="0" distL="0" distR="0">
            <wp:extent cx="9144000" cy="3509010"/>
            <wp:effectExtent l="0" t="0" r="0" b="0"/>
            <wp:docPr id="8" name="Picture 8" descr="gen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s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t>Step 3: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lastRenderedPageBreak/>
        <w:t>Execute the following command to initialize the chain with our custom genesis file</w:t>
      </w:r>
    </w:p>
    <w:p w:rsidR="00A10603" w:rsidRPr="00A10603" w:rsidRDefault="00A10603" w:rsidP="00A10603">
      <w:pPr>
        <w:shd w:val="clear" w:color="auto" w:fill="F9F9F9"/>
        <w:spacing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geth</w:t>
      </w:r>
      <w:proofErr w:type="spellEnd"/>
      <w:proofErr w:type="gram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  –</w:t>
      </w:r>
      <w:proofErr w:type="spellStart"/>
      <w:proofErr w:type="gramEnd"/>
      <w:r w:rsidRPr="00A10603">
        <w:rPr>
          <w:rFonts w:ascii="Arial" w:eastAsia="Times New Roman" w:hAnsi="Arial" w:cs="Arial"/>
          <w:color w:val="777777"/>
          <w:sz w:val="24"/>
          <w:szCs w:val="24"/>
        </w:rPr>
        <w:t>datadir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 xml:space="preserve"> “/home/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blockchain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/Downloads/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privatechain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 xml:space="preserve">/data” 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init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 xml:space="preserve"> “/home/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blockchain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/Downloads/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privatechain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/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custom_genesis.json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”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noProof/>
          <w:color w:val="555555"/>
          <w:sz w:val="24"/>
          <w:szCs w:val="24"/>
        </w:rPr>
        <w:drawing>
          <wp:inline distT="0" distB="0" distL="0" distR="0">
            <wp:extent cx="10558145" cy="2094865"/>
            <wp:effectExtent l="0" t="0" r="0" b="635"/>
            <wp:docPr id="7" name="Picture 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814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Once done, chain related files gets created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noProof/>
          <w:color w:val="555555"/>
          <w:sz w:val="24"/>
          <w:szCs w:val="24"/>
        </w:rPr>
        <w:drawing>
          <wp:inline distT="0" distB="0" distL="0" distR="0">
            <wp:extent cx="10558145" cy="2339340"/>
            <wp:effectExtent l="0" t="0" r="0" b="3810"/>
            <wp:docPr id="6" name="Picture 6" descr="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814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t>Step 4: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Let us start the chain now. For the case of simplicity, we are starting our private chain with simple options.</w:t>
      </w:r>
    </w:p>
    <w:p w:rsidR="00A10603" w:rsidRPr="00A10603" w:rsidRDefault="00A10603" w:rsidP="00A10603">
      <w:pPr>
        <w:shd w:val="clear" w:color="auto" w:fill="F9F9F9"/>
        <w:spacing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geth</w:t>
      </w:r>
      <w:proofErr w:type="spellEnd"/>
      <w:proofErr w:type="gram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  –</w:t>
      </w:r>
      <w:proofErr w:type="spellStart"/>
      <w:proofErr w:type="gramEnd"/>
      <w:r w:rsidRPr="00A10603">
        <w:rPr>
          <w:rFonts w:ascii="Arial" w:eastAsia="Times New Roman" w:hAnsi="Arial" w:cs="Arial"/>
          <w:color w:val="777777"/>
          <w:sz w:val="24"/>
          <w:szCs w:val="24"/>
        </w:rPr>
        <w:t>datadir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 xml:space="preserve"> “/home/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blockchain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/Downloads/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privatechain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/data” –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networkid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 xml:space="preserve"> 99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You should be able to see something like this. Private </w:t>
      </w:r>
      <w:proofErr w:type="gram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chain</w:t>
      </w:r>
      <w:proofErr w:type="gram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 has started in network 99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noProof/>
          <w:color w:val="555555"/>
          <w:sz w:val="24"/>
          <w:szCs w:val="24"/>
        </w:rPr>
        <w:lastRenderedPageBreak/>
        <w:drawing>
          <wp:inline distT="0" distB="0" distL="0" distR="0">
            <wp:extent cx="10558145" cy="2265045"/>
            <wp:effectExtent l="0" t="0" r="0" b="1905"/>
            <wp:docPr id="5" name="Picture 5" descr="chain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inst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814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b/>
          <w:bCs/>
          <w:color w:val="555555"/>
          <w:sz w:val="24"/>
          <w:szCs w:val="24"/>
          <w:u w:val="single"/>
        </w:rPr>
        <w:t>Step 5: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Let us ensure mining process works fine. This is required because in 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Ethereum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blockchain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 world all the transactions has to be mined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a) Open another Terminal window and execute the following command. This opens a simple 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Javascript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 session. We can use this session to interact with our private chain</w:t>
      </w:r>
    </w:p>
    <w:p w:rsidR="00A10603" w:rsidRPr="00A10603" w:rsidRDefault="00A10603" w:rsidP="00A10603">
      <w:pPr>
        <w:shd w:val="clear" w:color="auto" w:fill="F9F9F9"/>
        <w:spacing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proofErr w:type="gram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geth</w:t>
      </w:r>
      <w:proofErr w:type="spellEnd"/>
      <w:proofErr w:type="gramEnd"/>
      <w:r w:rsidRPr="00A10603">
        <w:rPr>
          <w:rFonts w:ascii="Arial" w:eastAsia="Times New Roman" w:hAnsi="Arial" w:cs="Arial"/>
          <w:color w:val="777777"/>
          <w:sz w:val="24"/>
          <w:szCs w:val="24"/>
        </w:rPr>
        <w:t xml:space="preserve"> attach /home/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blockchain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/Downloads/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privatechain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/data/</w:t>
      </w:r>
      <w:proofErr w:type="spell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geth.ipc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 xml:space="preserve"> console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noProof/>
          <w:color w:val="555555"/>
          <w:sz w:val="24"/>
          <w:szCs w:val="24"/>
        </w:rPr>
        <w:drawing>
          <wp:inline distT="0" distB="0" distL="0" distR="0">
            <wp:extent cx="10164445" cy="2275205"/>
            <wp:effectExtent l="0" t="0" r="8255" b="0"/>
            <wp:docPr id="4" name="Picture 4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444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b) Let us check the balance of our account</w:t>
      </w:r>
    </w:p>
    <w:p w:rsidR="00A10603" w:rsidRPr="00A10603" w:rsidRDefault="00A10603" w:rsidP="00A10603">
      <w:pPr>
        <w:shd w:val="clear" w:color="auto" w:fill="F9F9F9"/>
        <w:spacing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r w:rsidRPr="00A10603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proofErr w:type="gram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eth.getBalance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(</w:t>
      </w:r>
      <w:proofErr w:type="gramEnd"/>
      <w:r w:rsidRPr="00A10603">
        <w:rPr>
          <w:rFonts w:ascii="Arial" w:eastAsia="Times New Roman" w:hAnsi="Arial" w:cs="Arial"/>
          <w:color w:val="777777"/>
          <w:sz w:val="24"/>
          <w:szCs w:val="24"/>
        </w:rPr>
        <w:t>“4d30f172819489e660694eaaabe66544e776c32b”);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noProof/>
          <w:color w:val="555555"/>
          <w:sz w:val="24"/>
          <w:szCs w:val="24"/>
        </w:rPr>
        <w:drawing>
          <wp:inline distT="0" distB="0" distL="0" distR="0">
            <wp:extent cx="9197340" cy="903605"/>
            <wp:effectExtent l="0" t="0" r="3810" b="0"/>
            <wp:docPr id="3" name="Picture 3" descr="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lastRenderedPageBreak/>
        <w:t xml:space="preserve">c) Now let us start mining. Execute the following command in </w:t>
      </w:r>
      <w:proofErr w:type="spellStart"/>
      <w:r w:rsidRPr="00A10603">
        <w:rPr>
          <w:rFonts w:ascii="Arial" w:eastAsia="Times New Roman" w:hAnsi="Arial" w:cs="Arial"/>
          <w:color w:val="555555"/>
          <w:sz w:val="24"/>
          <w:szCs w:val="24"/>
        </w:rPr>
        <w:t>Javascript</w:t>
      </w:r>
      <w:proofErr w:type="spellEnd"/>
      <w:r w:rsidRPr="00A10603">
        <w:rPr>
          <w:rFonts w:ascii="Arial" w:eastAsia="Times New Roman" w:hAnsi="Arial" w:cs="Arial"/>
          <w:color w:val="555555"/>
          <w:sz w:val="24"/>
          <w:szCs w:val="24"/>
        </w:rPr>
        <w:t xml:space="preserve"> session to start mining</w:t>
      </w:r>
    </w:p>
    <w:p w:rsidR="00A10603" w:rsidRPr="00A10603" w:rsidRDefault="00A10603" w:rsidP="00A10603">
      <w:pPr>
        <w:shd w:val="clear" w:color="auto" w:fill="F9F9F9"/>
        <w:spacing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proofErr w:type="gram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miner.start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()</w:t>
      </w:r>
      <w:proofErr w:type="gramEnd"/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In another window, you can see mining process has started.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noProof/>
          <w:color w:val="555555"/>
          <w:sz w:val="24"/>
          <w:szCs w:val="24"/>
        </w:rPr>
        <w:drawing>
          <wp:inline distT="0" distB="0" distL="0" distR="0">
            <wp:extent cx="10558145" cy="2732405"/>
            <wp:effectExtent l="0" t="0" r="0" b="0"/>
            <wp:docPr id="2" name="Picture 2" descr="m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n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814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d) Let us check the balance once again</w:t>
      </w:r>
    </w:p>
    <w:p w:rsidR="00A10603" w:rsidRPr="00A10603" w:rsidRDefault="00A10603" w:rsidP="00A10603">
      <w:pPr>
        <w:shd w:val="clear" w:color="auto" w:fill="F9F9F9"/>
        <w:spacing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r w:rsidRPr="00A10603">
        <w:rPr>
          <w:rFonts w:ascii="Arial" w:eastAsia="Times New Roman" w:hAnsi="Arial" w:cs="Arial"/>
          <w:color w:val="777777"/>
          <w:sz w:val="24"/>
          <w:szCs w:val="24"/>
        </w:rPr>
        <w:t> </w:t>
      </w:r>
      <w:proofErr w:type="spellStart"/>
      <w:proofErr w:type="gram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eth.getBalance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(</w:t>
      </w:r>
      <w:proofErr w:type="gramEnd"/>
      <w:r w:rsidRPr="00A10603">
        <w:rPr>
          <w:rFonts w:ascii="Arial" w:eastAsia="Times New Roman" w:hAnsi="Arial" w:cs="Arial"/>
          <w:color w:val="777777"/>
          <w:sz w:val="24"/>
          <w:szCs w:val="24"/>
        </w:rPr>
        <w:t>“4d30f172819489e660694eaaabe66544e776c32b”);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noProof/>
          <w:color w:val="555555"/>
          <w:sz w:val="24"/>
          <w:szCs w:val="24"/>
        </w:rPr>
        <w:drawing>
          <wp:inline distT="0" distB="0" distL="0" distR="0">
            <wp:extent cx="6921500" cy="733425"/>
            <wp:effectExtent l="0" t="0" r="0" b="9525"/>
            <wp:docPr id="1" name="Picture 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You can notice the balance amount has increased due to mining.</w:t>
      </w:r>
    </w:p>
    <w:p w:rsidR="00A10603" w:rsidRPr="00A10603" w:rsidRDefault="00A10603" w:rsidP="00A10603">
      <w:pPr>
        <w:shd w:val="clear" w:color="auto" w:fill="FFFFFF"/>
        <w:spacing w:before="240" w:after="264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A10603">
        <w:rPr>
          <w:rFonts w:ascii="Arial" w:eastAsia="Times New Roman" w:hAnsi="Arial" w:cs="Arial"/>
          <w:color w:val="555555"/>
          <w:sz w:val="24"/>
          <w:szCs w:val="24"/>
        </w:rPr>
        <w:t>In order to stop the mining process, execute the following command</w:t>
      </w:r>
    </w:p>
    <w:p w:rsidR="00A10603" w:rsidRPr="00A10603" w:rsidRDefault="00A10603" w:rsidP="00A10603">
      <w:pPr>
        <w:shd w:val="clear" w:color="auto" w:fill="F9F9F9"/>
        <w:spacing w:line="24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proofErr w:type="gramStart"/>
      <w:r w:rsidRPr="00A10603">
        <w:rPr>
          <w:rFonts w:ascii="Arial" w:eastAsia="Times New Roman" w:hAnsi="Arial" w:cs="Arial"/>
          <w:color w:val="777777"/>
          <w:sz w:val="24"/>
          <w:szCs w:val="24"/>
        </w:rPr>
        <w:t>miner.stop</w:t>
      </w:r>
      <w:proofErr w:type="spellEnd"/>
      <w:r w:rsidRPr="00A10603">
        <w:rPr>
          <w:rFonts w:ascii="Arial" w:eastAsia="Times New Roman" w:hAnsi="Arial" w:cs="Arial"/>
          <w:color w:val="777777"/>
          <w:sz w:val="24"/>
          <w:szCs w:val="24"/>
        </w:rPr>
        <w:t>()</w:t>
      </w:r>
      <w:proofErr w:type="gramEnd"/>
    </w:p>
    <w:p w:rsidR="00F76E4A" w:rsidRDefault="00F76E4A"/>
    <w:sectPr w:rsidR="00F7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03"/>
    <w:rsid w:val="00A10603"/>
    <w:rsid w:val="00F7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EC63F-9D16-43BE-9DFA-548FAE39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0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06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0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530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8" w:space="16" w:color="CCCCCC"/>
                <w:bottom w:val="none" w:sz="0" w:space="0" w:color="auto"/>
                <w:right w:val="none" w:sz="0" w:space="0" w:color="auto"/>
              </w:divBdr>
            </w:div>
            <w:div w:id="31464882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8" w:space="16" w:color="CCCCCC"/>
                <w:bottom w:val="none" w:sz="0" w:space="0" w:color="auto"/>
                <w:right w:val="none" w:sz="0" w:space="0" w:color="auto"/>
              </w:divBdr>
            </w:div>
            <w:div w:id="1359117434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8" w:space="16" w:color="CCCCCC"/>
                <w:bottom w:val="none" w:sz="0" w:space="0" w:color="auto"/>
                <w:right w:val="none" w:sz="0" w:space="0" w:color="auto"/>
              </w:divBdr>
            </w:div>
            <w:div w:id="2008088761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8" w:space="16" w:color="CCCCCC"/>
                <w:bottom w:val="none" w:sz="0" w:space="0" w:color="auto"/>
                <w:right w:val="none" w:sz="0" w:space="0" w:color="auto"/>
              </w:divBdr>
            </w:div>
            <w:div w:id="919407674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8" w:space="16" w:color="CCCCCC"/>
                <w:bottom w:val="none" w:sz="0" w:space="0" w:color="auto"/>
                <w:right w:val="none" w:sz="0" w:space="0" w:color="auto"/>
              </w:divBdr>
            </w:div>
            <w:div w:id="12104626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8" w:space="16" w:color="CCCCCC"/>
                <w:bottom w:val="none" w:sz="0" w:space="0" w:color="auto"/>
                <w:right w:val="none" w:sz="0" w:space="0" w:color="auto"/>
              </w:divBdr>
            </w:div>
            <w:div w:id="173311280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8" w:space="16" w:color="CCCCCC"/>
                <w:bottom w:val="none" w:sz="0" w:space="0" w:color="auto"/>
                <w:right w:val="none" w:sz="0" w:space="0" w:color="auto"/>
              </w:divBdr>
            </w:div>
            <w:div w:id="38826292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8" w:space="16" w:color="CCCCCC"/>
                <w:bottom w:val="none" w:sz="0" w:space="0" w:color="auto"/>
                <w:right w:val="none" w:sz="0" w:space="0" w:color="auto"/>
              </w:divBdr>
            </w:div>
            <w:div w:id="1982223588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8" w:space="16" w:color="CCCCCC"/>
                <w:bottom w:val="none" w:sz="0" w:space="0" w:color="auto"/>
                <w:right w:val="none" w:sz="0" w:space="0" w:color="auto"/>
              </w:divBdr>
            </w:div>
            <w:div w:id="1159232050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8" w:space="1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thereum/go-ethereum/wiki/Installation-Instructions-for-Ubunt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ethereum/go-ethereum/release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sivaramasubramani</dc:creator>
  <cp:keywords/>
  <dc:description/>
  <cp:lastModifiedBy>deepa sivaramasubramani</cp:lastModifiedBy>
  <cp:revision>1</cp:revision>
  <dcterms:created xsi:type="dcterms:W3CDTF">2017-09-02T17:04:00Z</dcterms:created>
  <dcterms:modified xsi:type="dcterms:W3CDTF">2017-09-02T17:05:00Z</dcterms:modified>
</cp:coreProperties>
</file>