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2155" w14:textId="292145C4" w:rsidR="00EF146E" w:rsidRDefault="00AC2121" w:rsidP="00AC2121">
      <w:pPr>
        <w:shd w:val="clear" w:color="auto" w:fill="0B7A1F"/>
        <w:tabs>
          <w:tab w:val="center" w:pos="4513"/>
          <w:tab w:val="right" w:pos="9026"/>
        </w:tabs>
        <w:spacing w:after="60"/>
      </w:pPr>
      <w:r>
        <w:rPr>
          <w:rFonts w:ascii="Calibri" w:eastAsia="Calibri" w:hAnsi="Calibri" w:cs="Calibri"/>
          <w:b/>
          <w:bCs/>
          <w:color w:val="FFFFFF"/>
          <w:sz w:val="32"/>
          <w:szCs w:val="32"/>
        </w:rPr>
        <w:tab/>
      </w:r>
      <w:r w:rsidR="00000000">
        <w:rPr>
          <w:rFonts w:ascii="Calibri" w:eastAsia="Calibri" w:hAnsi="Calibri" w:cs="Calibri"/>
          <w:b/>
          <w:bCs/>
          <w:color w:val="FFFFFF"/>
          <w:sz w:val="32"/>
          <w:szCs w:val="32"/>
        </w:rPr>
        <w:t>PADANJALY GEOGRAPHICAL SALES PERFORMANCE REPORT</w:t>
      </w:r>
    </w:p>
    <w:p w14:paraId="3A247A65" w14:textId="535CCE76" w:rsidR="00EF146E" w:rsidRDefault="00EF146E" w:rsidP="00AC2121">
      <w:pPr>
        <w:spacing w:after="160"/>
      </w:pPr>
    </w:p>
    <w:p w14:paraId="2478373B"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1. Executive Summary</w:t>
      </w:r>
    </w:p>
    <w:p w14:paraId="32EB914D" w14:textId="77777777" w:rsidR="00EF146E" w:rsidRDefault="00000000">
      <w:pPr>
        <w:spacing w:after="100" w:line="276" w:lineRule="auto"/>
      </w:pPr>
      <w:r>
        <w:rPr>
          <w:rFonts w:ascii="Calibri" w:eastAsia="Calibri" w:hAnsi="Calibri" w:cs="Calibri"/>
          <w:sz w:val="21"/>
          <w:szCs w:val="21"/>
        </w:rPr>
        <w:t>This report presents the geographical sales performance of Padanjaly, based on the Power BI dashboard built on the cleaned order export. It covers where orders come from (countries, states and cities), how sales are distributed, and where the largest opportunities and risks lie.</w:t>
      </w:r>
    </w:p>
    <w:p w14:paraId="1231F9A9" w14:textId="77777777" w:rsidR="00EF146E" w:rsidRDefault="00000000">
      <w:pPr>
        <w:spacing w:after="100" w:line="276" w:lineRule="auto"/>
      </w:pPr>
      <w:r>
        <w:rPr>
          <w:rFonts w:ascii="Calibri" w:eastAsia="Calibri" w:hAnsi="Calibri" w:cs="Calibri"/>
          <w:sz w:val="21"/>
          <w:szCs w:val="21"/>
        </w:rPr>
        <w:t>Orders were placed from 269 cities across 73 states or regions in 24 countries. India is the main market, with the leading country generating ₹1.35M in sales. Within India, the business is highly concentrated in Kerala, while a small number of high-value overseas orders (Singapore, England, Georgia and Texas) add a disproportionately large share of sales.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EF146E" w14:paraId="346FEA13" w14:textId="77777777">
        <w:tblPrEx>
          <w:tblCellMar>
            <w:top w:w="0" w:type="dxa"/>
            <w:bottom w:w="0" w:type="dxa"/>
          </w:tblCellMar>
        </w:tblPrEx>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22439533" w14:textId="77777777" w:rsidR="00EF146E" w:rsidRDefault="00000000">
            <w:pPr>
              <w:jc w:val="center"/>
            </w:pPr>
            <w:r>
              <w:rPr>
                <w:rFonts w:ascii="Calibri" w:eastAsia="Calibri" w:hAnsi="Calibri" w:cs="Calibri"/>
                <w:color w:val="555555"/>
                <w:sz w:val="18"/>
                <w:szCs w:val="18"/>
              </w:rPr>
              <w:t>Total Cities</w:t>
            </w:r>
          </w:p>
          <w:p w14:paraId="15BF7FF9" w14:textId="77777777" w:rsidR="00EF146E" w:rsidRDefault="00000000">
            <w:pPr>
              <w:jc w:val="center"/>
            </w:pPr>
            <w:r>
              <w:rPr>
                <w:rFonts w:ascii="Calibri" w:eastAsia="Calibri" w:hAnsi="Calibri" w:cs="Calibri"/>
                <w:b/>
                <w:bCs/>
                <w:color w:val="0B7A1F"/>
                <w:sz w:val="36"/>
                <w:szCs w:val="36"/>
              </w:rPr>
              <w:t>269</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6E9D4101" w14:textId="77777777" w:rsidR="00EF146E" w:rsidRDefault="00000000">
            <w:pPr>
              <w:jc w:val="center"/>
            </w:pPr>
            <w:r>
              <w:rPr>
                <w:rFonts w:ascii="Calibri" w:eastAsia="Calibri" w:hAnsi="Calibri" w:cs="Calibri"/>
                <w:color w:val="555555"/>
                <w:sz w:val="18"/>
                <w:szCs w:val="18"/>
              </w:rPr>
              <w:t>Total States</w:t>
            </w:r>
          </w:p>
          <w:p w14:paraId="21D3C37E" w14:textId="77777777" w:rsidR="00EF146E" w:rsidRDefault="00000000">
            <w:pPr>
              <w:jc w:val="center"/>
            </w:pPr>
            <w:r>
              <w:rPr>
                <w:rFonts w:ascii="Calibri" w:eastAsia="Calibri" w:hAnsi="Calibri" w:cs="Calibri"/>
                <w:b/>
                <w:bCs/>
                <w:color w:val="0B7A1F"/>
                <w:sz w:val="36"/>
                <w:szCs w:val="36"/>
              </w:rPr>
              <w:t>73</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53FF83A0" w14:textId="77777777" w:rsidR="00EF146E" w:rsidRDefault="00000000">
            <w:pPr>
              <w:jc w:val="center"/>
            </w:pPr>
            <w:r>
              <w:rPr>
                <w:rFonts w:ascii="Calibri" w:eastAsia="Calibri" w:hAnsi="Calibri" w:cs="Calibri"/>
                <w:color w:val="555555"/>
                <w:sz w:val="18"/>
                <w:szCs w:val="18"/>
              </w:rPr>
              <w:t>Total Countries</w:t>
            </w:r>
          </w:p>
          <w:p w14:paraId="0C697C93" w14:textId="77777777" w:rsidR="00EF146E" w:rsidRDefault="00000000">
            <w:pPr>
              <w:jc w:val="center"/>
            </w:pPr>
            <w:r>
              <w:rPr>
                <w:rFonts w:ascii="Calibri" w:eastAsia="Calibri" w:hAnsi="Calibri" w:cs="Calibri"/>
                <w:b/>
                <w:bCs/>
                <w:color w:val="0B7A1F"/>
                <w:sz w:val="36"/>
                <w:szCs w:val="36"/>
              </w:rPr>
              <w:t>24</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45DCD903" w14:textId="77777777" w:rsidR="00EF146E" w:rsidRDefault="00000000">
            <w:pPr>
              <w:jc w:val="center"/>
            </w:pPr>
            <w:r>
              <w:rPr>
                <w:rFonts w:ascii="Calibri" w:eastAsia="Calibri" w:hAnsi="Calibri" w:cs="Calibri"/>
                <w:color w:val="555555"/>
                <w:sz w:val="18"/>
                <w:szCs w:val="18"/>
              </w:rPr>
              <w:t>Top Country Sales</w:t>
            </w:r>
          </w:p>
          <w:p w14:paraId="447E181D" w14:textId="77777777" w:rsidR="00EF146E" w:rsidRDefault="00000000">
            <w:pPr>
              <w:jc w:val="center"/>
            </w:pPr>
            <w:r>
              <w:rPr>
                <w:rFonts w:ascii="Calibri" w:eastAsia="Calibri" w:hAnsi="Calibri" w:cs="Calibri"/>
                <w:b/>
                <w:bCs/>
                <w:color w:val="0B7A1F"/>
                <w:sz w:val="36"/>
                <w:szCs w:val="36"/>
              </w:rPr>
              <w:t>₹1.35M</w:t>
            </w:r>
          </w:p>
        </w:tc>
      </w:tr>
    </w:tbl>
    <w:p w14:paraId="4473B710" w14:textId="77777777" w:rsidR="00EF146E" w:rsidRDefault="00EF146E">
      <w:pPr>
        <w:spacing w:after="60"/>
      </w:pPr>
    </w:p>
    <w:p w14:paraId="2642CAB0"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2. Dashboard Overview</w:t>
      </w:r>
    </w:p>
    <w:p w14:paraId="6B668EA9" w14:textId="77777777" w:rsidR="00EF146E" w:rsidRDefault="00000000">
      <w:pPr>
        <w:spacing w:before="80" w:after="60"/>
        <w:jc w:val="center"/>
      </w:pPr>
      <w:r>
        <w:rPr>
          <w:noProof/>
        </w:rPr>
        <w:drawing>
          <wp:inline distT="0" distB="0" distL="0" distR="0" wp14:anchorId="503B6846" wp14:editId="121C202C">
            <wp:extent cx="5734050" cy="2724150"/>
            <wp:effectExtent l="0" t="0" r="0" b="0"/>
            <wp:docPr id="1" name="dash" descr="Padanjaly geographical sale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724150"/>
                    </a:xfrm>
                    <a:prstGeom prst="rect">
                      <a:avLst/>
                    </a:prstGeom>
                  </pic:spPr>
                </pic:pic>
              </a:graphicData>
            </a:graphic>
          </wp:inline>
        </w:drawing>
      </w:r>
    </w:p>
    <w:p w14:paraId="587BE998" w14:textId="3E3E6080" w:rsidR="00EF146E" w:rsidRDefault="00EF146E">
      <w:pPr>
        <w:spacing w:after="120"/>
        <w:jc w:val="center"/>
      </w:pPr>
    </w:p>
    <w:p w14:paraId="24BD6455" w14:textId="77777777" w:rsidR="00EF146E" w:rsidRDefault="00000000">
      <w:pPr>
        <w:spacing w:after="100" w:line="276" w:lineRule="auto"/>
      </w:pPr>
      <w:r>
        <w:rPr>
          <w:rFonts w:ascii="Calibri" w:eastAsia="Calibri" w:hAnsi="Calibri" w:cs="Calibri"/>
          <w:sz w:val="21"/>
          <w:szCs w:val="21"/>
        </w:rPr>
        <w:t>The dashboard contains four KPI cards and four visuals, each paired with a short insight note, so management can move from headline numbers to detail on a single page.</w:t>
      </w:r>
    </w:p>
    <w:p w14:paraId="10BECAE0" w14:textId="77777777" w:rsidR="00EF146E" w:rsidRDefault="00000000">
      <w:r>
        <w:br w:type="page"/>
      </w:r>
    </w:p>
    <w:p w14:paraId="0279BD7C"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lastRenderedPageBreak/>
        <w:t>3. KPI Definitions</w:t>
      </w:r>
    </w:p>
    <w:p w14:paraId="1366E3D0" w14:textId="77777777" w:rsidR="00EF146E" w:rsidRDefault="00000000">
      <w:pPr>
        <w:spacing w:after="100" w:line="276" w:lineRule="auto"/>
      </w:pPr>
      <w:r>
        <w:rPr>
          <w:rFonts w:ascii="Calibri" w:eastAsia="Calibri" w:hAnsi="Calibri" w:cs="Calibri"/>
          <w:sz w:val="21"/>
          <w:szCs w:val="21"/>
        </w:rPr>
        <w:t>All KPIs are calculated on the cleaned dataset (table: padanjaly-order export cleaned) using DAX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EF146E" w14:paraId="67C64ED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6D3E6B05" w14:textId="77777777" w:rsidR="00EF146E" w:rsidRDefault="00000000">
            <w:r>
              <w:rPr>
                <w:rFonts w:ascii="Calibri" w:eastAsia="Calibri" w:hAnsi="Calibri" w:cs="Calibri"/>
                <w:b/>
                <w:bCs/>
                <w:color w:val="FFFFFF"/>
              </w:rPr>
              <w:t>KPI Card</w:t>
            </w:r>
          </w:p>
        </w:tc>
        <w:tc>
          <w:tcPr>
            <w:tcW w:w="3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0E9C821A" w14:textId="77777777" w:rsidR="00EF146E" w:rsidRDefault="00000000">
            <w:r>
              <w:rPr>
                <w:rFonts w:ascii="Calibri" w:eastAsia="Calibri" w:hAnsi="Calibri" w:cs="Calibri"/>
                <w:b/>
                <w:bCs/>
                <w:color w:val="FFFFFF"/>
              </w:rPr>
              <w:t>Purpose</w:t>
            </w:r>
          </w:p>
        </w:tc>
        <w:tc>
          <w:tcPr>
            <w:tcW w:w="4026"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2537C67C" w14:textId="77777777" w:rsidR="00EF146E" w:rsidRDefault="00000000">
            <w:r>
              <w:rPr>
                <w:rFonts w:ascii="Calibri" w:eastAsia="Calibri" w:hAnsi="Calibri" w:cs="Calibri"/>
                <w:b/>
                <w:bCs/>
                <w:color w:val="FFFFFF"/>
              </w:rPr>
              <w:t>DAX Logic</w:t>
            </w:r>
          </w:p>
        </w:tc>
      </w:tr>
      <w:tr w:rsidR="00EF146E" w14:paraId="270827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CBA52" w14:textId="77777777" w:rsidR="00EF146E" w:rsidRDefault="00000000">
            <w:r>
              <w:rPr>
                <w:rFonts w:ascii="Calibri" w:eastAsia="Calibri" w:hAnsi="Calibri" w:cs="Calibri"/>
              </w:rPr>
              <w:t>Total Countries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4B88C" w14:textId="77777777" w:rsidR="00EF146E" w:rsidRDefault="00000000">
            <w:r>
              <w:rPr>
                <w:rFonts w:ascii="Calibri" w:eastAsia="Calibri" w:hAnsi="Calibri" w:cs="Calibri"/>
              </w:rPr>
              <w:t>Number of countries where orders were placed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D44DD" w14:textId="77777777" w:rsidR="00AC2121" w:rsidRPr="00AC2121" w:rsidRDefault="00AC2121" w:rsidP="00AC2121">
            <w:pPr>
              <w:rPr>
                <w:rFonts w:ascii="Calibri" w:eastAsia="Calibri" w:hAnsi="Calibri" w:cs="Calibri"/>
              </w:rPr>
            </w:pPr>
            <w:r w:rsidRPr="00AC2121">
              <w:rPr>
                <w:rFonts w:ascii="Calibri" w:eastAsia="Calibri" w:hAnsi="Calibri" w:cs="Calibri"/>
              </w:rPr>
              <w:t xml:space="preserve">Total Countries = </w:t>
            </w:r>
          </w:p>
          <w:p w14:paraId="0077A71C" w14:textId="77777777" w:rsidR="00AC2121" w:rsidRPr="00AC2121" w:rsidRDefault="00AC2121" w:rsidP="00AC2121">
            <w:pPr>
              <w:rPr>
                <w:rFonts w:ascii="Calibri" w:eastAsia="Calibri" w:hAnsi="Calibri" w:cs="Calibri"/>
              </w:rPr>
            </w:pPr>
            <w:r w:rsidRPr="00AC2121">
              <w:rPr>
                <w:rFonts w:ascii="Calibri" w:eastAsia="Calibri" w:hAnsi="Calibri" w:cs="Calibri"/>
              </w:rPr>
              <w:t>DISTINCTCOUNT(</w:t>
            </w:r>
          </w:p>
          <w:p w14:paraId="095281F7" w14:textId="77777777" w:rsidR="00AC2121" w:rsidRPr="00AC2121" w:rsidRDefault="00AC2121" w:rsidP="00AC2121">
            <w:pPr>
              <w:rPr>
                <w:rFonts w:ascii="Calibri" w:eastAsia="Calibri" w:hAnsi="Calibri" w:cs="Calibri"/>
              </w:rPr>
            </w:pPr>
            <w:r w:rsidRPr="00AC2121">
              <w:rPr>
                <w:rFonts w:ascii="Calibri" w:eastAsia="Calibri" w:hAnsi="Calibri" w:cs="Calibri"/>
              </w:rPr>
              <w:t>    'padanjaly-order export cleaned'[billing_country_clean]</w:t>
            </w:r>
          </w:p>
          <w:p w14:paraId="3D509B53" w14:textId="77777777" w:rsidR="00AC2121" w:rsidRPr="00AC2121" w:rsidRDefault="00AC2121" w:rsidP="00AC2121">
            <w:pPr>
              <w:rPr>
                <w:rFonts w:ascii="Calibri" w:eastAsia="Calibri" w:hAnsi="Calibri" w:cs="Calibri"/>
              </w:rPr>
            </w:pPr>
            <w:r w:rsidRPr="00AC2121">
              <w:rPr>
                <w:rFonts w:ascii="Calibri" w:eastAsia="Calibri" w:hAnsi="Calibri" w:cs="Calibri"/>
              </w:rPr>
              <w:t>)</w:t>
            </w:r>
          </w:p>
          <w:p w14:paraId="1FF8CE1E" w14:textId="225221F4" w:rsidR="00EF146E" w:rsidRDefault="00EF146E"/>
        </w:tc>
      </w:tr>
      <w:tr w:rsidR="00EF146E" w14:paraId="12DD92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ED0A785" w14:textId="77777777" w:rsidR="00EF146E" w:rsidRDefault="00000000">
            <w:r>
              <w:rPr>
                <w:rFonts w:ascii="Calibri" w:eastAsia="Calibri" w:hAnsi="Calibri" w:cs="Calibri"/>
              </w:rPr>
              <w:t>Total States</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25B7976C" w14:textId="77777777" w:rsidR="00EF146E" w:rsidRDefault="00000000">
            <w:r>
              <w:rPr>
                <w:rFonts w:ascii="Calibri" w:eastAsia="Calibri" w:hAnsi="Calibri" w:cs="Calibri"/>
              </w:rPr>
              <w:t>Number of unique states or regions</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3AA99CCA" w14:textId="77777777" w:rsidR="00AC2121" w:rsidRPr="00AC2121" w:rsidRDefault="00AC2121" w:rsidP="00AC2121">
            <w:pPr>
              <w:rPr>
                <w:rFonts w:ascii="Calibri" w:eastAsia="Calibri" w:hAnsi="Calibri" w:cs="Calibri"/>
              </w:rPr>
            </w:pPr>
            <w:r w:rsidRPr="00AC2121">
              <w:rPr>
                <w:rFonts w:ascii="Calibri" w:eastAsia="Calibri" w:hAnsi="Calibri" w:cs="Calibri"/>
              </w:rPr>
              <w:t xml:space="preserve">Total States = </w:t>
            </w:r>
          </w:p>
          <w:p w14:paraId="17F0CB26" w14:textId="77777777" w:rsidR="00AC2121" w:rsidRPr="00AC2121" w:rsidRDefault="00AC2121" w:rsidP="00AC2121">
            <w:pPr>
              <w:rPr>
                <w:rFonts w:ascii="Calibri" w:eastAsia="Calibri" w:hAnsi="Calibri" w:cs="Calibri"/>
              </w:rPr>
            </w:pPr>
            <w:r w:rsidRPr="00AC2121">
              <w:rPr>
                <w:rFonts w:ascii="Calibri" w:eastAsia="Calibri" w:hAnsi="Calibri" w:cs="Calibri"/>
              </w:rPr>
              <w:t>DISTINCTCOUNT(</w:t>
            </w:r>
          </w:p>
          <w:p w14:paraId="0BAE3B83" w14:textId="77777777" w:rsidR="00AC2121" w:rsidRPr="00AC2121" w:rsidRDefault="00AC2121" w:rsidP="00AC2121">
            <w:pPr>
              <w:rPr>
                <w:rFonts w:ascii="Calibri" w:eastAsia="Calibri" w:hAnsi="Calibri" w:cs="Calibri"/>
              </w:rPr>
            </w:pPr>
            <w:r w:rsidRPr="00AC2121">
              <w:rPr>
                <w:rFonts w:ascii="Calibri" w:eastAsia="Calibri" w:hAnsi="Calibri" w:cs="Calibri"/>
              </w:rPr>
              <w:t>    'padanjaly-order export cleaned'[billing_state_clean]</w:t>
            </w:r>
          </w:p>
          <w:p w14:paraId="362DC7BD" w14:textId="77777777" w:rsidR="00AC2121" w:rsidRPr="00AC2121" w:rsidRDefault="00AC2121" w:rsidP="00AC2121">
            <w:pPr>
              <w:rPr>
                <w:rFonts w:ascii="Calibri" w:eastAsia="Calibri" w:hAnsi="Calibri" w:cs="Calibri"/>
              </w:rPr>
            </w:pPr>
            <w:r w:rsidRPr="00AC2121">
              <w:rPr>
                <w:rFonts w:ascii="Calibri" w:eastAsia="Calibri" w:hAnsi="Calibri" w:cs="Calibri"/>
              </w:rPr>
              <w:t>)</w:t>
            </w:r>
          </w:p>
          <w:p w14:paraId="0F38D8B0" w14:textId="0B96FE62" w:rsidR="00EF146E" w:rsidRDefault="00EF146E"/>
        </w:tc>
      </w:tr>
      <w:tr w:rsidR="00EF146E" w14:paraId="17B754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FC769" w14:textId="77777777" w:rsidR="00EF146E" w:rsidRDefault="00000000">
            <w:r>
              <w:rPr>
                <w:rFonts w:ascii="Calibri" w:eastAsia="Calibri" w:hAnsi="Calibri" w:cs="Calibri"/>
              </w:rPr>
              <w:t>Total Cities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1E926" w14:textId="77777777" w:rsidR="00EF146E" w:rsidRDefault="00000000">
            <w:r>
              <w:rPr>
                <w:rFonts w:ascii="Calibri" w:eastAsia="Calibri" w:hAnsi="Calibri" w:cs="Calibri"/>
              </w:rPr>
              <w:t>Number of unique cities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0F71" w14:textId="77777777" w:rsidR="00AC2121" w:rsidRPr="00AC2121" w:rsidRDefault="00AC2121" w:rsidP="00AC2121">
            <w:pPr>
              <w:rPr>
                <w:rFonts w:ascii="Calibri" w:eastAsia="Calibri" w:hAnsi="Calibri" w:cs="Calibri"/>
              </w:rPr>
            </w:pPr>
            <w:r w:rsidRPr="00AC2121">
              <w:rPr>
                <w:rFonts w:ascii="Calibri" w:eastAsia="Calibri" w:hAnsi="Calibri" w:cs="Calibri"/>
              </w:rPr>
              <w:t xml:space="preserve">Total  Cities = </w:t>
            </w:r>
          </w:p>
          <w:p w14:paraId="0EA91D3F" w14:textId="77777777" w:rsidR="00AC2121" w:rsidRPr="00AC2121" w:rsidRDefault="00AC2121" w:rsidP="00AC2121">
            <w:pPr>
              <w:rPr>
                <w:rFonts w:ascii="Calibri" w:eastAsia="Calibri" w:hAnsi="Calibri" w:cs="Calibri"/>
              </w:rPr>
            </w:pPr>
            <w:r w:rsidRPr="00AC2121">
              <w:rPr>
                <w:rFonts w:ascii="Calibri" w:eastAsia="Calibri" w:hAnsi="Calibri" w:cs="Calibri"/>
              </w:rPr>
              <w:t>DISTINCTCOUNT(</w:t>
            </w:r>
          </w:p>
          <w:p w14:paraId="08D3C066" w14:textId="77777777" w:rsidR="00AC2121" w:rsidRPr="00AC2121" w:rsidRDefault="00AC2121" w:rsidP="00AC2121">
            <w:pPr>
              <w:rPr>
                <w:rFonts w:ascii="Calibri" w:eastAsia="Calibri" w:hAnsi="Calibri" w:cs="Calibri"/>
              </w:rPr>
            </w:pPr>
            <w:r w:rsidRPr="00AC2121">
              <w:rPr>
                <w:rFonts w:ascii="Calibri" w:eastAsia="Calibri" w:hAnsi="Calibri" w:cs="Calibri"/>
              </w:rPr>
              <w:t>    'padanjaly-order export cleaned'[billing_city_clean]</w:t>
            </w:r>
          </w:p>
          <w:p w14:paraId="3E88B99C" w14:textId="77777777" w:rsidR="00AC2121" w:rsidRPr="00AC2121" w:rsidRDefault="00AC2121" w:rsidP="00AC2121">
            <w:pPr>
              <w:rPr>
                <w:rFonts w:ascii="Calibri" w:eastAsia="Calibri" w:hAnsi="Calibri" w:cs="Calibri"/>
              </w:rPr>
            </w:pPr>
            <w:r w:rsidRPr="00AC2121">
              <w:rPr>
                <w:rFonts w:ascii="Calibri" w:eastAsia="Calibri" w:hAnsi="Calibri" w:cs="Calibri"/>
              </w:rPr>
              <w:t>)</w:t>
            </w:r>
          </w:p>
          <w:p w14:paraId="55EA471F" w14:textId="0427E655" w:rsidR="00EF146E" w:rsidRDefault="00EF146E"/>
        </w:tc>
      </w:tr>
      <w:tr w:rsidR="00EF146E" w14:paraId="368448E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F40867E" w14:textId="6B61F3F7" w:rsidR="00EF146E" w:rsidRDefault="00000000">
            <w:r>
              <w:rPr>
                <w:rFonts w:ascii="Calibri" w:eastAsia="Calibri" w:hAnsi="Calibri" w:cs="Calibri"/>
              </w:rPr>
              <w:t>Top Country Sales</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19747D8C" w14:textId="77777777" w:rsidR="00EF146E" w:rsidRDefault="00000000">
            <w:r>
              <w:rPr>
                <w:rFonts w:ascii="Calibri" w:eastAsia="Calibri" w:hAnsi="Calibri" w:cs="Calibri"/>
              </w:rPr>
              <w:t>Highest sales value among all countries</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74346F4" w14:textId="77777777" w:rsidR="00AC2121" w:rsidRPr="00AC2121" w:rsidRDefault="00AC2121" w:rsidP="00AC2121">
            <w:pPr>
              <w:rPr>
                <w:rFonts w:ascii="Calibri" w:eastAsia="Calibri" w:hAnsi="Calibri" w:cs="Calibri"/>
              </w:rPr>
            </w:pPr>
            <w:r w:rsidRPr="00AC2121">
              <w:rPr>
                <w:rFonts w:ascii="Calibri" w:eastAsia="Calibri" w:hAnsi="Calibri" w:cs="Calibri"/>
              </w:rPr>
              <w:t xml:space="preserve">Top Country Sales = </w:t>
            </w:r>
          </w:p>
          <w:p w14:paraId="1B05F2B5" w14:textId="77777777" w:rsidR="00AC2121" w:rsidRPr="00AC2121" w:rsidRDefault="00AC2121" w:rsidP="00AC2121">
            <w:pPr>
              <w:rPr>
                <w:rFonts w:ascii="Calibri" w:eastAsia="Calibri" w:hAnsi="Calibri" w:cs="Calibri"/>
              </w:rPr>
            </w:pPr>
            <w:r w:rsidRPr="00AC2121">
              <w:rPr>
                <w:rFonts w:ascii="Calibri" w:eastAsia="Calibri" w:hAnsi="Calibri" w:cs="Calibri"/>
              </w:rPr>
              <w:t>MAXX(</w:t>
            </w:r>
          </w:p>
          <w:p w14:paraId="4E3CCB17" w14:textId="77777777" w:rsidR="00AC2121" w:rsidRPr="00AC2121" w:rsidRDefault="00AC2121" w:rsidP="00AC2121">
            <w:pPr>
              <w:rPr>
                <w:rFonts w:ascii="Calibri" w:eastAsia="Calibri" w:hAnsi="Calibri" w:cs="Calibri"/>
              </w:rPr>
            </w:pPr>
            <w:r w:rsidRPr="00AC2121">
              <w:rPr>
                <w:rFonts w:ascii="Calibri" w:eastAsia="Calibri" w:hAnsi="Calibri" w:cs="Calibri"/>
              </w:rPr>
              <w:t>    VALUES(</w:t>
            </w:r>
          </w:p>
          <w:p w14:paraId="0D481A2F" w14:textId="77777777" w:rsidR="00AC2121" w:rsidRPr="00AC2121" w:rsidRDefault="00AC2121" w:rsidP="00AC2121">
            <w:pPr>
              <w:rPr>
                <w:rFonts w:ascii="Calibri" w:eastAsia="Calibri" w:hAnsi="Calibri" w:cs="Calibri"/>
              </w:rPr>
            </w:pPr>
            <w:r w:rsidRPr="00AC2121">
              <w:rPr>
                <w:rFonts w:ascii="Calibri" w:eastAsia="Calibri" w:hAnsi="Calibri" w:cs="Calibri"/>
              </w:rPr>
              <w:t>        'padanjaly-order export cleaned'[billing_country_clean]</w:t>
            </w:r>
          </w:p>
          <w:p w14:paraId="222134F9" w14:textId="77777777" w:rsidR="00AC2121" w:rsidRPr="00AC2121" w:rsidRDefault="00AC2121" w:rsidP="00AC2121">
            <w:pPr>
              <w:rPr>
                <w:rFonts w:ascii="Calibri" w:eastAsia="Calibri" w:hAnsi="Calibri" w:cs="Calibri"/>
              </w:rPr>
            </w:pPr>
            <w:r w:rsidRPr="00AC2121">
              <w:rPr>
                <w:rFonts w:ascii="Calibri" w:eastAsia="Calibri" w:hAnsi="Calibri" w:cs="Calibri"/>
              </w:rPr>
              <w:t>    ),</w:t>
            </w:r>
          </w:p>
          <w:p w14:paraId="6EF9FB43" w14:textId="77777777" w:rsidR="00AC2121" w:rsidRPr="00AC2121" w:rsidRDefault="00AC2121" w:rsidP="00AC2121">
            <w:pPr>
              <w:rPr>
                <w:rFonts w:ascii="Calibri" w:eastAsia="Calibri" w:hAnsi="Calibri" w:cs="Calibri"/>
              </w:rPr>
            </w:pPr>
            <w:r w:rsidRPr="00AC2121">
              <w:rPr>
                <w:rFonts w:ascii="Calibri" w:eastAsia="Calibri" w:hAnsi="Calibri" w:cs="Calibri"/>
              </w:rPr>
              <w:t>    CALCULATE([Total sales])</w:t>
            </w:r>
          </w:p>
          <w:p w14:paraId="25011B62" w14:textId="4690B78A" w:rsidR="00EF146E" w:rsidRPr="00AC2121" w:rsidRDefault="00AC2121">
            <w:pPr>
              <w:rPr>
                <w:rFonts w:ascii="Calibri" w:eastAsia="Calibri" w:hAnsi="Calibri" w:cs="Calibri"/>
              </w:rPr>
            </w:pPr>
            <w:r w:rsidRPr="00AC2121">
              <w:rPr>
                <w:rFonts w:ascii="Calibri" w:eastAsia="Calibri" w:hAnsi="Calibri" w:cs="Calibri"/>
              </w:rPr>
              <w:t>)</w:t>
            </w:r>
          </w:p>
        </w:tc>
      </w:tr>
    </w:tbl>
    <w:p w14:paraId="0BEEB37F" w14:textId="77777777" w:rsidR="00EF146E" w:rsidRDefault="00EF146E">
      <w:pPr>
        <w:spacing w:after="80"/>
      </w:pPr>
    </w:p>
    <w:p w14:paraId="5F68CB3A"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4. Visual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200"/>
        <w:gridCol w:w="4326"/>
      </w:tblGrid>
      <w:tr w:rsidR="00EF146E" w14:paraId="49E97A98"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524963D5" w14:textId="77777777" w:rsidR="00EF146E" w:rsidRDefault="00000000">
            <w:r>
              <w:rPr>
                <w:rFonts w:ascii="Calibri" w:eastAsia="Calibri" w:hAnsi="Calibri" w:cs="Calibri"/>
                <w:b/>
                <w:bCs/>
                <w:color w:val="FFFFFF"/>
              </w:rPr>
              <w:t>#</w:t>
            </w:r>
          </w:p>
        </w:tc>
        <w:tc>
          <w:tcPr>
            <w:tcW w:w="19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6487D491" w14:textId="77777777" w:rsidR="00EF146E" w:rsidRDefault="00000000">
            <w:r>
              <w:rPr>
                <w:rFonts w:ascii="Calibri" w:eastAsia="Calibri" w:hAnsi="Calibri" w:cs="Calibri"/>
                <w:b/>
                <w:bCs/>
                <w:color w:val="FFFFFF"/>
              </w:rPr>
              <w:t>Visual</w:t>
            </w:r>
          </w:p>
        </w:tc>
        <w:tc>
          <w:tcPr>
            <w:tcW w:w="22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49F2B7FC" w14:textId="77777777" w:rsidR="00EF146E" w:rsidRDefault="00000000">
            <w:r>
              <w:rPr>
                <w:rFonts w:ascii="Calibri" w:eastAsia="Calibri" w:hAnsi="Calibri" w:cs="Calibri"/>
                <w:b/>
                <w:bCs/>
                <w:color w:val="FFFFFF"/>
              </w:rPr>
              <w:t>Chart Type</w:t>
            </w:r>
          </w:p>
        </w:tc>
        <w:tc>
          <w:tcPr>
            <w:tcW w:w="4326"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7F891B4E" w14:textId="77777777" w:rsidR="00EF146E" w:rsidRDefault="00000000">
            <w:r>
              <w:rPr>
                <w:rFonts w:ascii="Calibri" w:eastAsia="Calibri" w:hAnsi="Calibri" w:cs="Calibri"/>
                <w:b/>
                <w:bCs/>
                <w:color w:val="FFFFFF"/>
              </w:rPr>
              <w:t>Fields and Filters</w:t>
            </w:r>
          </w:p>
        </w:tc>
      </w:tr>
      <w:tr w:rsidR="00EF146E" w14:paraId="5A3FF74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0EB6B" w14:textId="77777777" w:rsidR="00EF146E" w:rsidRDefault="00000000">
            <w:r>
              <w:rPr>
                <w:rFonts w:ascii="Calibri" w:eastAsia="Calibri" w:hAnsi="Calibri" w:cs="Calibri"/>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42550" w14:textId="77777777" w:rsidR="00EF146E" w:rsidRDefault="00000000">
            <w:r>
              <w:rPr>
                <w:rFonts w:ascii="Calibri" w:eastAsia="Calibri" w:hAnsi="Calibri" w:cs="Calibri"/>
              </w:rPr>
              <w:t>Sales by Country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845CD" w14:textId="4260FF63" w:rsidR="00EF146E" w:rsidRDefault="00000000">
            <w:r>
              <w:rPr>
                <w:rFonts w:ascii="Calibri" w:eastAsia="Calibri" w:hAnsi="Calibri" w:cs="Calibri"/>
              </w:rPr>
              <w:t>Filled map</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ABE36" w14:textId="77777777" w:rsidR="00EF146E" w:rsidRDefault="00000000">
            <w:r>
              <w:rPr>
                <w:rFonts w:ascii="Calibri" w:eastAsia="Calibri" w:hAnsi="Calibri" w:cs="Calibri"/>
              </w:rPr>
              <w:t>Location: billing_country; Size: Total Sales</w:t>
            </w:r>
          </w:p>
        </w:tc>
      </w:tr>
      <w:tr w:rsidR="00EF146E" w14:paraId="3A0D325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2FF556F" w14:textId="77777777" w:rsidR="00EF146E" w:rsidRDefault="00000000">
            <w:r>
              <w:rPr>
                <w:rFonts w:ascii="Calibri" w:eastAsia="Calibri" w:hAnsi="Calibri" w:cs="Calibri"/>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87D64F4" w14:textId="77777777" w:rsidR="00EF146E" w:rsidRDefault="00000000">
            <w:r>
              <w:rPr>
                <w:rFonts w:ascii="Calibri" w:eastAsia="Calibri" w:hAnsi="Calibri" w:cs="Calibri"/>
              </w:rPr>
              <w:t>Sales by State</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D96D87A" w14:textId="77777777" w:rsidR="00EF146E" w:rsidRDefault="00000000">
            <w:r>
              <w:rPr>
                <w:rFonts w:ascii="Calibri" w:eastAsia="Calibri" w:hAnsi="Calibri" w:cs="Calibri"/>
              </w:rPr>
              <w:t>Treemap</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1EFBB9A2" w14:textId="77777777" w:rsidR="00EF146E" w:rsidRDefault="00000000">
            <w:r>
              <w:rPr>
                <w:rFonts w:ascii="Calibri" w:eastAsia="Calibri" w:hAnsi="Calibri" w:cs="Calibri"/>
              </w:rPr>
              <w:t>Group: billing_state_clean; Values: Total Sales; Top N filter = 10</w:t>
            </w:r>
          </w:p>
        </w:tc>
      </w:tr>
      <w:tr w:rsidR="00EF146E" w14:paraId="1964EA0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07604" w14:textId="77777777" w:rsidR="00EF146E" w:rsidRDefault="00000000">
            <w:r>
              <w:rPr>
                <w:rFonts w:ascii="Calibri" w:eastAsia="Calibri" w:hAnsi="Calibri" w:cs="Calibri"/>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C4574" w14:textId="77777777" w:rsidR="00EF146E" w:rsidRDefault="00000000">
            <w:r>
              <w:rPr>
                <w:rFonts w:ascii="Calibri" w:eastAsia="Calibri" w:hAnsi="Calibri" w:cs="Calibri"/>
              </w:rPr>
              <w:t>Top 10 Cities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1505A" w14:textId="77777777" w:rsidR="00EF146E" w:rsidRDefault="00000000">
            <w:r>
              <w:rPr>
                <w:rFonts w:ascii="Calibri" w:eastAsia="Calibri" w:hAnsi="Calibri" w:cs="Calibri"/>
              </w:rPr>
              <w:t>Clustered column chart</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46509" w14:textId="77777777" w:rsidR="00EF146E" w:rsidRDefault="00000000">
            <w:r>
              <w:rPr>
                <w:rFonts w:ascii="Calibri" w:eastAsia="Calibri" w:hAnsi="Calibri" w:cs="Calibri"/>
              </w:rPr>
              <w:t>X: billing_city; Y: Total Orders; Top N filter = 10</w:t>
            </w:r>
          </w:p>
        </w:tc>
      </w:tr>
      <w:tr w:rsidR="00EF146E" w14:paraId="75DE58A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4F72EDA0" w14:textId="77777777" w:rsidR="00EF146E" w:rsidRDefault="00000000">
            <w:r>
              <w:rPr>
                <w:rFonts w:ascii="Calibri" w:eastAsia="Calibri" w:hAnsi="Calibri" w:cs="Calibri"/>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07130039" w14:textId="77777777" w:rsidR="00EF146E" w:rsidRDefault="00000000">
            <w:r>
              <w:rPr>
                <w:rFonts w:ascii="Calibri" w:eastAsia="Calibri" w:hAnsi="Calibri" w:cs="Calibri"/>
              </w:rPr>
              <w:t>Top 10 States</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EFC5029" w14:textId="77777777" w:rsidR="00EF146E" w:rsidRDefault="00000000">
            <w:r>
              <w:rPr>
                <w:rFonts w:ascii="Calibri" w:eastAsia="Calibri" w:hAnsi="Calibri" w:cs="Calibri"/>
              </w:rPr>
              <w:t>Clustered bar chart</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309C43B6" w14:textId="77777777" w:rsidR="00EF146E" w:rsidRDefault="00000000">
            <w:r>
              <w:rPr>
                <w:rFonts w:ascii="Calibri" w:eastAsia="Calibri" w:hAnsi="Calibri" w:cs="Calibri"/>
              </w:rPr>
              <w:t>Y: billing_state_clean; X: Total Orders; Top N filter = 10</w:t>
            </w:r>
          </w:p>
        </w:tc>
      </w:tr>
    </w:tbl>
    <w:p w14:paraId="2ABF6EEA" w14:textId="5941ED32" w:rsidR="00EF146E" w:rsidRDefault="00EF146E" w:rsidP="00AC2121">
      <w:pPr>
        <w:keepNext/>
        <w:pBdr>
          <w:bottom w:val="single" w:sz="8" w:space="2" w:color="D4A800"/>
        </w:pBdr>
        <w:spacing w:before="200" w:after="80"/>
      </w:pPr>
    </w:p>
    <w:p w14:paraId="0D0EC880"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6. Business Insights</w:t>
      </w:r>
    </w:p>
    <w:p w14:paraId="0B2E808A" w14:textId="77777777" w:rsidR="00EF146E" w:rsidRDefault="00000000">
      <w:pPr>
        <w:keepNext/>
        <w:spacing w:before="120" w:after="40"/>
      </w:pPr>
      <w:r>
        <w:rPr>
          <w:rFonts w:ascii="Calibri" w:eastAsia="Calibri" w:hAnsi="Calibri" w:cs="Calibri"/>
          <w:b/>
          <w:bCs/>
          <w:color w:val="1F3864"/>
          <w:sz w:val="22"/>
          <w:szCs w:val="22"/>
        </w:rPr>
        <w:t>6.1 Sales by Country (Map)</w:t>
      </w:r>
    </w:p>
    <w:p w14:paraId="1205DDCA" w14:textId="77777777" w:rsidR="00EF146E" w:rsidRDefault="00000000">
      <w:pPr>
        <w:pStyle w:val="ListParagraph"/>
        <w:numPr>
          <w:ilvl w:val="0"/>
          <w:numId w:val="2"/>
        </w:numPr>
        <w:spacing w:after="60" w:line="264" w:lineRule="auto"/>
      </w:pPr>
      <w:r>
        <w:rPr>
          <w:rFonts w:ascii="Calibri" w:eastAsia="Calibri" w:hAnsi="Calibri" w:cs="Calibri"/>
          <w:sz w:val="21"/>
          <w:szCs w:val="21"/>
        </w:rPr>
        <w:t>Sales come from a small set of countries, and India is the main one. The Top Country Sales card shows ₹1.35M for the leading country, out of 24 countries in total.</w:t>
      </w:r>
    </w:p>
    <w:p w14:paraId="061A55F1" w14:textId="77777777" w:rsidR="00EF146E" w:rsidRDefault="00000000">
      <w:pPr>
        <w:pStyle w:val="ListParagraph"/>
        <w:numPr>
          <w:ilvl w:val="0"/>
          <w:numId w:val="2"/>
        </w:numPr>
        <w:spacing w:after="60" w:line="264" w:lineRule="auto"/>
      </w:pPr>
      <w:r>
        <w:rPr>
          <w:rFonts w:ascii="Calibri" w:eastAsia="Calibri" w:hAnsi="Calibri" w:cs="Calibri"/>
          <w:sz w:val="21"/>
          <w:szCs w:val="21"/>
        </w:rPr>
        <w:t>The US, UK, Australia and Singapore also have sales, so the overseas business is spread across several markets. Those markets could be grown with targeted campaigns.</w:t>
      </w:r>
    </w:p>
    <w:p w14:paraId="3B5FC3EF" w14:textId="77777777" w:rsidR="00EF146E" w:rsidRDefault="00000000">
      <w:r>
        <w:br w:type="page"/>
      </w:r>
    </w:p>
    <w:p w14:paraId="63EC894E" w14:textId="77777777" w:rsidR="00EF146E" w:rsidRDefault="00000000">
      <w:pPr>
        <w:keepNext/>
        <w:spacing w:before="120" w:after="40"/>
      </w:pPr>
      <w:r>
        <w:rPr>
          <w:rFonts w:ascii="Calibri" w:eastAsia="Calibri" w:hAnsi="Calibri" w:cs="Calibri"/>
          <w:b/>
          <w:bCs/>
          <w:color w:val="1F3864"/>
          <w:sz w:val="22"/>
          <w:szCs w:val="22"/>
        </w:rPr>
        <w:lastRenderedPageBreak/>
        <w:t>6.2 Top 10 States by Sales (Treemap)</w:t>
      </w:r>
    </w:p>
    <w:p w14:paraId="045C5B3E" w14:textId="77777777" w:rsidR="00EF146E" w:rsidRDefault="00000000">
      <w:pPr>
        <w:pStyle w:val="ListParagraph"/>
        <w:numPr>
          <w:ilvl w:val="0"/>
          <w:numId w:val="2"/>
        </w:numPr>
        <w:spacing w:after="60" w:line="264" w:lineRule="auto"/>
      </w:pPr>
      <w:r>
        <w:rPr>
          <w:rFonts w:ascii="Calibri" w:eastAsia="Calibri" w:hAnsi="Calibri" w:cs="Calibri"/>
          <w:sz w:val="21"/>
          <w:szCs w:val="21"/>
        </w:rPr>
        <w:t>Kerala leads with ₹363K, but Singapore comes second with ₹211K from only 4 orders. That is about ₹53K per order, against roughly ₹1.5K per order in Kerala.</w:t>
      </w:r>
    </w:p>
    <w:p w14:paraId="66250E32" w14:textId="77777777" w:rsidR="00EF146E" w:rsidRDefault="00000000">
      <w:pPr>
        <w:pStyle w:val="ListParagraph"/>
        <w:numPr>
          <w:ilvl w:val="0"/>
          <w:numId w:val="2"/>
        </w:numPr>
        <w:spacing w:after="60" w:line="264" w:lineRule="auto"/>
      </w:pPr>
      <w:r>
        <w:rPr>
          <w:rFonts w:ascii="Calibri" w:eastAsia="Calibri" w:hAnsi="Calibri" w:cs="Calibri"/>
          <w:sz w:val="21"/>
          <w:szCs w:val="21"/>
        </w:rPr>
        <w:t>England (₹138K), Georgia (₹57K) and Texas (₹53K) also make the top 10 with only a handful of orders each. A few large overseas orders are worth more than many small local ones, so international bulk or high-value orders deserve attention.</w:t>
      </w:r>
    </w:p>
    <w:p w14:paraId="369E889B" w14:textId="77777777" w:rsidR="00EF146E" w:rsidRDefault="00000000">
      <w:pPr>
        <w:keepNext/>
        <w:spacing w:before="120" w:after="40"/>
      </w:pPr>
      <w:r>
        <w:rPr>
          <w:rFonts w:ascii="Calibri" w:eastAsia="Calibri" w:hAnsi="Calibri" w:cs="Calibri"/>
          <w:b/>
          <w:bCs/>
          <w:color w:val="1F3864"/>
          <w:sz w:val="22"/>
          <w:szCs w:val="22"/>
        </w:rPr>
        <w:t>6.3 Top 10 Cities by Orders</w:t>
      </w:r>
    </w:p>
    <w:p w14:paraId="7AEB601F" w14:textId="77777777" w:rsidR="00EF146E" w:rsidRDefault="00000000">
      <w:pPr>
        <w:pStyle w:val="ListParagraph"/>
        <w:numPr>
          <w:ilvl w:val="0"/>
          <w:numId w:val="2"/>
        </w:numPr>
        <w:spacing w:after="60" w:line="264" w:lineRule="auto"/>
      </w:pPr>
      <w:r>
        <w:rPr>
          <w:rFonts w:ascii="Calibri" w:eastAsia="Calibri" w:hAnsi="Calibri" w:cs="Calibri"/>
          <w:sz w:val="21"/>
          <w:szCs w:val="21"/>
        </w:rPr>
        <w:t>Bengaluru leads with 57 orders, followed by Hyderabad (33), Thiruvananthapuram (28) and Thrissur (27). Metro cities and Kerala towns drive most of the order volume.</w:t>
      </w:r>
    </w:p>
    <w:p w14:paraId="32D37FD8" w14:textId="77777777" w:rsidR="00EF146E" w:rsidRDefault="00000000">
      <w:pPr>
        <w:pStyle w:val="ListParagraph"/>
        <w:numPr>
          <w:ilvl w:val="0"/>
          <w:numId w:val="2"/>
        </w:numPr>
        <w:spacing w:after="60" w:line="264" w:lineRule="auto"/>
      </w:pPr>
      <w:r>
        <w:rPr>
          <w:rFonts w:ascii="Calibri" w:eastAsia="Calibri" w:hAnsi="Calibri" w:cs="Calibri"/>
          <w:sz w:val="21"/>
          <w:szCs w:val="21"/>
        </w:rPr>
        <w:t>Order counts drop quickly after the top few cities, from 57 to 14 across the top 10. Cities such as Pune, Delhi and Ernakulam, with 14 to 17 orders each, are good targets for delivery and marketing improvements.</w:t>
      </w:r>
    </w:p>
    <w:p w14:paraId="76DC6199" w14:textId="77777777" w:rsidR="00EF146E" w:rsidRDefault="00000000">
      <w:pPr>
        <w:keepNext/>
        <w:spacing w:before="120" w:after="40"/>
      </w:pPr>
      <w:r>
        <w:rPr>
          <w:rFonts w:ascii="Calibri" w:eastAsia="Calibri" w:hAnsi="Calibri" w:cs="Calibri"/>
          <w:b/>
          <w:bCs/>
          <w:color w:val="1F3864"/>
          <w:sz w:val="22"/>
          <w:szCs w:val="22"/>
        </w:rPr>
        <w:t>6.4 Top 10 States by Orders</w:t>
      </w:r>
    </w:p>
    <w:p w14:paraId="7F992C81" w14:textId="77777777" w:rsidR="00EF146E" w:rsidRDefault="00000000">
      <w:pPr>
        <w:pStyle w:val="ListParagraph"/>
        <w:numPr>
          <w:ilvl w:val="0"/>
          <w:numId w:val="2"/>
        </w:numPr>
        <w:spacing w:after="60" w:line="264" w:lineRule="auto"/>
      </w:pPr>
      <w:r>
        <w:rPr>
          <w:rFonts w:ascii="Calibri" w:eastAsia="Calibri" w:hAnsi="Calibri" w:cs="Calibri"/>
          <w:sz w:val="21"/>
          <w:szCs w:val="21"/>
        </w:rPr>
        <w:t>Kerala has 235 orders, more than three times the next state (Maharashtra, 73), so the business depends heavily on one state.</w:t>
      </w:r>
    </w:p>
    <w:p w14:paraId="324D4FDE" w14:textId="77777777" w:rsidR="00EF146E" w:rsidRDefault="00000000">
      <w:pPr>
        <w:pStyle w:val="ListParagraph"/>
        <w:numPr>
          <w:ilvl w:val="0"/>
          <w:numId w:val="2"/>
        </w:numPr>
        <w:spacing w:after="60" w:line="264" w:lineRule="auto"/>
      </w:pPr>
      <w:r>
        <w:rPr>
          <w:rFonts w:ascii="Calibri" w:eastAsia="Calibri" w:hAnsi="Calibri" w:cs="Calibri"/>
          <w:sz w:val="21"/>
          <w:szCs w:val="21"/>
        </w:rPr>
        <w:t>Maharashtra (73), Tamil Nadu (70) and Karnataka (68) form a close second tier. States from Gujarat down (17 to 14 orders) are far behind, which is the largest growth gap.</w:t>
      </w:r>
    </w:p>
    <w:p w14:paraId="5AFDCCFE"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7. Recommendations</w:t>
      </w:r>
    </w:p>
    <w:p w14:paraId="55AE01D7"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Diversify the state mix. </w:t>
      </w:r>
      <w:r>
        <w:rPr>
          <w:rFonts w:ascii="Calibri" w:eastAsia="Calibri" w:hAnsi="Calibri" w:cs="Calibri"/>
          <w:sz w:val="21"/>
          <w:szCs w:val="21"/>
        </w:rPr>
        <w:t>Reduce dependence on Kerala by running targeted campaigns in the second-tier states (Maharashtra, Tamil Nadu, Karnataka and Telangana).</w:t>
      </w:r>
    </w:p>
    <w:p w14:paraId="0F897F95"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Nurture international high-value orders. </w:t>
      </w:r>
      <w:r>
        <w:rPr>
          <w:rFonts w:ascii="Calibri" w:eastAsia="Calibri" w:hAnsi="Calibri" w:cs="Calibri"/>
          <w:sz w:val="21"/>
          <w:szCs w:val="21"/>
        </w:rPr>
        <w:t>Offer bulk-order pricing, dedicated shipping options and follow-up for Singapore, England and US buyers, since a few orders carry high value.</w:t>
      </w:r>
    </w:p>
    <w:p w14:paraId="28F02EE1"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Grow mid-tier cities and states. </w:t>
      </w:r>
      <w:r>
        <w:rPr>
          <w:rFonts w:ascii="Calibri" w:eastAsia="Calibri" w:hAnsi="Calibri" w:cs="Calibri"/>
          <w:sz w:val="21"/>
          <w:szCs w:val="21"/>
        </w:rPr>
        <w:t>Improve delivery times and promotions in Pune, Delhi and Ernakulam, and lift lower-tier states such as Gujarat, Uttar Pradesh, Andhra Pradesh and Haryana.</w:t>
      </w:r>
    </w:p>
    <w:p w14:paraId="2143269C"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Build overseas markets. </w:t>
      </w:r>
      <w:r>
        <w:rPr>
          <w:rFonts w:ascii="Calibri" w:eastAsia="Calibri" w:hAnsi="Calibri" w:cs="Calibri"/>
          <w:sz w:val="21"/>
          <w:szCs w:val="21"/>
        </w:rPr>
        <w:t>Expand campaigns in the US, UK and Australia, tracking order value and repeat purchases by country.</w:t>
      </w:r>
    </w:p>
    <w:p w14:paraId="282D0358"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8. Conclusion</w:t>
      </w:r>
    </w:p>
    <w:p w14:paraId="61E6042F" w14:textId="77777777" w:rsidR="00EF146E" w:rsidRDefault="00000000">
      <w:pPr>
        <w:spacing w:after="100" w:line="276" w:lineRule="auto"/>
      </w:pPr>
      <w:r>
        <w:rPr>
          <w:rFonts w:ascii="Calibri" w:eastAsia="Calibri" w:hAnsi="Calibri" w:cs="Calibri"/>
          <w:sz w:val="21"/>
          <w:szCs w:val="21"/>
        </w:rPr>
        <w:t>Padanjaly has a strong home base in Kerala and a metro-driven order flow, supported by valuable but thin overseas demand. The biggest gains lie in broadening the domestic footprint beyond the top four states and converting high-value international orders into a repeatable channel.</w:t>
      </w:r>
    </w:p>
    <w:sectPr w:rsidR="00EF146E">
      <w:pgSz w:w="11906" w:h="16838"/>
      <w:pgMar w:top="108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3537" w14:textId="77777777" w:rsidR="00A15757" w:rsidRDefault="00A15757">
      <w:r>
        <w:separator/>
      </w:r>
    </w:p>
  </w:endnote>
  <w:endnote w:type="continuationSeparator" w:id="0">
    <w:p w14:paraId="09A76438" w14:textId="77777777" w:rsidR="00A15757" w:rsidRDefault="00A15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952D" w14:textId="77777777" w:rsidR="00A15757" w:rsidRDefault="00A15757">
      <w:r>
        <w:separator/>
      </w:r>
    </w:p>
  </w:footnote>
  <w:footnote w:type="continuationSeparator" w:id="0">
    <w:p w14:paraId="286883F0" w14:textId="77777777" w:rsidR="00A15757" w:rsidRDefault="00A15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075B"/>
    <w:multiLevelType w:val="hybridMultilevel"/>
    <w:tmpl w:val="C6F08240"/>
    <w:lvl w:ilvl="0" w:tplc="425C0E18" w:tentative="1">
      <w:start w:val="1"/>
      <w:numFmt w:val="bullet"/>
      <w:lvlText w:val="●"/>
      <w:lvlJc w:val="left"/>
      <w:pPr>
        <w:ind w:left="720" w:hanging="360"/>
      </w:pPr>
    </w:lvl>
    <w:lvl w:ilvl="1" w:tplc="1B18C1F8" w:tentative="1">
      <w:start w:val="1"/>
      <w:numFmt w:val="bullet"/>
      <w:lvlText w:val="○"/>
      <w:lvlJc w:val="left"/>
      <w:pPr>
        <w:ind w:left="1440" w:hanging="360"/>
      </w:pPr>
    </w:lvl>
    <w:lvl w:ilvl="2" w:tplc="CE866BCE" w:tentative="1">
      <w:start w:val="1"/>
      <w:numFmt w:val="bullet"/>
      <w:lvlText w:val="■"/>
      <w:lvlJc w:val="left"/>
      <w:pPr>
        <w:ind w:left="2160" w:hanging="360"/>
      </w:pPr>
    </w:lvl>
    <w:lvl w:ilvl="3" w:tplc="3260F104" w:tentative="1">
      <w:start w:val="1"/>
      <w:numFmt w:val="bullet"/>
      <w:lvlText w:val="●"/>
      <w:lvlJc w:val="left"/>
      <w:pPr>
        <w:ind w:left="2880" w:hanging="360"/>
      </w:pPr>
    </w:lvl>
    <w:lvl w:ilvl="4" w:tplc="DCDC7E9A" w:tentative="1">
      <w:start w:val="1"/>
      <w:numFmt w:val="bullet"/>
      <w:lvlText w:val="○"/>
      <w:lvlJc w:val="left"/>
      <w:pPr>
        <w:ind w:left="3600" w:hanging="360"/>
      </w:pPr>
    </w:lvl>
    <w:lvl w:ilvl="5" w:tplc="7608AEF8" w:tentative="1">
      <w:start w:val="1"/>
      <w:numFmt w:val="bullet"/>
      <w:lvlText w:val="■"/>
      <w:lvlJc w:val="left"/>
      <w:pPr>
        <w:ind w:left="4320" w:hanging="360"/>
      </w:pPr>
    </w:lvl>
    <w:lvl w:ilvl="6" w:tplc="ECFAD960" w:tentative="1">
      <w:start w:val="1"/>
      <w:numFmt w:val="bullet"/>
      <w:lvlText w:val="●"/>
      <w:lvlJc w:val="left"/>
      <w:pPr>
        <w:ind w:left="5040" w:hanging="360"/>
      </w:pPr>
    </w:lvl>
    <w:lvl w:ilvl="7" w:tplc="DF4AC028" w:tentative="1">
      <w:start w:val="1"/>
      <w:numFmt w:val="bullet"/>
      <w:lvlText w:val="●"/>
      <w:lvlJc w:val="left"/>
      <w:pPr>
        <w:ind w:left="5760" w:hanging="360"/>
      </w:pPr>
    </w:lvl>
    <w:lvl w:ilvl="8" w:tplc="2E74726C" w:tentative="1">
      <w:start w:val="1"/>
      <w:numFmt w:val="bullet"/>
      <w:lvlText w:val="●"/>
      <w:lvlJc w:val="left"/>
      <w:pPr>
        <w:ind w:left="6480" w:hanging="360"/>
      </w:pPr>
    </w:lvl>
  </w:abstractNum>
  <w:abstractNum w:abstractNumId="1" w15:restartNumberingAfterBreak="0">
    <w:nsid w:val="104D196A"/>
    <w:multiLevelType w:val="hybridMultilevel"/>
    <w:tmpl w:val="5980EE4E"/>
    <w:lvl w:ilvl="0" w:tplc="C632F260">
      <w:start w:val="1"/>
      <w:numFmt w:val="bullet"/>
      <w:lvlText w:val="•"/>
      <w:lvlJc w:val="left"/>
      <w:pPr>
        <w:ind w:left="540" w:hanging="270"/>
      </w:pPr>
    </w:lvl>
    <w:lvl w:ilvl="1" w:tplc="F6FE22BA">
      <w:numFmt w:val="decimal"/>
      <w:lvlText w:val=""/>
      <w:lvlJc w:val="left"/>
    </w:lvl>
    <w:lvl w:ilvl="2" w:tplc="8BB89196">
      <w:numFmt w:val="decimal"/>
      <w:lvlText w:val=""/>
      <w:lvlJc w:val="left"/>
    </w:lvl>
    <w:lvl w:ilvl="3" w:tplc="8E2810B6">
      <w:numFmt w:val="decimal"/>
      <w:lvlText w:val=""/>
      <w:lvlJc w:val="left"/>
    </w:lvl>
    <w:lvl w:ilvl="4" w:tplc="98E4EC2A">
      <w:numFmt w:val="decimal"/>
      <w:lvlText w:val=""/>
      <w:lvlJc w:val="left"/>
    </w:lvl>
    <w:lvl w:ilvl="5" w:tplc="A2CE24C4">
      <w:numFmt w:val="decimal"/>
      <w:lvlText w:val=""/>
      <w:lvlJc w:val="left"/>
    </w:lvl>
    <w:lvl w:ilvl="6" w:tplc="D7904296">
      <w:numFmt w:val="decimal"/>
      <w:lvlText w:val=""/>
      <w:lvlJc w:val="left"/>
    </w:lvl>
    <w:lvl w:ilvl="7" w:tplc="BF9433DE">
      <w:numFmt w:val="decimal"/>
      <w:lvlText w:val=""/>
      <w:lvlJc w:val="left"/>
    </w:lvl>
    <w:lvl w:ilvl="8" w:tplc="5900E644">
      <w:numFmt w:val="decimal"/>
      <w:lvlText w:val=""/>
      <w:lvlJc w:val="left"/>
    </w:lvl>
  </w:abstractNum>
  <w:num w:numId="1" w16cid:durableId="943655711">
    <w:abstractNumId w:val="0"/>
    <w:lvlOverride w:ilvl="0">
      <w:startOverride w:val="1"/>
    </w:lvlOverride>
  </w:num>
  <w:num w:numId="2" w16cid:durableId="17777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6E"/>
    <w:rsid w:val="001C4DFA"/>
    <w:rsid w:val="00A15757"/>
    <w:rsid w:val="00AC2121"/>
    <w:rsid w:val="00EF1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B7C4"/>
  <w15:docId w15:val="{935166D7-2E54-4985-995A-8B91988A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2121"/>
    <w:pPr>
      <w:tabs>
        <w:tab w:val="center" w:pos="4513"/>
        <w:tab w:val="right" w:pos="9026"/>
      </w:tabs>
    </w:pPr>
  </w:style>
  <w:style w:type="character" w:customStyle="1" w:styleId="HeaderChar">
    <w:name w:val="Header Char"/>
    <w:basedOn w:val="DefaultParagraphFont"/>
    <w:link w:val="Header"/>
    <w:uiPriority w:val="99"/>
    <w:rsid w:val="00AC2121"/>
  </w:style>
  <w:style w:type="paragraph" w:styleId="Footer">
    <w:name w:val="footer"/>
    <w:basedOn w:val="Normal"/>
    <w:link w:val="FooterChar"/>
    <w:uiPriority w:val="99"/>
    <w:unhideWhenUsed/>
    <w:rsid w:val="00AC2121"/>
    <w:pPr>
      <w:tabs>
        <w:tab w:val="center" w:pos="4513"/>
        <w:tab w:val="right" w:pos="9026"/>
      </w:tabs>
    </w:pPr>
  </w:style>
  <w:style w:type="character" w:customStyle="1" w:styleId="FooterChar">
    <w:name w:val="Footer Char"/>
    <w:basedOn w:val="DefaultParagraphFont"/>
    <w:link w:val="Footer"/>
    <w:uiPriority w:val="99"/>
    <w:rsid w:val="00AC2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ӄǟʀȶɨӄ ɢ</cp:lastModifiedBy>
  <cp:revision>2</cp:revision>
  <dcterms:created xsi:type="dcterms:W3CDTF">2026-10-24T14:43:00Z</dcterms:created>
  <dcterms:modified xsi:type="dcterms:W3CDTF">2026-10-24T14:51:00Z</dcterms:modified>
</cp:coreProperties>
</file>