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 Settings</w:t>
      </w:r>
    </w:p>
    <w:p>
      <w:pPr>
        <w:spacing w:before="0" w:after="120"/>
      </w:pPr>
      <w:r>
        <w:rPr>
          <w:rFonts w:ascii="Calibri" w:hAnsi="Calibri" w:cs="Calibri" w:eastAsia="Calibri"/>
          <w:b/>
          <w:color w:val="1F3A5F"/>
          <w:sz w:val="56"/>
        </w:rPr>
        <w:t>and WhatsApp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Product</w:t>
            </w:r>
          </w:p>
        </w:tc>
        <w:tc>
          <w:tcPr>
            <w:tcW w:type="dxa" w:w="7200"/>
            <w:vAlign w:val="center"/>
          </w:tcPr>
          <w:p>
            <w:pPr>
              <w:spacing w:before="40" w:after="40"/>
            </w:pPr>
            <w:r>
              <w:rPr>
                <w:rFonts w:ascii="Calibri" w:hAnsi="Calibri" w:cs="Calibri" w:eastAsia="Calibri"/>
                <w:b w:val="0"/>
                <w:color w:val="222222"/>
                <w:sz w:val="20"/>
              </w:rPr>
              <w:t>Spectrum Cloud</w:t>
            </w:r>
          </w:p>
        </w:tc>
      </w:tr>
      <w:tr>
        <w:tc>
          <w:tcPr>
            <w:tcW w:type="dxa" w:w="2448"/>
            <w:shd w:val="clear" w:color="auto" w:fill="F3F4F6"/>
            <w:vAlign w:val="center"/>
          </w:tcPr>
          <w:p>
            <w:pPr>
              <w:spacing w:before="40" w:after="40"/>
            </w:pPr>
            <w:r>
              <w:rPr>
                <w:rFonts w:ascii="Calibri" w:hAnsi="Calibri" w:cs="Calibri" w:eastAsia="Calibri"/>
                <w:b/>
                <w:color w:val="222222"/>
                <w:sz w:val="20"/>
              </w:rPr>
              <w:t>Modules</w:t>
            </w:r>
          </w:p>
        </w:tc>
        <w:tc>
          <w:tcPr>
            <w:tcW w:type="dxa" w:w="7200"/>
            <w:vAlign w:val="center"/>
          </w:tcPr>
          <w:p>
            <w:pPr>
              <w:spacing w:before="40" w:after="40"/>
            </w:pPr>
            <w:r>
              <w:rPr>
                <w:rFonts w:ascii="Calibri" w:hAnsi="Calibri" w:cs="Calibri" w:eastAsia="Calibri"/>
                <w:b w:val="0"/>
                <w:color w:val="222222"/>
                <w:sz w:val="20"/>
              </w:rPr>
              <w:t>GST, TDS and ITR</w:t>
            </w:r>
          </w:p>
        </w:tc>
      </w:tr>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 Settings (one page for all three modules) and WhatsApp Logs</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24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 Settings</w:t>
      </w:r>
      <w:r>
        <w:t xml:space="preserve"> </w:t>
      </w:r>
      <w:r>
        <w:t xml:space="preserve">page. Today the page covers the GST module only. TDS and ITR do not have it, and WhatsApp messages have no log: the user cannot see how many clients a scheduled WhatsApp run was meant for, how many messages were sent, or what happened to them.</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 Settings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 Settings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button.</w:t>
      </w:r>
    </w:p>
    <w:p>
      <w:pPr>
        <w:pStyle w:val="Compact"/>
        <w:numPr>
          <w:ilvl w:val="0"/>
          <w:numId w:val="1004"/>
        </w:numPr>
      </w:pPr>
      <w:r>
        <w:t xml:space="preserve">WhatsApp Logs for GST, TDS and ITR.</w:t>
      </w:r>
    </w:p>
    <w:p>
      <w:r>
        <w:pict>
          <v:rect style="width:0;height:1.5pt" o:hralign="center" o:hrstd="t" o:hr="t"/>
        </w:pict>
      </w:r>
    </w:p>
    <w:bookmarkEnd w:id="12"/>
    <w:bookmarkEnd w:id="13"/>
    <w:bookmarkStart w:id="21"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p>
      <w:r>
        <w:pict>
          <v:rect style="width:0;height:1.5pt" o:hralign="center" o:hrstd="t" o:hr="t"/>
        </w:pict>
      </w:r>
    </w:p>
    <w:bookmarkEnd w:id="20"/>
    <w:bookmarkEnd w:id="21"/>
    <w:bookmarkStart w:id="22"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 Settings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rPr>
          <w:b/>
          <w:bCs/>
        </w:rPr>
        <w:t xml:space="preserve">WhatsApp Logs.</w:t>
      </w:r>
      <w:r>
        <w:t xml:space="preserve"> </w:t>
      </w:r>
      <w:r>
        <w:t xml:space="preserve">A</w:t>
      </w:r>
      <w:r>
        <w:t xml:space="preserve"> </w:t>
      </w:r>
      <w:r>
        <w:rPr>
          <w:b/>
          <w:bCs/>
        </w:rPr>
        <w:t xml:space="preserve">WhatsApp Logs</w:t>
      </w:r>
      <w:r>
        <w:t xml:space="preserve"> </w:t>
      </w:r>
      <w:r>
        <w:t xml:space="preserve">button on the settings page opens the logs. The logs page has a</w:t>
      </w:r>
      <w:r>
        <w:t xml:space="preserve"> </w:t>
      </w:r>
      <w:r>
        <w:rPr>
          <w:b/>
          <w:bCs/>
        </w:rPr>
        <w:t xml:space="preserve">Back to Client Communication Settings</w:t>
      </w:r>
      <w:r>
        <w:t xml:space="preserve"> </w:t>
      </w:r>
      <w:r>
        <w:t xml:space="preserve">link.</w:t>
      </w:r>
    </w:p>
    <w:p>
      <w:r>
        <w:pict>
          <v:rect style="width:0;height:1.5pt" o:hralign="center" o:hrstd="t" o:hr="t"/>
        </w:pict>
      </w:r>
    </w:p>
    <w:bookmarkEnd w:id="22"/>
    <w:bookmarkStart w:id="40" w:name="X75b262095e795589893894506294fc0e53e1daa"/>
    <w:p>
      <w:pPr>
        <w:pStyle w:val="Heading2"/>
        <w:pBdr>
          <w:bottom w:val="single" w:sz="6" w:space="4" w:color="C9D2DC"/>
        </w:pBdr>
      </w:pPr>
      <w:r>
        <w:t xml:space="preserve">4. The Client Communication Settings page</w:t>
      </w:r>
    </w:p>
    <w:p>
      <w:pPr>
        <w:pStyle w:val="FirstParagraph"/>
        <w:keepNext/>
        <w:spacing w:before="120" w:after="40"/>
        <w:jc w:val="center"/>
      </w:pPr>
      <w:r>
        <w:drawing>
          <wp:inline>
            <wp:extent cx="5334000" cy="2533650"/>
            <wp:effectExtent b="0" l="0" r="0" t="0"/>
            <wp:docPr descr="Client Communication Settings" title="" id="24" name="Picture"/>
            <a:graphic>
              <a:graphicData uri="http://schemas.openxmlformats.org/drawingml/2006/picture">
                <pic:pic>
                  <pic:nvPicPr>
                    <pic:cNvPr descr="brd-screenshots/settings-list.png" id="25" name="Picture"/>
                    <pic:cNvPicPr>
                      <a:picLocks noChangeArrowheads="1" noChangeAspect="1"/>
                    </pic:cNvPicPr>
                  </pic:nvPicPr>
                  <pic:blipFill>
                    <a:blip r:embed="rId23"/>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 Settings</w:t>
      </w:r>
    </w:p>
    <w:bookmarkStart w:id="29"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 </w:t>
      </w:r>
      <w:r>
        <w:t xml:space="preserve">and</w:t>
      </w:r>
      <w:r>
        <w:t xml:space="preserve"> </w:t>
      </w:r>
      <w:r>
        <w:rPr>
          <w:b/>
          <w:bCs/>
        </w:rPr>
        <w:t xml:space="preserve">WhatsApp Logs</w:t>
      </w:r>
      <w:r>
        <w:t xml:space="preserve"> </w:t>
      </w:r>
      <w:r>
        <w:t xml:space="preserve">buttons, after a thin divider. These are action buttons, not filters.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7" name="Picture"/>
            <a:graphic>
              <a:graphicData uri="http://schemas.openxmlformats.org/drawingml/2006/picture">
                <pic:pic>
                  <pic:nvPicPr>
                    <pic:cNvPr descr="brd-screenshots/settings-filter.png" id="28" name="Picture"/>
                    <pic:cNvPicPr>
                      <a:picLocks noChangeArrowheads="1" noChangeAspect="1"/>
                    </pic:cNvPicPr>
                  </pic:nvPicPr>
                  <pic:blipFill>
                    <a:blip r:embed="rId26"/>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29"/>
    <w:bookmarkStart w:id="30"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0"/>
    <w:bookmarkStart w:id="34"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2" name="Picture"/>
            <a:graphic>
              <a:graphicData uri="http://schemas.openxmlformats.org/drawingml/2006/picture">
                <pic:pic>
                  <pic:nvPicPr>
                    <pic:cNvPr descr="brd-screenshots/settings-bulk.png" id="33" name="Picture"/>
                    <pic:cNvPicPr>
                      <a:picLocks noChangeArrowheads="1" noChangeAspect="1"/>
                    </pic:cNvPicPr>
                  </pic:nvPicPr>
                  <pic:blipFill>
                    <a:blip r:embed="rId31"/>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4"/>
    <w:bookmarkStart w:id="38"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6" name="Picture"/>
            <a:graphic>
              <a:graphicData uri="http://schemas.openxmlformats.org/drawingml/2006/picture">
                <pic:pic>
                  <pic:nvPicPr>
                    <pic:cNvPr descr="brd-screenshots/defaults.png" id="37" name="Picture"/>
                    <pic:cNvPicPr>
                      <a:picLocks noChangeArrowheads="1" noChangeAspect="1"/>
                    </pic:cNvPicPr>
                  </pic:nvPicPr>
                  <pic:blipFill>
                    <a:blip r:embed="rId3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8"/>
    <w:bookmarkStart w:id="39"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39"/>
    <w:bookmarkEnd w:id="40"/>
    <w:bookmarkStart w:id="54"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2" name="Picture"/>
            <a:graphic>
              <a:graphicData uri="http://schemas.openxmlformats.org/drawingml/2006/picture">
                <pic:pic>
                  <pic:nvPicPr>
                    <pic:cNvPr descr="brd-screenshots/panel.png" id="43" name="Picture"/>
                    <pic:cNvPicPr>
                      <a:picLocks noChangeArrowheads="1" noChangeAspect="1"/>
                    </pic:cNvPicPr>
                  </pic:nvPicPr>
                  <pic:blipFill>
                    <a:blip r:embed="rId41"/>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7"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5" name="Picture"/>
            <a:graphic>
              <a:graphicData uri="http://schemas.openxmlformats.org/drawingml/2006/picture">
                <pic:pic>
                  <pic:nvPicPr>
                    <pic:cNvPr descr="brd-screenshots/panel-contact.png" id="46" name="Picture"/>
                    <pic:cNvPicPr>
                      <a:picLocks noChangeArrowheads="1" noChangeAspect="1"/>
                    </pic:cNvPicPr>
                  </pic:nvPicPr>
                  <pic:blipFill>
                    <a:blip r:embed="rId4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7"/>
    <w:bookmarkStart w:id="51"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49" name="Picture"/>
            <a:graphic>
              <a:graphicData uri="http://schemas.openxmlformats.org/drawingml/2006/picture">
                <pic:pic>
                  <pic:nvPicPr>
                    <pic:cNvPr descr="brd-screenshots/empty-module.png" id="50" name="Picture"/>
                    <pic:cNvPicPr>
                      <a:picLocks noChangeArrowheads="1" noChangeAspect="1"/>
                    </pic:cNvPicPr>
                  </pic:nvPicPr>
                  <pic:blipFill>
                    <a:blip r:embed="rId4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1"/>
    <w:bookmarkStart w:id="52" w:name="X83ab0884ea2ee43152b8b5989ddf5b644b70603"/>
    <w:p>
      <w:pPr>
        <w:pStyle w:val="Heading3"/>
      </w:pPr>
      <w:r>
        <w:t xml:space="preserve">5.3 Send button</w:t>
      </w:r>
    </w:p>
    <w:p>
      <w:pPr>
        <w:pStyle w:val="FirstParagraph"/>
      </w:pPr>
      <w:r>
        <w:t xml:space="preserve">Next to the switch of a</w:t>
      </w:r>
      <w:r>
        <w:t xml:space="preserve"> </w:t>
      </w:r>
      <w:r>
        <w:rPr>
          <w:b/>
          <w:bCs/>
        </w:rPr>
        <w:t xml:space="preserve">scheduled report</w:t>
      </w:r>
      <w:r>
        <w:t xml:space="preserve"> </w:t>
      </w:r>
      <w:r>
        <w:t xml:space="preserve">there is a small email or WhatsApp icon. Clicking it</w:t>
      </w:r>
      <w:r>
        <w:t xml:space="preserve"> </w:t>
      </w:r>
      <w:r>
        <w:rPr>
          <w:b/>
          <w:bCs/>
        </w:rPr>
        <w:t xml:space="preserve">sends that report to this registration's contact straight away</w:t>
      </w:r>
      <w:r>
        <w:t xml:space="preserve">, even when the switch is off. It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2"/>
    <w:bookmarkStart w:id="53"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3"/>
    <w:bookmarkEnd w:id="54"/>
    <w:bookmarkStart w:id="69" w:name="X66913532a93dec34aabbba4ad0d237a55d74772"/>
    <w:p>
      <w:pPr>
        <w:pStyle w:val="Heading2"/>
        <w:pBdr>
          <w:bottom w:val="single" w:sz="6" w:space="4" w:color="C9D2DC"/>
        </w:pBdr>
      </w:pPr>
      <w:r>
        <w:t xml:space="preserve">6. WhatsApp Logs</w:t>
      </w:r>
    </w:p>
    <w:bookmarkStart w:id="55"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bookmarkEnd w:id="55"/>
    <w:bookmarkStart w:id="56"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 Status (Single tab only), Date.</w:t>
      </w:r>
      <w:r>
        <w:t xml:space="preserve"> </w:t>
      </w:r>
      <w:r>
        <w:rPr>
          <w:b/>
          <w:bCs/>
        </w:rPr>
        <w:t xml:space="preserve">Module, Trigger event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w:t>
      </w:r>
    </w:p>
    <w:bookmarkEnd w:id="56"/>
    <w:bookmarkStart w:id="60"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8" name="Picture"/>
            <a:graphic>
              <a:graphicData uri="http://schemas.openxmlformats.org/drawingml/2006/picture">
                <pic:pic>
                  <pic:nvPicPr>
                    <pic:cNvPr descr="brd-screenshots/logs-bulk.png" id="59" name="Picture"/>
                    <pic:cNvPicPr>
                      <a:picLocks noChangeArrowheads="1" noChangeAspect="1"/>
                    </pic:cNvPicPr>
                  </pic:nvPicPr>
                  <pic:blipFill>
                    <a:blip r:embed="rId57"/>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sz w:val="20"/>
              </w:rPr>
              <w:t xml:space="preserve">Run at</w:t>
            </w:r>
          </w:p>
        </w:tc>
        <w:tc>
          <w:tcPr>
            <w:tcW w:type="dxa" w:w="6768"/>
            <w:shd w:val="clear" w:color="auto" w:fill="FFFFFF"/>
          </w:tcPr>
          <w:p>
            <w:pPr>
              <w:pStyle w:val="Compact"/>
              <w:spacing w:after="0" w:before="0" w:line="252" w:lineRule="auto"/>
            </w:pPr>
            <w:r>
              <w:rPr>
                <w:sz w:val="20"/>
              </w:rPr>
              <w:t xml:space="preserve">When the run started</w:t>
            </w:r>
          </w:p>
        </w:tc>
      </w:tr>
      <w:tr>
        <w:trPr>
          <w:cantSplit/>
        </w:trPr>
        <w:tc>
          <w:tcPr>
            <w:tcW w:type="dxa" w:w="2880"/>
            <w:shd w:val="clear" w:color="auto" w:fill="F8FAFC"/>
          </w:tcPr>
          <w:p>
            <w:pPr>
              <w:pStyle w:val="Compact"/>
              <w:spacing w:after="0" w:before="0" w:line="252" w:lineRule="auto"/>
            </w:pPr>
            <w:r>
              <w:rPr>
                <w:b/>
                <w:bCs/>
                <w:sz w:val="20"/>
              </w:rPr>
              <w:t xml:space="preserve">Targeted</w:t>
            </w:r>
          </w:p>
        </w:tc>
        <w:tc>
          <w:tcPr>
            <w:tcW w:type="dxa" w:w="6768"/>
            <w:shd w:val="clear" w:color="auto" w:fill="F8FAFC"/>
          </w:tcPr>
          <w:p>
            <w:pPr>
              <w:pStyle w:val="Compact"/>
              <w:spacing w:after="0" w:before="0" w:line="252" w:lineRule="auto"/>
            </w:pPr>
            <w:r>
              <w:rPr>
                <w:sz w:val="20"/>
              </w:rPr>
              <w:t xml:space="preserve">Messages selected for this run</w:t>
            </w:r>
          </w:p>
        </w:tc>
      </w:tr>
      <w:tr>
        <w:trPr>
          <w:cantSplit/>
        </w:trPr>
        <w:tc>
          <w:tcPr>
            <w:tcW w:type="dxa" w:w="2880"/>
            <w:shd w:val="clear" w:color="auto" w:fill="FFFFFF"/>
          </w:tcPr>
          <w:p>
            <w:pPr>
              <w:pStyle w:val="Compact"/>
              <w:spacing w:after="0" w:before="0" w:line="252" w:lineRule="auto"/>
            </w:pPr>
            <w:r>
              <w:rPr>
                <w:sz w:val="20"/>
              </w:rPr>
              <w:t xml:space="preserve">One column per status</w:t>
            </w:r>
          </w:p>
        </w:tc>
        <w:tc>
          <w:tcPr>
            <w:tcW w:type="dxa" w:w="6768"/>
            <w:shd w:val="clear" w:color="auto" w:fill="FFFFFF"/>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8FAFC"/>
          </w:tcPr>
          <w:p>
            <w:pPr>
              <w:pStyle w:val="Compact"/>
              <w:spacing w:after="0" w:before="0" w:line="252" w:lineRule="auto"/>
            </w:pPr>
            <w:r>
              <w:rPr>
                <w:sz w:val="20"/>
              </w:rPr>
              <w:t xml:space="preserve">Reached</w:t>
            </w:r>
          </w:p>
        </w:tc>
        <w:tc>
          <w:tcPr>
            <w:tcW w:type="dxa" w:w="6768"/>
            <w:shd w:val="clear" w:color="auto" w:fill="F8FAFC"/>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The row is hidden when the user searches or filters for something else.</w:t>
      </w:r>
    </w:p>
    <w:bookmarkEnd w:id="60"/>
    <w:bookmarkStart w:id="64"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2" name="Picture"/>
            <a:graphic>
              <a:graphicData uri="http://schemas.openxmlformats.org/drawingml/2006/picture">
                <pic:pic>
                  <pic:nvPicPr>
                    <pic:cNvPr descr="brd-screenshots/logs-run.png" id="63" name="Picture"/>
                    <pic:cNvPicPr>
                      <a:picLocks noChangeArrowheads="1" noChangeAspect="1"/>
                    </pic:cNvPicPr>
                  </pic:nvPicPr>
                  <pic:blipFill>
                    <a:blip r:embed="rId61"/>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and how many were targeted.</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4"/>
    <w:bookmarkStart w:id="68"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6" name="Picture"/>
            <a:graphic>
              <a:graphicData uri="http://schemas.openxmlformats.org/drawingml/2006/picture">
                <pic:pic>
                  <pic:nvPicPr>
                    <pic:cNvPr descr="brd-screenshots/logs-single.png" id="67" name="Picture"/>
                    <pic:cNvPicPr>
                      <a:picLocks noChangeArrowheads="1" noChangeAspect="1"/>
                    </pic:cNvPicPr>
                  </pic:nvPicPr>
                  <pic:blipFill>
                    <a:blip r:embed="rId6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sz w:val="20"/>
              </w:rPr>
              <w:t xml:space="preserve">Sent by</w:t>
            </w:r>
          </w:p>
        </w:tc>
        <w:tc>
          <w:tcPr>
            <w:tcW w:type="dxa" w:w="6768"/>
            <w:shd w:val="clear" w:color="auto" w:fill="FFFFFF"/>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Status</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8"/>
    <w:bookmarkEnd w:id="69"/>
    <w:bookmarkStart w:id="72" w:name="X5cca188268651b1fc63378c752c66ca242301bf"/>
    <w:p>
      <w:pPr>
        <w:pStyle w:val="Heading2"/>
        <w:pBdr>
          <w:bottom w:val="single" w:sz="6" w:space="4" w:color="C9D2DC"/>
        </w:pBdr>
      </w:pPr>
      <w:r>
        <w:t xml:space="preserve">7.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15"/>
        </w:numPr>
      </w:pPr>
      <w:r>
        <w:t xml:space="preserve">Rampwin API reference:</w:t>
      </w:r>
      <w:r>
        <w:t xml:space="preserve"> </w:t>
      </w:r>
      <w:hyperlink r:id="rId70">
        <w:r>
          <w:rPr>
            <w:rStyle w:val="Hyperlink"/>
          </w:rPr>
          <w:t xml:space="preserve">https://rampwin-api.readme.io</w:t>
        </w:r>
      </w:hyperlink>
    </w:p>
    <w:p>
      <w:pPr>
        <w:pStyle w:val="Compact"/>
        <w:numPr>
          <w:ilvl w:val="0"/>
          <w:numId w:val="1015"/>
        </w:numPr>
      </w:pPr>
      <w:r>
        <w:t xml:space="preserve">Rampwin help docs:</w:t>
      </w:r>
      <w:r>
        <w:t xml:space="preserve"> </w:t>
      </w:r>
      <w:hyperlink r:id="rId71">
        <w:r>
          <w:rPr>
            <w:rStyle w:val="Hyperlink"/>
          </w:rPr>
          <w:t xml:space="preserve">https://docs.rampwin.com</w:t>
        </w:r>
      </w:hyperlink>
    </w:p>
    <w:bookmarkEnd w:id="72"/>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8" Type="http://schemas.openxmlformats.org/officeDocument/2006/relationships/image" Target="media/rId48.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31" Type="http://schemas.openxmlformats.org/officeDocument/2006/relationships/image" Target="media/rId31.png"/><Relationship Id="rId26" Type="http://schemas.openxmlformats.org/officeDocument/2006/relationships/image" Target="media/rId26.png"/><Relationship Id="rId23" Type="http://schemas.openxmlformats.org/officeDocument/2006/relationships/image" Target="media/rId23.png"/><Relationship Id="rId71" Type="http://schemas.openxmlformats.org/officeDocument/2006/relationships/hyperlink" Target="https://docs.rampwin.com" TargetMode="External"/><Relationship Id="rId70" Type="http://schemas.openxmlformats.org/officeDocument/2006/relationships/hyperlink" Target="https://rampwin-api.readme.io" TargetMode="External"/></Relationships>
</file>

<file path=word/_rels/footnotes.xml.rels><?xml version='1.0' encoding='UTF-8' standalone='yes'?>
<Relationships xmlns="http://schemas.openxmlformats.org/package/2006/relationships"><Relationship Id="rId71" Type="http://schemas.openxmlformats.org/officeDocument/2006/relationships/hyperlink" Target="https://docs.rampwin.com" TargetMode="External"/><Relationship Id="rId70" Type="http://schemas.openxmlformats.org/officeDocument/2006/relationships/hyperlink" Target="https://rampwin-api.readm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 Settings and WhatsApp Logs for GST, TDS and ITR: Business Requirements Document</dc:title>
  <dc:creator>Spectrum Cloud</dc:creator>
  <cp:keywords/>
  <dcterms:created xsi:type="dcterms:W3CDTF">2026-10-24T10:44:11Z</dcterms:created>
  <dcterms:modified xsi:type="dcterms:W3CDTF">2026-10-24T10:44:11Z</dcterms:modified>
</cp:coreProperties>
</file>

<file path=docProps/custom.xml><?xml version="1.0" encoding="utf-8"?>
<Properties xmlns="http://schemas.openxmlformats.org/officeDocument/2006/custom-properties" xmlns:vt="http://schemas.openxmlformats.org/officeDocument/2006/docPropsVTypes"/>
</file>