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581BD1" w:rsidRDefault="00581BD1">
          <w:pPr>
            <w:pStyle w:val="Eivli"/>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lang w:val="fi-FI"/>
            </w:rPr>
            <w:alias w:val="Otsikko"/>
            <w:tag w:val=""/>
            <w:id w:val="1735040861"/>
            <w:placeholder>
              <w:docPart w:val="E656FD9585844A178591A8AAE18711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581BD1" w:rsidRPr="001A683E" w:rsidRDefault="00587B6C">
              <w:pPr>
                <w:pStyle w:val="Eivli"/>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lang w:val="fi-FI"/>
                </w:rPr>
              </w:pPr>
              <w:r>
                <w:rPr>
                  <w:rFonts w:asciiTheme="majorHAnsi" w:eastAsiaTheme="majorEastAsia" w:hAnsiTheme="majorHAnsi" w:cstheme="majorBidi"/>
                  <w:caps/>
                  <w:color w:val="4472C4" w:themeColor="accent1"/>
                  <w:sz w:val="72"/>
                  <w:szCs w:val="72"/>
                  <w:lang w:val="fi-FI"/>
                </w:rPr>
                <w:t>1. Johdanto</w:t>
              </w:r>
            </w:p>
          </w:sdtContent>
        </w:sdt>
        <w:sdt>
          <w:sdtPr>
            <w:rPr>
              <w:color w:val="4472C4" w:themeColor="accent1"/>
              <w:sz w:val="28"/>
              <w:szCs w:val="28"/>
            </w:rPr>
            <w:alias w:val="Alaotsikko"/>
            <w:tag w:val=""/>
            <w:id w:val="328029620"/>
            <w:placeholder>
              <w:docPart w:val="EBE2DD46998245789181E74781ADE669"/>
            </w:placeholder>
            <w:dataBinding w:prefixMappings="xmlns:ns0='http://purl.org/dc/elements/1.1/' xmlns:ns1='http://schemas.openxmlformats.org/package/2006/metadata/core-properties' " w:xpath="/ns1:coreProperties[1]/ns0:subject[1]" w:storeItemID="{6C3C8BC8-F283-45AE-878A-BAB7291924A1}"/>
            <w:text/>
          </w:sdtPr>
          <w:sdtEndPr/>
          <w:sdtContent>
            <w:p w:rsidR="00581BD1" w:rsidRPr="001A683E" w:rsidRDefault="00C016CB">
              <w:pPr>
                <w:pStyle w:val="Eivli"/>
                <w:jc w:val="center"/>
                <w:rPr>
                  <w:color w:val="4472C4" w:themeColor="accent1"/>
                  <w:sz w:val="28"/>
                  <w:szCs w:val="28"/>
                  <w:lang w:val="fi-FI"/>
                </w:rPr>
              </w:pPr>
              <w:r>
                <w:rPr>
                  <w:color w:val="4472C4" w:themeColor="accent1"/>
                  <w:sz w:val="28"/>
                  <w:szCs w:val="28"/>
                </w:rPr>
                <w:t>ALA TEKSTI</w:t>
              </w:r>
            </w:p>
          </w:sdtContent>
        </w:sdt>
        <w:p w:rsidR="00581BD1" w:rsidRPr="001A683E" w:rsidRDefault="00581BD1">
          <w:pPr>
            <w:pStyle w:val="Eivli"/>
            <w:spacing w:before="480"/>
            <w:jc w:val="center"/>
            <w:rPr>
              <w:color w:val="4472C4" w:themeColor="accent1"/>
              <w:lang w:val="fi-FI"/>
            </w:rPr>
          </w:pPr>
          <w:r>
            <w:rPr>
              <w:noProof/>
              <w:color w:val="4472C4"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iruutu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937AFF" w:rsidRDefault="00937AFF">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937AFF" w:rsidRDefault="003473B2">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937AFF">
                                      <w:rPr>
                                        <w:caps/>
                                        <w:color w:val="4472C4" w:themeColor="accent1"/>
                                        <w:lang w:val="fi-FI"/>
                                      </w:rPr>
                                      <w:t>[Yrityksen nimi]</w:t>
                                    </w:r>
                                  </w:sdtContent>
                                </w:sdt>
                              </w:p>
                              <w:p w:rsidR="00937AFF" w:rsidRDefault="003473B2">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937AFF">
                                      <w:rPr>
                                        <w:color w:val="4472C4" w:themeColor="accent1"/>
                                        <w:lang w:val="fi-FI"/>
                                      </w:rPr>
                                      <w:t>[Yrityksen osoite]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iruutu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" filled="f" stroked="f" strokeweight=".5pt">
                    <v:textbox style="mso-fit-shape-to-text:t" inset="0,0,0,0">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937AFF" w:rsidRDefault="00937AFF">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937AFF" w:rsidRDefault="003473B2">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937AFF">
                                <w:rPr>
                                  <w:caps/>
                                  <w:color w:val="4472C4" w:themeColor="accent1"/>
                                  <w:lang w:val="fi-FI"/>
                                </w:rPr>
                                <w:t>[Yrityksen nimi]</w:t>
                              </w:r>
                            </w:sdtContent>
                          </w:sdt>
                        </w:p>
                        <w:p w:rsidR="00937AFF" w:rsidRDefault="003473B2">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937AFF">
                                <w:rPr>
                                  <w:color w:val="4472C4" w:themeColor="accent1"/>
                                  <w:lang w:val="fi-FI"/>
                                </w:rPr>
                                <w:t>[Yrityksen osoite]</w:t>
                              </w:r>
                            </w:sdtContent>
                          </w:sdt>
                        </w:p>
                      </w:txbxContent>
                    </v:textbox>
                    <w10:wrap anchorx="margin" anchory="page"/>
                  </v:shape>
                </w:pict>
              </mc:Fallback>
            </mc:AlternateContent>
          </w:r>
        </w:p>
        <w:p w:rsidR="00581BD1" w:rsidRPr="001A683E" w:rsidRDefault="00581BD1">
          <w:pPr>
            <w:rPr>
              <w:lang w:val="fi-FI"/>
            </w:rPr>
          </w:pPr>
        </w:p>
        <w:p w:rsidR="00581BD1" w:rsidRPr="001A683E" w:rsidRDefault="00581BD1" w:rsidP="00581BD1">
          <w:pPr>
            <w:rPr>
              <w:lang w:val="fi-FI"/>
            </w:rPr>
          </w:pPr>
        </w:p>
        <w:p w:rsidR="00581BD1" w:rsidRPr="001A683E" w:rsidRDefault="00581BD1">
          <w:pPr>
            <w:rPr>
              <w:lang w:val="fi-FI"/>
            </w:rPr>
          </w:pPr>
          <w:r w:rsidRPr="001A683E">
            <w:rPr>
              <w:lang w:val="fi-FI"/>
            </w:rPr>
            <w:br w:type="page"/>
          </w:r>
        </w:p>
        <w:sdt>
          <w:sdtPr>
            <w:rPr>
              <w:rFonts w:asciiTheme="minorHAnsi" w:eastAsiaTheme="minorHAnsi" w:hAnsiTheme="minorHAnsi" w:cstheme="minorBidi"/>
              <w:spacing w:val="0"/>
              <w:kern w:val="0"/>
              <w:sz w:val="22"/>
              <w:szCs w:val="22"/>
              <w:lang w:val="fi-FI"/>
            </w:rPr>
            <w:id w:val="-860050036"/>
            <w:docPartObj>
              <w:docPartGallery w:val="Table of Contents"/>
              <w:docPartUnique/>
            </w:docPartObj>
          </w:sdtPr>
          <w:sdtEndPr>
            <w:rPr>
              <w:rFonts w:ascii="Times New Roman" w:hAnsi="Times New Roman"/>
              <w:b/>
              <w:bCs/>
              <w:sz w:val="24"/>
            </w:rPr>
          </w:sdtEndPr>
          <w:sdtContent>
            <w:p w:rsidR="001811CA" w:rsidRDefault="00581BD1" w:rsidP="00A43E9F">
              <w:pPr>
                <w:pStyle w:val="Otsikko"/>
                <w:spacing w:line="360" w:lineRule="auto"/>
                <w:rPr>
                  <w:noProof/>
                </w:rPr>
              </w:pPr>
              <w:r w:rsidRPr="00A43E9F">
                <w:rPr>
                  <w:rFonts w:ascii="Times New Roman" w:hAnsi="Times New Roman" w:cs="Times New Roman"/>
                  <w:sz w:val="32"/>
                  <w:szCs w:val="32"/>
                  <w:lang w:val="fi-FI"/>
                </w:rPr>
                <w:t>Sisällysluettelo</w:t>
              </w:r>
              <w:r w:rsidRPr="00C016CB">
                <w:rPr>
                  <w:rFonts w:ascii="Times New Roman" w:hAnsi="Times New Roman" w:cs="Times New Roman"/>
                  <w:sz w:val="24"/>
                  <w:szCs w:val="24"/>
                  <w:lang w:val="fi-FI"/>
                </w:rPr>
                <w:fldChar w:fldCharType="begin"/>
              </w:r>
              <w:r w:rsidRPr="00C016CB">
                <w:rPr>
                  <w:rFonts w:ascii="Times New Roman" w:hAnsi="Times New Roman" w:cs="Times New Roman"/>
                  <w:sz w:val="24"/>
                  <w:szCs w:val="24"/>
                  <w:lang w:val="fi-FI"/>
                </w:rPr>
                <w:instrText xml:space="preserve"> REF _Ref528837379 \h </w:instrText>
              </w:r>
              <w:r w:rsidR="00C016CB" w:rsidRPr="00C016CB">
                <w:rPr>
                  <w:rFonts w:ascii="Times New Roman" w:hAnsi="Times New Roman" w:cs="Times New Roman"/>
                  <w:sz w:val="24"/>
                  <w:szCs w:val="24"/>
                  <w:lang w:val="fi-FI"/>
                </w:rPr>
                <w:instrText xml:space="preserve"> \* MERGEFORMAT </w:instrText>
              </w:r>
              <w:r w:rsidRPr="00C016CB">
                <w:rPr>
                  <w:rFonts w:ascii="Times New Roman" w:hAnsi="Times New Roman" w:cs="Times New Roman"/>
                  <w:sz w:val="24"/>
                  <w:szCs w:val="24"/>
                  <w:lang w:val="fi-FI"/>
                </w:rPr>
              </w:r>
              <w:r w:rsidRPr="00C016CB">
                <w:rPr>
                  <w:rFonts w:ascii="Times New Roman" w:hAnsi="Times New Roman" w:cs="Times New Roman"/>
                  <w:sz w:val="24"/>
                  <w:szCs w:val="24"/>
                  <w:lang w:val="fi-FI"/>
                </w:rPr>
                <w:fldChar w:fldCharType="end"/>
              </w:r>
              <w:r w:rsidR="00E83971" w:rsidRPr="00C016CB">
                <w:rPr>
                  <w:rFonts w:ascii="Times New Roman" w:hAnsi="Times New Roman" w:cs="Times New Roman"/>
                  <w:sz w:val="24"/>
                  <w:szCs w:val="24"/>
                  <w:lang w:val="fi-FI"/>
                </w:rPr>
                <w:fldChar w:fldCharType="begin"/>
              </w:r>
              <w:r w:rsidR="00E83971" w:rsidRPr="00C016CB">
                <w:rPr>
                  <w:rFonts w:ascii="Times New Roman" w:hAnsi="Times New Roman" w:cs="Times New Roman"/>
                  <w:sz w:val="24"/>
                  <w:szCs w:val="24"/>
                  <w:lang w:val="fi-FI"/>
                </w:rPr>
                <w:instrText xml:space="preserve"> TOC \o "1-3" \h \z \u </w:instrText>
              </w:r>
              <w:r w:rsidR="00E83971" w:rsidRPr="00C016CB">
                <w:rPr>
                  <w:rFonts w:ascii="Times New Roman" w:hAnsi="Times New Roman" w:cs="Times New Roman"/>
                  <w:sz w:val="24"/>
                  <w:szCs w:val="24"/>
                  <w:lang w:val="fi-FI"/>
                </w:rPr>
                <w:fldChar w:fldCharType="separate"/>
              </w:r>
            </w:p>
            <w:p w:rsidR="001811CA" w:rsidRDefault="003473B2">
              <w:pPr>
                <w:pStyle w:val="Sisluet1"/>
                <w:tabs>
                  <w:tab w:val="right" w:leader="dot" w:pos="9060"/>
                </w:tabs>
                <w:rPr>
                  <w:rFonts w:asciiTheme="minorHAnsi" w:eastAsiaTheme="minorEastAsia" w:hAnsiTheme="minorHAnsi"/>
                  <w:noProof/>
                  <w:sz w:val="22"/>
                  <w:lang w:eastAsia="en-GB"/>
                </w:rPr>
              </w:pPr>
              <w:hyperlink w:anchor="_Toc531001084" w:history="1">
                <w:r w:rsidR="001811CA" w:rsidRPr="00685AD0">
                  <w:rPr>
                    <w:rStyle w:val="Hyperlinkki"/>
                    <w:rFonts w:cs="Times New Roman"/>
                    <w:noProof/>
                    <w:lang w:val="fi-FI"/>
                  </w:rPr>
                  <w:t>1. Johdanto</w:t>
                </w:r>
                <w:r w:rsidR="001811CA">
                  <w:rPr>
                    <w:noProof/>
                    <w:webHidden/>
                  </w:rPr>
                  <w:tab/>
                </w:r>
                <w:r w:rsidR="001811CA">
                  <w:rPr>
                    <w:noProof/>
                    <w:webHidden/>
                  </w:rPr>
                  <w:fldChar w:fldCharType="begin"/>
                </w:r>
                <w:r w:rsidR="001811CA">
                  <w:rPr>
                    <w:noProof/>
                    <w:webHidden/>
                  </w:rPr>
                  <w:instrText xml:space="preserve"> PAGEREF _Toc531001084 \h </w:instrText>
                </w:r>
                <w:r w:rsidR="001811CA">
                  <w:rPr>
                    <w:noProof/>
                    <w:webHidden/>
                  </w:rPr>
                </w:r>
                <w:r w:rsidR="001811CA">
                  <w:rPr>
                    <w:noProof/>
                    <w:webHidden/>
                  </w:rPr>
                  <w:fldChar w:fldCharType="separate"/>
                </w:r>
                <w:r w:rsidR="001811CA">
                  <w:rPr>
                    <w:noProof/>
                    <w:webHidden/>
                  </w:rPr>
                  <w:t>2</w:t>
                </w:r>
                <w:r w:rsidR="001811CA">
                  <w:rPr>
                    <w:noProof/>
                    <w:webHidden/>
                  </w:rPr>
                  <w:fldChar w:fldCharType="end"/>
                </w:r>
              </w:hyperlink>
            </w:p>
            <w:p w:rsidR="001811CA" w:rsidRDefault="003473B2">
              <w:pPr>
                <w:pStyle w:val="Sisluet1"/>
                <w:tabs>
                  <w:tab w:val="right" w:leader="dot" w:pos="9060"/>
                </w:tabs>
                <w:rPr>
                  <w:rFonts w:asciiTheme="minorHAnsi" w:eastAsiaTheme="minorEastAsia" w:hAnsiTheme="minorHAnsi"/>
                  <w:noProof/>
                  <w:sz w:val="22"/>
                  <w:lang w:eastAsia="en-GB"/>
                </w:rPr>
              </w:pPr>
              <w:hyperlink w:anchor="_Toc531001085" w:history="1">
                <w:r w:rsidR="001811CA" w:rsidRPr="00685AD0">
                  <w:rPr>
                    <w:rStyle w:val="Hyperlinkki"/>
                    <w:noProof/>
                    <w:lang w:val="fi-FI"/>
                  </w:rPr>
                  <w:t>2. Esiaste-mRNA ja lähetti-RNA</w:t>
                </w:r>
                <w:r w:rsidR="001811CA">
                  <w:rPr>
                    <w:noProof/>
                    <w:webHidden/>
                  </w:rPr>
                  <w:tab/>
                </w:r>
                <w:r w:rsidR="001811CA">
                  <w:rPr>
                    <w:noProof/>
                    <w:webHidden/>
                  </w:rPr>
                  <w:fldChar w:fldCharType="begin"/>
                </w:r>
                <w:r w:rsidR="001811CA">
                  <w:rPr>
                    <w:noProof/>
                    <w:webHidden/>
                  </w:rPr>
                  <w:instrText xml:space="preserve"> PAGEREF _Toc531001085 \h </w:instrText>
                </w:r>
                <w:r w:rsidR="001811CA">
                  <w:rPr>
                    <w:noProof/>
                    <w:webHidden/>
                  </w:rPr>
                </w:r>
                <w:r w:rsidR="001811CA">
                  <w:rPr>
                    <w:noProof/>
                    <w:webHidden/>
                  </w:rPr>
                  <w:fldChar w:fldCharType="separate"/>
                </w:r>
                <w:r w:rsidR="001811CA">
                  <w:rPr>
                    <w:noProof/>
                    <w:webHidden/>
                  </w:rPr>
                  <w:t>2</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086" w:history="1">
                <w:r w:rsidR="001811CA" w:rsidRPr="00685AD0">
                  <w:rPr>
                    <w:rStyle w:val="Hyperlinkki"/>
                    <w:noProof/>
                    <w:lang w:val="fi-FI"/>
                  </w:rPr>
                  <w:t>2.1 Esiaste-RNA:n muokkaus</w:t>
                </w:r>
                <w:r w:rsidR="001811CA">
                  <w:rPr>
                    <w:noProof/>
                    <w:webHidden/>
                  </w:rPr>
                  <w:tab/>
                </w:r>
                <w:r w:rsidR="001811CA">
                  <w:rPr>
                    <w:noProof/>
                    <w:webHidden/>
                  </w:rPr>
                  <w:fldChar w:fldCharType="begin"/>
                </w:r>
                <w:r w:rsidR="001811CA">
                  <w:rPr>
                    <w:noProof/>
                    <w:webHidden/>
                  </w:rPr>
                  <w:instrText xml:space="preserve"> PAGEREF _Toc531001086 \h </w:instrText>
                </w:r>
                <w:r w:rsidR="001811CA">
                  <w:rPr>
                    <w:noProof/>
                    <w:webHidden/>
                  </w:rPr>
                </w:r>
                <w:r w:rsidR="001811CA">
                  <w:rPr>
                    <w:noProof/>
                    <w:webHidden/>
                  </w:rPr>
                  <w:fldChar w:fldCharType="separate"/>
                </w:r>
                <w:r w:rsidR="001811CA">
                  <w:rPr>
                    <w:noProof/>
                    <w:webHidden/>
                  </w:rPr>
                  <w:t>2</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087" w:history="1">
                <w:r w:rsidR="001811CA" w:rsidRPr="00685AD0">
                  <w:rPr>
                    <w:rStyle w:val="Hyperlinkki"/>
                    <w:noProof/>
                    <w:lang w:val="fi-FI"/>
                  </w:rPr>
                  <w:t>2.2 Intronit</w:t>
                </w:r>
                <w:r w:rsidR="001811CA">
                  <w:rPr>
                    <w:noProof/>
                    <w:webHidden/>
                  </w:rPr>
                  <w:tab/>
                </w:r>
                <w:r w:rsidR="001811CA">
                  <w:rPr>
                    <w:noProof/>
                    <w:webHidden/>
                  </w:rPr>
                  <w:fldChar w:fldCharType="begin"/>
                </w:r>
                <w:r w:rsidR="001811CA">
                  <w:rPr>
                    <w:noProof/>
                    <w:webHidden/>
                  </w:rPr>
                  <w:instrText xml:space="preserve"> PAGEREF _Toc531001087 \h </w:instrText>
                </w:r>
                <w:r w:rsidR="001811CA">
                  <w:rPr>
                    <w:noProof/>
                    <w:webHidden/>
                  </w:rPr>
                </w:r>
                <w:r w:rsidR="001811CA">
                  <w:rPr>
                    <w:noProof/>
                    <w:webHidden/>
                  </w:rPr>
                  <w:fldChar w:fldCharType="separate"/>
                </w:r>
                <w:r w:rsidR="001811CA">
                  <w:rPr>
                    <w:noProof/>
                    <w:webHidden/>
                  </w:rPr>
                  <w:t>3</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088" w:history="1">
                <w:r w:rsidR="001811CA" w:rsidRPr="00685AD0">
                  <w:rPr>
                    <w:rStyle w:val="Hyperlinkki"/>
                    <w:noProof/>
                    <w:lang w:val="fi-FI"/>
                  </w:rPr>
                  <w:t>2.3 Eksonit</w:t>
                </w:r>
                <w:r w:rsidR="001811CA">
                  <w:rPr>
                    <w:noProof/>
                    <w:webHidden/>
                  </w:rPr>
                  <w:tab/>
                </w:r>
                <w:r w:rsidR="001811CA">
                  <w:rPr>
                    <w:noProof/>
                    <w:webHidden/>
                  </w:rPr>
                  <w:fldChar w:fldCharType="begin"/>
                </w:r>
                <w:r w:rsidR="001811CA">
                  <w:rPr>
                    <w:noProof/>
                    <w:webHidden/>
                  </w:rPr>
                  <w:instrText xml:space="preserve"> PAGEREF _Toc531001088 \h </w:instrText>
                </w:r>
                <w:r w:rsidR="001811CA">
                  <w:rPr>
                    <w:noProof/>
                    <w:webHidden/>
                  </w:rPr>
                </w:r>
                <w:r w:rsidR="001811CA">
                  <w:rPr>
                    <w:noProof/>
                    <w:webHidden/>
                  </w:rPr>
                  <w:fldChar w:fldCharType="separate"/>
                </w:r>
                <w:r w:rsidR="001811CA">
                  <w:rPr>
                    <w:noProof/>
                    <w:webHidden/>
                  </w:rPr>
                  <w:t>3</w:t>
                </w:r>
                <w:r w:rsidR="001811CA">
                  <w:rPr>
                    <w:noProof/>
                    <w:webHidden/>
                  </w:rPr>
                  <w:fldChar w:fldCharType="end"/>
                </w:r>
              </w:hyperlink>
            </w:p>
            <w:p w:rsidR="001811CA" w:rsidRDefault="003473B2">
              <w:pPr>
                <w:pStyle w:val="Sisluet1"/>
                <w:tabs>
                  <w:tab w:val="right" w:leader="dot" w:pos="9060"/>
                </w:tabs>
                <w:rPr>
                  <w:rFonts w:asciiTheme="minorHAnsi" w:eastAsiaTheme="minorEastAsia" w:hAnsiTheme="minorHAnsi"/>
                  <w:noProof/>
                  <w:sz w:val="22"/>
                  <w:lang w:eastAsia="en-GB"/>
                </w:rPr>
              </w:pPr>
              <w:hyperlink w:anchor="_Toc531001089" w:history="1">
                <w:r w:rsidR="001811CA" w:rsidRPr="00685AD0">
                  <w:rPr>
                    <w:rStyle w:val="Hyperlinkki"/>
                    <w:rFonts w:cs="Times New Roman"/>
                    <w:noProof/>
                    <w:lang w:val="fi-FI"/>
                  </w:rPr>
                  <w:t>3. Silmukointi ja spliseosomit</w:t>
                </w:r>
                <w:r w:rsidR="001811CA">
                  <w:rPr>
                    <w:noProof/>
                    <w:webHidden/>
                  </w:rPr>
                  <w:tab/>
                </w:r>
                <w:r w:rsidR="001811CA">
                  <w:rPr>
                    <w:noProof/>
                    <w:webHidden/>
                  </w:rPr>
                  <w:fldChar w:fldCharType="begin"/>
                </w:r>
                <w:r w:rsidR="001811CA">
                  <w:rPr>
                    <w:noProof/>
                    <w:webHidden/>
                  </w:rPr>
                  <w:instrText xml:space="preserve"> PAGEREF _Toc531001089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090" w:history="1">
                <w:r w:rsidR="001811CA" w:rsidRPr="00685AD0">
                  <w:rPr>
                    <w:rStyle w:val="Hyperlinkki"/>
                    <w:noProof/>
                    <w:lang w:val="fi-FI"/>
                  </w:rPr>
                  <w:t>3.2 Silmukointi</w:t>
                </w:r>
                <w:r w:rsidR="001811CA">
                  <w:rPr>
                    <w:noProof/>
                    <w:webHidden/>
                  </w:rPr>
                  <w:tab/>
                </w:r>
                <w:r w:rsidR="001811CA">
                  <w:rPr>
                    <w:noProof/>
                    <w:webHidden/>
                  </w:rPr>
                  <w:fldChar w:fldCharType="begin"/>
                </w:r>
                <w:r w:rsidR="001811CA">
                  <w:rPr>
                    <w:noProof/>
                    <w:webHidden/>
                  </w:rPr>
                  <w:instrText xml:space="preserve"> PAGEREF _Toc531001090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091" w:history="1">
                <w:r w:rsidR="001811CA" w:rsidRPr="00685AD0">
                  <w:rPr>
                    <w:rStyle w:val="Hyperlinkki"/>
                    <w:noProof/>
                    <w:lang w:val="fi-FI"/>
                  </w:rPr>
                  <w:t>3.2.1 Silmukoinnin säätely</w:t>
                </w:r>
                <w:r w:rsidR="001811CA">
                  <w:rPr>
                    <w:noProof/>
                    <w:webHidden/>
                  </w:rPr>
                  <w:tab/>
                </w:r>
                <w:r w:rsidR="001811CA">
                  <w:rPr>
                    <w:noProof/>
                    <w:webHidden/>
                  </w:rPr>
                  <w:fldChar w:fldCharType="begin"/>
                </w:r>
                <w:r w:rsidR="001811CA">
                  <w:rPr>
                    <w:noProof/>
                    <w:webHidden/>
                  </w:rPr>
                  <w:instrText xml:space="preserve"> PAGEREF _Toc531001091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092" w:history="1">
                <w:r w:rsidR="001811CA" w:rsidRPr="00685AD0">
                  <w:rPr>
                    <w:rStyle w:val="Hyperlinkki"/>
                    <w:noProof/>
                    <w:lang w:val="fi-FI"/>
                  </w:rPr>
                  <w:t>3.2.2 Vaihtoehtoinen silmukointi</w:t>
                </w:r>
                <w:r w:rsidR="001811CA">
                  <w:rPr>
                    <w:noProof/>
                    <w:webHidden/>
                  </w:rPr>
                  <w:tab/>
                </w:r>
                <w:r w:rsidR="001811CA">
                  <w:rPr>
                    <w:noProof/>
                    <w:webHidden/>
                  </w:rPr>
                  <w:fldChar w:fldCharType="begin"/>
                </w:r>
                <w:r w:rsidR="001811CA">
                  <w:rPr>
                    <w:noProof/>
                    <w:webHidden/>
                  </w:rPr>
                  <w:instrText xml:space="preserve"> PAGEREF _Toc531001092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093" w:history="1">
                <w:r w:rsidR="001811CA" w:rsidRPr="00685AD0">
                  <w:rPr>
                    <w:rStyle w:val="Hyperlinkki"/>
                    <w:noProof/>
                    <w:lang w:val="fi-FI"/>
                  </w:rPr>
                  <w:t>3.3 Spliseosomi</w:t>
                </w:r>
                <w:r w:rsidR="001811CA">
                  <w:rPr>
                    <w:noProof/>
                    <w:webHidden/>
                  </w:rPr>
                  <w:tab/>
                </w:r>
                <w:r w:rsidR="001811CA">
                  <w:rPr>
                    <w:noProof/>
                    <w:webHidden/>
                  </w:rPr>
                  <w:fldChar w:fldCharType="begin"/>
                </w:r>
                <w:r w:rsidR="001811CA">
                  <w:rPr>
                    <w:noProof/>
                    <w:webHidden/>
                  </w:rPr>
                  <w:instrText xml:space="preserve"> PAGEREF _Toc531001093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3473B2">
              <w:pPr>
                <w:pStyle w:val="Sisluet1"/>
                <w:tabs>
                  <w:tab w:val="right" w:leader="dot" w:pos="9060"/>
                </w:tabs>
                <w:rPr>
                  <w:rFonts w:asciiTheme="minorHAnsi" w:eastAsiaTheme="minorEastAsia" w:hAnsiTheme="minorHAnsi"/>
                  <w:noProof/>
                  <w:sz w:val="22"/>
                  <w:lang w:eastAsia="en-GB"/>
                </w:rPr>
              </w:pPr>
              <w:hyperlink w:anchor="_Toc531001094" w:history="1">
                <w:r w:rsidR="001811CA" w:rsidRPr="00685AD0">
                  <w:rPr>
                    <w:rStyle w:val="Hyperlinkki"/>
                    <w:noProof/>
                    <w:lang w:val="fi-FI"/>
                  </w:rPr>
                  <w:t>4. Silmukoinnin tautimekanismit</w:t>
                </w:r>
                <w:r w:rsidR="001811CA">
                  <w:rPr>
                    <w:noProof/>
                    <w:webHidden/>
                  </w:rPr>
                  <w:tab/>
                </w:r>
                <w:r w:rsidR="001811CA">
                  <w:rPr>
                    <w:noProof/>
                    <w:webHidden/>
                  </w:rPr>
                  <w:fldChar w:fldCharType="begin"/>
                </w:r>
                <w:r w:rsidR="001811CA">
                  <w:rPr>
                    <w:noProof/>
                    <w:webHidden/>
                  </w:rPr>
                  <w:instrText xml:space="preserve"> PAGEREF _Toc531001094 \h </w:instrText>
                </w:r>
                <w:r w:rsidR="001811CA">
                  <w:rPr>
                    <w:noProof/>
                    <w:webHidden/>
                  </w:rPr>
                </w:r>
                <w:r w:rsidR="001811CA">
                  <w:rPr>
                    <w:noProof/>
                    <w:webHidden/>
                  </w:rPr>
                  <w:fldChar w:fldCharType="separate"/>
                </w:r>
                <w:r w:rsidR="001811CA">
                  <w:rPr>
                    <w:noProof/>
                    <w:webHidden/>
                  </w:rPr>
                  <w:t>4</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095" w:history="1">
                <w:r w:rsidR="001811CA" w:rsidRPr="00685AD0">
                  <w:rPr>
                    <w:rStyle w:val="Hyperlinkki"/>
                    <w:noProof/>
                    <w:lang w:val="fi-FI"/>
                  </w:rPr>
                  <w:t xml:space="preserve">4.1 </w:t>
                </w:r>
                <w:r w:rsidR="001811CA" w:rsidRPr="00685AD0">
                  <w:rPr>
                    <w:rStyle w:val="Hyperlinkki"/>
                    <w:i/>
                    <w:noProof/>
                    <w:lang w:val="fi-FI"/>
                  </w:rPr>
                  <w:t>Cis</w:t>
                </w:r>
                <w:r w:rsidR="001811CA" w:rsidRPr="00685AD0">
                  <w:rPr>
                    <w:rStyle w:val="Hyperlinkki"/>
                    <w:noProof/>
                    <w:lang w:val="fi-FI"/>
                  </w:rPr>
                  <w:t>-vaikuttavat mutaatiot</w:t>
                </w:r>
                <w:r w:rsidR="001811CA">
                  <w:rPr>
                    <w:noProof/>
                    <w:webHidden/>
                  </w:rPr>
                  <w:tab/>
                </w:r>
                <w:r w:rsidR="001811CA">
                  <w:rPr>
                    <w:noProof/>
                    <w:webHidden/>
                  </w:rPr>
                  <w:fldChar w:fldCharType="begin"/>
                </w:r>
                <w:r w:rsidR="001811CA">
                  <w:rPr>
                    <w:noProof/>
                    <w:webHidden/>
                  </w:rPr>
                  <w:instrText xml:space="preserve"> PAGEREF _Toc531001095 \h </w:instrText>
                </w:r>
                <w:r w:rsidR="001811CA">
                  <w:rPr>
                    <w:noProof/>
                    <w:webHidden/>
                  </w:rPr>
                </w:r>
                <w:r w:rsidR="001811CA">
                  <w:rPr>
                    <w:noProof/>
                    <w:webHidden/>
                  </w:rPr>
                  <w:fldChar w:fldCharType="separate"/>
                </w:r>
                <w:r w:rsidR="001811CA">
                  <w:rPr>
                    <w:noProof/>
                    <w:webHidden/>
                  </w:rPr>
                  <w:t>5</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096" w:history="1">
                <w:r w:rsidR="001811CA" w:rsidRPr="00685AD0">
                  <w:rPr>
                    <w:rStyle w:val="Hyperlinkki"/>
                    <w:i/>
                    <w:noProof/>
                    <w:lang w:val="fi-FI"/>
                  </w:rPr>
                  <w:t>Trans</w:t>
                </w:r>
                <w:r w:rsidR="001811CA" w:rsidRPr="00685AD0">
                  <w:rPr>
                    <w:rStyle w:val="Hyperlinkki"/>
                    <w:noProof/>
                    <w:lang w:val="fi-FI"/>
                  </w:rPr>
                  <w:t>-vaikuttavat mutaatiot</w:t>
                </w:r>
                <w:r w:rsidR="001811CA">
                  <w:rPr>
                    <w:noProof/>
                    <w:webHidden/>
                  </w:rPr>
                  <w:tab/>
                </w:r>
                <w:r w:rsidR="001811CA">
                  <w:rPr>
                    <w:noProof/>
                    <w:webHidden/>
                  </w:rPr>
                  <w:fldChar w:fldCharType="begin"/>
                </w:r>
                <w:r w:rsidR="001811CA">
                  <w:rPr>
                    <w:noProof/>
                    <w:webHidden/>
                  </w:rPr>
                  <w:instrText xml:space="preserve"> PAGEREF _Toc531001096 \h </w:instrText>
                </w:r>
                <w:r w:rsidR="001811CA">
                  <w:rPr>
                    <w:noProof/>
                    <w:webHidden/>
                  </w:rPr>
                </w:r>
                <w:r w:rsidR="001811CA">
                  <w:rPr>
                    <w:noProof/>
                    <w:webHidden/>
                  </w:rPr>
                  <w:fldChar w:fldCharType="separate"/>
                </w:r>
                <w:r w:rsidR="001811CA">
                  <w:rPr>
                    <w:noProof/>
                    <w:webHidden/>
                  </w:rPr>
                  <w:t>5</w:t>
                </w:r>
                <w:r w:rsidR="001811CA">
                  <w:rPr>
                    <w:noProof/>
                    <w:webHidden/>
                  </w:rPr>
                  <w:fldChar w:fldCharType="end"/>
                </w:r>
              </w:hyperlink>
            </w:p>
            <w:p w:rsidR="001811CA" w:rsidRDefault="003473B2">
              <w:pPr>
                <w:pStyle w:val="Sisluet1"/>
                <w:tabs>
                  <w:tab w:val="right" w:leader="dot" w:pos="9060"/>
                </w:tabs>
                <w:rPr>
                  <w:rFonts w:asciiTheme="minorHAnsi" w:eastAsiaTheme="minorEastAsia" w:hAnsiTheme="minorHAnsi"/>
                  <w:noProof/>
                  <w:sz w:val="22"/>
                  <w:lang w:eastAsia="en-GB"/>
                </w:rPr>
              </w:pPr>
              <w:hyperlink w:anchor="_Toc531001097" w:history="1">
                <w:r w:rsidR="001811CA" w:rsidRPr="00685AD0">
                  <w:rPr>
                    <w:rStyle w:val="Hyperlinkki"/>
                    <w:noProof/>
                    <w:lang w:val="fi-FI"/>
                  </w:rPr>
                  <w:t xml:space="preserve">5. </w:t>
                </w:r>
                <w:r w:rsidR="001811CA" w:rsidRPr="00685AD0">
                  <w:rPr>
                    <w:rStyle w:val="Hyperlinkki"/>
                    <w:i/>
                    <w:noProof/>
                    <w:lang w:val="fi-FI"/>
                  </w:rPr>
                  <w:t>Cis</w:t>
                </w:r>
                <w:r w:rsidR="001811CA" w:rsidRPr="00685AD0">
                  <w:rPr>
                    <w:rStyle w:val="Hyperlinkki"/>
                    <w:noProof/>
                    <w:lang w:val="fi-FI"/>
                  </w:rPr>
                  <w:t>-vaikutteisista silmukointimutaatioista johtuvat sairaudet</w:t>
                </w:r>
                <w:r w:rsidR="001811CA">
                  <w:rPr>
                    <w:noProof/>
                    <w:webHidden/>
                  </w:rPr>
                  <w:tab/>
                </w:r>
                <w:r w:rsidR="001811CA">
                  <w:rPr>
                    <w:noProof/>
                    <w:webHidden/>
                  </w:rPr>
                  <w:fldChar w:fldCharType="begin"/>
                </w:r>
                <w:r w:rsidR="001811CA">
                  <w:rPr>
                    <w:noProof/>
                    <w:webHidden/>
                  </w:rPr>
                  <w:instrText xml:space="preserve"> PAGEREF _Toc531001097 \h </w:instrText>
                </w:r>
                <w:r w:rsidR="001811CA">
                  <w:rPr>
                    <w:noProof/>
                    <w:webHidden/>
                  </w:rPr>
                </w:r>
                <w:r w:rsidR="001811CA">
                  <w:rPr>
                    <w:noProof/>
                    <w:webHidden/>
                  </w:rPr>
                  <w:fldChar w:fldCharType="separate"/>
                </w:r>
                <w:r w:rsidR="001811CA">
                  <w:rPr>
                    <w:noProof/>
                    <w:webHidden/>
                  </w:rPr>
                  <w:t>5</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098" w:history="1">
                <w:r w:rsidR="001811CA" w:rsidRPr="00685AD0">
                  <w:rPr>
                    <w:rStyle w:val="Hyperlinkki"/>
                    <w:noProof/>
                    <w:lang w:val="fi-FI"/>
                  </w:rPr>
                  <w:t>5.1 Spinaalinen lihasatrofia</w:t>
                </w:r>
                <w:r w:rsidR="001811CA">
                  <w:rPr>
                    <w:noProof/>
                    <w:webHidden/>
                  </w:rPr>
                  <w:tab/>
                </w:r>
                <w:r w:rsidR="001811CA">
                  <w:rPr>
                    <w:noProof/>
                    <w:webHidden/>
                  </w:rPr>
                  <w:fldChar w:fldCharType="begin"/>
                </w:r>
                <w:r w:rsidR="001811CA">
                  <w:rPr>
                    <w:noProof/>
                    <w:webHidden/>
                  </w:rPr>
                  <w:instrText xml:space="preserve"> PAGEREF _Toc531001098 \h </w:instrText>
                </w:r>
                <w:r w:rsidR="001811CA">
                  <w:rPr>
                    <w:noProof/>
                    <w:webHidden/>
                  </w:rPr>
                </w:r>
                <w:r w:rsidR="001811CA">
                  <w:rPr>
                    <w:noProof/>
                    <w:webHidden/>
                  </w:rPr>
                  <w:fldChar w:fldCharType="separate"/>
                </w:r>
                <w:r w:rsidR="001811CA">
                  <w:rPr>
                    <w:noProof/>
                    <w:webHidden/>
                  </w:rPr>
                  <w:t>5</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099" w:history="1">
                <w:r w:rsidR="001811CA" w:rsidRPr="00685AD0">
                  <w:rPr>
                    <w:rStyle w:val="Hyperlinkki"/>
                    <w:noProof/>
                    <w:lang w:val="fi-FI"/>
                  </w:rPr>
                  <w:t>5.2 Familiaalinen dysautonomia</w:t>
                </w:r>
                <w:r w:rsidR="001811CA">
                  <w:rPr>
                    <w:noProof/>
                    <w:webHidden/>
                  </w:rPr>
                  <w:tab/>
                </w:r>
                <w:r w:rsidR="001811CA">
                  <w:rPr>
                    <w:noProof/>
                    <w:webHidden/>
                  </w:rPr>
                  <w:fldChar w:fldCharType="begin"/>
                </w:r>
                <w:r w:rsidR="001811CA">
                  <w:rPr>
                    <w:noProof/>
                    <w:webHidden/>
                  </w:rPr>
                  <w:instrText xml:space="preserve"> PAGEREF _Toc531001099 \h </w:instrText>
                </w:r>
                <w:r w:rsidR="001811CA">
                  <w:rPr>
                    <w:noProof/>
                    <w:webHidden/>
                  </w:rPr>
                </w:r>
                <w:r w:rsidR="001811CA">
                  <w:rPr>
                    <w:noProof/>
                    <w:webHidden/>
                  </w:rPr>
                  <w:fldChar w:fldCharType="separate"/>
                </w:r>
                <w:r w:rsidR="001811CA">
                  <w:rPr>
                    <w:noProof/>
                    <w:webHidden/>
                  </w:rPr>
                  <w:t>7</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100" w:history="1">
                <w:r w:rsidR="001811CA" w:rsidRPr="00685AD0">
                  <w:rPr>
                    <w:rStyle w:val="Hyperlinkki"/>
                    <w:noProof/>
                    <w:lang w:val="fi-FI"/>
                  </w:rPr>
                  <w:t>5.3 Hutchinson-Gilfordin syndrooma</w:t>
                </w:r>
                <w:r w:rsidR="001811CA">
                  <w:rPr>
                    <w:noProof/>
                    <w:webHidden/>
                  </w:rPr>
                  <w:tab/>
                </w:r>
                <w:r w:rsidR="001811CA">
                  <w:rPr>
                    <w:noProof/>
                    <w:webHidden/>
                  </w:rPr>
                  <w:fldChar w:fldCharType="begin"/>
                </w:r>
                <w:r w:rsidR="001811CA">
                  <w:rPr>
                    <w:noProof/>
                    <w:webHidden/>
                  </w:rPr>
                  <w:instrText xml:space="preserve"> PAGEREF _Toc531001100 \h </w:instrText>
                </w:r>
                <w:r w:rsidR="001811CA">
                  <w:rPr>
                    <w:noProof/>
                    <w:webHidden/>
                  </w:rPr>
                </w:r>
                <w:r w:rsidR="001811CA">
                  <w:rPr>
                    <w:noProof/>
                    <w:webHidden/>
                  </w:rPr>
                  <w:fldChar w:fldCharType="separate"/>
                </w:r>
                <w:r w:rsidR="001811CA">
                  <w:rPr>
                    <w:noProof/>
                    <w:webHidden/>
                  </w:rPr>
                  <w:t>8</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101" w:history="1">
                <w:r w:rsidR="001811CA" w:rsidRPr="00685AD0">
                  <w:rPr>
                    <w:rStyle w:val="Hyperlinkki"/>
                    <w:noProof/>
                    <w:lang w:val="fi-FI"/>
                  </w:rPr>
                  <w:t xml:space="preserve">5.3.1 Muut </w:t>
                </w:r>
                <w:r w:rsidR="00D64A4D">
                  <w:rPr>
                    <w:rStyle w:val="Hyperlinkki"/>
                    <w:i/>
                    <w:noProof/>
                    <w:lang w:val="fi-FI"/>
                  </w:rPr>
                  <w:t>LMNA</w:t>
                </w:r>
                <w:r w:rsidR="001811CA" w:rsidRPr="00685AD0">
                  <w:rPr>
                    <w:rStyle w:val="Hyperlinkki"/>
                    <w:noProof/>
                    <w:lang w:val="fi-FI"/>
                  </w:rPr>
                  <w:t>-geenistä johtuvat sairaudet</w:t>
                </w:r>
                <w:r w:rsidR="001811CA">
                  <w:rPr>
                    <w:noProof/>
                    <w:webHidden/>
                  </w:rPr>
                  <w:tab/>
                </w:r>
                <w:r w:rsidR="001811CA">
                  <w:rPr>
                    <w:noProof/>
                    <w:webHidden/>
                  </w:rPr>
                  <w:fldChar w:fldCharType="begin"/>
                </w:r>
                <w:r w:rsidR="001811CA">
                  <w:rPr>
                    <w:noProof/>
                    <w:webHidden/>
                  </w:rPr>
                  <w:instrText xml:space="preserve"> PAGEREF _Toc531001101 \h </w:instrText>
                </w:r>
                <w:r w:rsidR="001811CA">
                  <w:rPr>
                    <w:noProof/>
                    <w:webHidden/>
                  </w:rPr>
                </w:r>
                <w:r w:rsidR="001811CA">
                  <w:rPr>
                    <w:noProof/>
                    <w:webHidden/>
                  </w:rPr>
                  <w:fldChar w:fldCharType="separate"/>
                </w:r>
                <w:r w:rsidR="001811CA">
                  <w:rPr>
                    <w:noProof/>
                    <w:webHidden/>
                  </w:rPr>
                  <w:t>9</w:t>
                </w:r>
                <w:r w:rsidR="001811CA">
                  <w:rPr>
                    <w:noProof/>
                    <w:webHidden/>
                  </w:rPr>
                  <w:fldChar w:fldCharType="end"/>
                </w:r>
              </w:hyperlink>
            </w:p>
            <w:p w:rsidR="001811CA" w:rsidRDefault="003473B2">
              <w:pPr>
                <w:pStyle w:val="Sisluet1"/>
                <w:tabs>
                  <w:tab w:val="right" w:leader="dot" w:pos="9060"/>
                </w:tabs>
                <w:rPr>
                  <w:rFonts w:asciiTheme="minorHAnsi" w:eastAsiaTheme="minorEastAsia" w:hAnsiTheme="minorHAnsi"/>
                  <w:noProof/>
                  <w:sz w:val="22"/>
                  <w:lang w:eastAsia="en-GB"/>
                </w:rPr>
              </w:pPr>
              <w:hyperlink w:anchor="_Toc531001102" w:history="1">
                <w:r w:rsidR="001811CA" w:rsidRPr="00685AD0">
                  <w:rPr>
                    <w:rStyle w:val="Hyperlinkki"/>
                    <w:noProof/>
                    <w:lang w:val="fi-FI"/>
                  </w:rPr>
                  <w:t>6. Silmukoinnin mutaatiot syövässä</w:t>
                </w:r>
                <w:r w:rsidR="001811CA">
                  <w:rPr>
                    <w:noProof/>
                    <w:webHidden/>
                  </w:rPr>
                  <w:tab/>
                </w:r>
                <w:r w:rsidR="001811CA">
                  <w:rPr>
                    <w:noProof/>
                    <w:webHidden/>
                  </w:rPr>
                  <w:fldChar w:fldCharType="begin"/>
                </w:r>
                <w:r w:rsidR="001811CA">
                  <w:rPr>
                    <w:noProof/>
                    <w:webHidden/>
                  </w:rPr>
                  <w:instrText xml:space="preserve"> PAGEREF _Toc531001102 \h </w:instrText>
                </w:r>
                <w:r w:rsidR="001811CA">
                  <w:rPr>
                    <w:noProof/>
                    <w:webHidden/>
                  </w:rPr>
                </w:r>
                <w:r w:rsidR="001811CA">
                  <w:rPr>
                    <w:noProof/>
                    <w:webHidden/>
                  </w:rPr>
                  <w:fldChar w:fldCharType="separate"/>
                </w:r>
                <w:r w:rsidR="001811CA">
                  <w:rPr>
                    <w:noProof/>
                    <w:webHidden/>
                  </w:rPr>
                  <w:t>9</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103" w:history="1">
                <w:r w:rsidR="001811CA" w:rsidRPr="00685AD0">
                  <w:rPr>
                    <w:rStyle w:val="Hyperlinkki"/>
                    <w:noProof/>
                    <w:lang w:val="fi-FI"/>
                  </w:rPr>
                  <w:t>6.1 Syövän kehittyminen ja ominaisuudet</w:t>
                </w:r>
                <w:r w:rsidR="001811CA">
                  <w:rPr>
                    <w:noProof/>
                    <w:webHidden/>
                  </w:rPr>
                  <w:tab/>
                </w:r>
                <w:r w:rsidR="001811CA">
                  <w:rPr>
                    <w:noProof/>
                    <w:webHidden/>
                  </w:rPr>
                  <w:fldChar w:fldCharType="begin"/>
                </w:r>
                <w:r w:rsidR="001811CA">
                  <w:rPr>
                    <w:noProof/>
                    <w:webHidden/>
                  </w:rPr>
                  <w:instrText xml:space="preserve"> PAGEREF _Toc531001103 \h </w:instrText>
                </w:r>
                <w:r w:rsidR="001811CA">
                  <w:rPr>
                    <w:noProof/>
                    <w:webHidden/>
                  </w:rPr>
                </w:r>
                <w:r w:rsidR="001811CA">
                  <w:rPr>
                    <w:noProof/>
                    <w:webHidden/>
                  </w:rPr>
                  <w:fldChar w:fldCharType="separate"/>
                </w:r>
                <w:r w:rsidR="001811CA">
                  <w:rPr>
                    <w:noProof/>
                    <w:webHidden/>
                  </w:rPr>
                  <w:t>9</w:t>
                </w:r>
                <w:r w:rsidR="001811CA">
                  <w:rPr>
                    <w:noProof/>
                    <w:webHidden/>
                  </w:rPr>
                  <w:fldChar w:fldCharType="end"/>
                </w:r>
              </w:hyperlink>
            </w:p>
            <w:p w:rsidR="001811CA" w:rsidRDefault="003473B2">
              <w:pPr>
                <w:pStyle w:val="Sisluet2"/>
                <w:tabs>
                  <w:tab w:val="right" w:leader="dot" w:pos="9060"/>
                </w:tabs>
                <w:rPr>
                  <w:rFonts w:asciiTheme="minorHAnsi" w:eastAsiaTheme="minorEastAsia" w:hAnsiTheme="minorHAnsi"/>
                  <w:noProof/>
                  <w:sz w:val="22"/>
                  <w:lang w:eastAsia="en-GB"/>
                </w:rPr>
              </w:pPr>
              <w:hyperlink w:anchor="_Toc531001104" w:history="1">
                <w:r w:rsidR="001811CA" w:rsidRPr="00685AD0">
                  <w:rPr>
                    <w:rStyle w:val="Hyperlinkki"/>
                    <w:noProof/>
                    <w:lang w:val="fi-FI"/>
                  </w:rPr>
                  <w:t>6.2 Silmukointi syöpäsoluissa</w:t>
                </w:r>
                <w:r w:rsidR="001811CA">
                  <w:rPr>
                    <w:noProof/>
                    <w:webHidden/>
                  </w:rPr>
                  <w:tab/>
                </w:r>
                <w:r w:rsidR="001811CA">
                  <w:rPr>
                    <w:noProof/>
                    <w:webHidden/>
                  </w:rPr>
                  <w:fldChar w:fldCharType="begin"/>
                </w:r>
                <w:r w:rsidR="001811CA">
                  <w:rPr>
                    <w:noProof/>
                    <w:webHidden/>
                  </w:rPr>
                  <w:instrText xml:space="preserve"> PAGEREF _Toc531001104 \h </w:instrText>
                </w:r>
                <w:r w:rsidR="001811CA">
                  <w:rPr>
                    <w:noProof/>
                    <w:webHidden/>
                  </w:rPr>
                </w:r>
                <w:r w:rsidR="001811CA">
                  <w:rPr>
                    <w:noProof/>
                    <w:webHidden/>
                  </w:rPr>
                  <w:fldChar w:fldCharType="separate"/>
                </w:r>
                <w:r w:rsidR="001811CA">
                  <w:rPr>
                    <w:noProof/>
                    <w:webHidden/>
                  </w:rPr>
                  <w:t>10</w:t>
                </w:r>
                <w:r w:rsidR="001811CA">
                  <w:rPr>
                    <w:noProof/>
                    <w:webHidden/>
                  </w:rPr>
                  <w:fldChar w:fldCharType="end"/>
                </w:r>
              </w:hyperlink>
            </w:p>
            <w:p w:rsidR="001811CA" w:rsidRDefault="003473B2">
              <w:pPr>
                <w:pStyle w:val="Sisluet1"/>
                <w:tabs>
                  <w:tab w:val="right" w:leader="dot" w:pos="9060"/>
                </w:tabs>
                <w:rPr>
                  <w:rFonts w:asciiTheme="minorHAnsi" w:eastAsiaTheme="minorEastAsia" w:hAnsiTheme="minorHAnsi"/>
                  <w:noProof/>
                  <w:sz w:val="22"/>
                  <w:lang w:eastAsia="en-GB"/>
                </w:rPr>
              </w:pPr>
              <w:hyperlink w:anchor="_Toc531001105" w:history="1">
                <w:r w:rsidR="001811CA" w:rsidRPr="00685AD0">
                  <w:rPr>
                    <w:rStyle w:val="Hyperlinkki"/>
                    <w:noProof/>
                    <w:lang w:val="fi-FI"/>
                  </w:rPr>
                  <w:t>5. Lähteet</w:t>
                </w:r>
                <w:r w:rsidR="001811CA">
                  <w:rPr>
                    <w:noProof/>
                    <w:webHidden/>
                  </w:rPr>
                  <w:tab/>
                </w:r>
                <w:r w:rsidR="001811CA">
                  <w:rPr>
                    <w:noProof/>
                    <w:webHidden/>
                  </w:rPr>
                  <w:fldChar w:fldCharType="begin"/>
                </w:r>
                <w:r w:rsidR="001811CA">
                  <w:rPr>
                    <w:noProof/>
                    <w:webHidden/>
                  </w:rPr>
                  <w:instrText xml:space="preserve"> PAGEREF _Toc531001105 \h </w:instrText>
                </w:r>
                <w:r w:rsidR="001811CA">
                  <w:rPr>
                    <w:noProof/>
                    <w:webHidden/>
                  </w:rPr>
                </w:r>
                <w:r w:rsidR="001811CA">
                  <w:rPr>
                    <w:noProof/>
                    <w:webHidden/>
                  </w:rPr>
                  <w:fldChar w:fldCharType="separate"/>
                </w:r>
                <w:r w:rsidR="001811CA">
                  <w:rPr>
                    <w:noProof/>
                    <w:webHidden/>
                  </w:rPr>
                  <w:t>11</w:t>
                </w:r>
                <w:r w:rsidR="001811CA">
                  <w:rPr>
                    <w:noProof/>
                    <w:webHidden/>
                  </w:rPr>
                  <w:fldChar w:fldCharType="end"/>
                </w:r>
              </w:hyperlink>
            </w:p>
            <w:p w:rsidR="00581BD1" w:rsidRDefault="00E83971" w:rsidP="00A43E9F">
              <w:pPr>
                <w:rPr>
                  <w:lang w:val="fi-FI"/>
                </w:rPr>
              </w:pPr>
              <w:r w:rsidRPr="00C016CB">
                <w:rPr>
                  <w:rFonts w:cs="Times New Roman"/>
                  <w:szCs w:val="24"/>
                  <w:lang w:val="fi-FI"/>
                </w:rPr>
                <w:fldChar w:fldCharType="end"/>
              </w:r>
            </w:p>
            <w:p w:rsidR="00E83971" w:rsidRPr="00581BD1" w:rsidRDefault="00E83971" w:rsidP="00E83971">
              <w:pPr>
                <w:rPr>
                  <w:lang w:val="fi-FI"/>
                </w:rPr>
              </w:pPr>
            </w:p>
            <w:p w:rsidR="00581BD1" w:rsidRPr="001811CA" w:rsidRDefault="003473B2" w:rsidP="001811CA">
              <w:pPr>
                <w:tabs>
                  <w:tab w:val="left" w:pos="2595"/>
                </w:tabs>
                <w:rPr>
                  <w:lang w:val="fi-FI"/>
                </w:rPr>
              </w:pPr>
            </w:p>
          </w:sdtContent>
        </w:sdt>
      </w:sdtContent>
    </w:sdt>
    <w:p w:rsidR="00BC2958" w:rsidRPr="00BC2958" w:rsidRDefault="00587B6C" w:rsidP="00BC2958">
      <w:pPr>
        <w:pStyle w:val="Otsikko1"/>
        <w:rPr>
          <w:rFonts w:cs="Times New Roman"/>
          <w:color w:val="auto"/>
          <w:lang w:val="fi-FI"/>
        </w:rPr>
      </w:pPr>
      <w:bookmarkStart w:id="0" w:name="_Toc531001084"/>
      <w:r w:rsidRPr="00587B6C">
        <w:rPr>
          <w:rFonts w:cs="Times New Roman"/>
          <w:color w:val="auto"/>
          <w:lang w:val="fi-FI"/>
        </w:rPr>
        <w:lastRenderedPageBreak/>
        <w:t>1. Johdanto</w:t>
      </w:r>
      <w:bookmarkEnd w:id="0"/>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 silmukointi, jonka avulla yhdestä geenistä saadaan keskimäärän kolme proteiinituotetta. Vaihtoehtoinen silmukointi mahdollistaa toisistaan poikkeavien proteiinien tuottamisen samasta geenistä riippuen solun tarpeesta eri proteiinien muodoille</w:t>
      </w:r>
      <w:r w:rsidR="00E62B36">
        <w:rPr>
          <w:lang w:val="fi-FI"/>
        </w:rPr>
        <w:t xml:space="preserve"> </w:t>
      </w:r>
      <w:r w:rsidR="00E62B36">
        <w:rPr>
          <w:lang w:val="fi-FI"/>
        </w:rPr>
        <w:fldChar w:fldCharType="begin" w:fldLock="1"/>
      </w:r>
      <w:r w:rsidR="00B9165F">
        <w:rPr>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E62B36">
        <w:rPr>
          <w:lang w:val="fi-FI"/>
        </w:rPr>
        <w:fldChar w:fldCharType="separate"/>
      </w:r>
      <w:r w:rsidR="00E62B36" w:rsidRPr="00E62B36">
        <w:rPr>
          <w:noProof/>
          <w:lang w:val="fi-FI"/>
        </w:rPr>
        <w:t>(Sariola ym., 2015)</w:t>
      </w:r>
      <w:r w:rsidR="00E62B36">
        <w:rPr>
          <w:lang w:val="fi-FI"/>
        </w:rPr>
        <w:fldChar w:fldCharType="end"/>
      </w:r>
      <w:r>
        <w:rPr>
          <w:lang w:val="fi-FI"/>
        </w:rPr>
        <w:t xml:space="preserve">.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xml:space="preserve">.  Suurin osa ihmisen proteiineja koodaavista geeneistä läpikäy silmukointia, eli intronien poistamista ja </w:t>
      </w:r>
      <w:proofErr w:type="spellStart"/>
      <w:r>
        <w:rPr>
          <w:lang w:val="fi-FI"/>
        </w:rPr>
        <w:t>eksonien</w:t>
      </w:r>
      <w:proofErr w:type="spellEnd"/>
      <w:r>
        <w:rPr>
          <w:lang w:val="fi-FI"/>
        </w:rPr>
        <w:t xml:space="preserve"> </w:t>
      </w:r>
      <w:proofErr w:type="spellStart"/>
      <w:r>
        <w:rPr>
          <w:lang w:val="fi-FI"/>
        </w:rPr>
        <w:t>yhteenliittämistä</w:t>
      </w:r>
      <w:proofErr w:type="spellEnd"/>
      <w:r>
        <w:rPr>
          <w:lang w:val="fi-FI"/>
        </w:rPr>
        <w:t xml:space="preserve"> tapahtuu noin 94</w:t>
      </w:r>
      <w:r w:rsidR="009C7A23">
        <w:rPr>
          <w:lang w:val="fi-FI"/>
        </w:rPr>
        <w:t xml:space="preserve"> prosentissa</w:t>
      </w:r>
      <w:r>
        <w:rPr>
          <w:lang w:val="fi-FI"/>
        </w:rPr>
        <w:t xml:space="preserve"> ihmisen geeneistä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prosenttia</w:t>
      </w:r>
      <w:r>
        <w:rPr>
          <w:lang w:val="fi-FI"/>
        </w:rPr>
        <w:t xml:space="preserve">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3828AB" w:rsidP="003037ED">
      <w:pPr>
        <w:divId w:val="1791391697"/>
        <w:rPr>
          <w:lang w:val="fi-FI"/>
        </w:rPr>
      </w:pPr>
      <w:r>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 Yleisin geneettisten sairauksien aiheuttaja on pistemutaatiot, jotka aiheuttavat arviolta 84% tunnetuista sairauksista</w:t>
      </w:r>
      <w:r w:rsidR="00C440C2">
        <w:rPr>
          <w:lang w:val="fi-FI"/>
        </w:rPr>
        <w:t>, mutta</w:t>
      </w:r>
      <w:r w:rsidR="00475257">
        <w:rPr>
          <w:lang w:val="fi-FI"/>
        </w:rPr>
        <w:t xml:space="preserve"> 35-50%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p>
    <w:p w:rsidR="00A03CC3" w:rsidRDefault="00A03CC3" w:rsidP="00A03CC3">
      <w:pPr>
        <w:pStyle w:val="Otsikko1"/>
        <w:divId w:val="1791391697"/>
        <w:rPr>
          <w:lang w:val="fi-FI"/>
        </w:rPr>
      </w:pPr>
      <w:bookmarkStart w:id="1" w:name="_Toc531001085"/>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1"/>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r w:rsidR="00BF7C85">
        <w:rPr>
          <w:lang w:val="fi-FI"/>
        </w:rPr>
        <w:t xml:space="preserve"> Ennen translaatiota</w:t>
      </w:r>
      <w:r>
        <w:rPr>
          <w:lang w:val="fi-FI"/>
        </w:rPr>
        <w:t xml:space="preserve"> esiaste-RNA:han lisätään 5’-cap -rakenne, 3’-polyadenylaatiohäntä ja</w:t>
      </w:r>
      <w:r w:rsidR="00BF7C85">
        <w:rPr>
          <w:lang w:val="fi-FI"/>
        </w:rPr>
        <w:t xml:space="preserve"> </w:t>
      </w:r>
      <w:proofErr w:type="spellStart"/>
      <w:r w:rsidR="00BF7C85">
        <w:rPr>
          <w:lang w:val="fi-FI"/>
        </w:rPr>
        <w:t>intronit</w:t>
      </w:r>
      <w:proofErr w:type="spellEnd"/>
      <w:r w:rsidR="00BF7C85">
        <w:rPr>
          <w:lang w:val="fi-FI"/>
        </w:rPr>
        <w:t xml:space="preserve"> poistetaan ja </w:t>
      </w:r>
      <w:proofErr w:type="spellStart"/>
      <w:r w:rsidR="00BF7C85">
        <w:rPr>
          <w:lang w:val="fi-FI"/>
        </w:rPr>
        <w:t>eksonit</w:t>
      </w:r>
      <w:proofErr w:type="spellEnd"/>
      <w:r w:rsidR="00BF7C85">
        <w:rPr>
          <w:lang w:val="fi-FI"/>
        </w:rPr>
        <w:t xml:space="preserve"> liitetään yhteen silmukoinnin avul</w:t>
      </w:r>
      <w:r>
        <w:rPr>
          <w:lang w:val="fi-FI"/>
        </w:rPr>
        <w:t>la.</w:t>
      </w:r>
    </w:p>
    <w:p w:rsidR="00453ECE" w:rsidRDefault="00453ECE" w:rsidP="00453ECE">
      <w:pPr>
        <w:pStyle w:val="Otsikko2"/>
        <w:divId w:val="1791391697"/>
        <w:rPr>
          <w:lang w:val="fi-FI"/>
        </w:rPr>
      </w:pPr>
      <w:bookmarkStart w:id="2" w:name="_Toc531001086"/>
      <w:r>
        <w:rPr>
          <w:lang w:val="fi-FI"/>
        </w:rPr>
        <w:t>2.1 Esiaste-RNA:n muokkaus</w:t>
      </w:r>
      <w:bookmarkEnd w:id="2"/>
    </w:p>
    <w:p w:rsidR="00453ECE" w:rsidRDefault="00453ECE" w:rsidP="00453ECE">
      <w:pPr>
        <w:divId w:val="1791391697"/>
        <w:rPr>
          <w:rFonts w:cs="Times New Roman"/>
          <w:szCs w:val="24"/>
          <w:lang w:val="fi-FI"/>
        </w:rPr>
      </w:pPr>
      <w:r>
        <w:rPr>
          <w:rFonts w:cs="Times New Roman"/>
          <w:szCs w:val="24"/>
          <w:lang w:val="fi-FI"/>
        </w:rPr>
        <w:t xml:space="preserve">Transkription jälkeen esiaste-RNA sisältää 5’- ja 3’-UTR -alueet (engl. </w:t>
      </w:r>
      <w:proofErr w:type="spellStart"/>
      <w:r>
        <w:rPr>
          <w:rFonts w:cs="Times New Roman"/>
          <w:szCs w:val="24"/>
          <w:lang w:val="fi-FI"/>
        </w:rPr>
        <w:t>untranslated</w:t>
      </w:r>
      <w:proofErr w:type="spellEnd"/>
      <w:r>
        <w:rPr>
          <w:rFonts w:cs="Times New Roman"/>
          <w:szCs w:val="24"/>
          <w:lang w:val="fi-FI"/>
        </w:rPr>
        <w:t xml:space="preserve"> </w:t>
      </w:r>
      <w:proofErr w:type="spellStart"/>
      <w:r>
        <w:rPr>
          <w:rFonts w:cs="Times New Roman"/>
          <w:szCs w:val="24"/>
          <w:lang w:val="fi-FI"/>
        </w:rPr>
        <w:t>region</w:t>
      </w:r>
      <w:proofErr w:type="spellEnd"/>
      <w:r>
        <w:rPr>
          <w:rFonts w:cs="Times New Roman"/>
          <w:szCs w:val="24"/>
          <w:lang w:val="fi-FI"/>
        </w:rPr>
        <w:t xml:space="preserve">), jotka eivät osallistu proteiinin koodaamiseen, sekä </w:t>
      </w:r>
      <w:proofErr w:type="spellStart"/>
      <w:r>
        <w:rPr>
          <w:rFonts w:cs="Times New Roman"/>
          <w:szCs w:val="24"/>
          <w:lang w:val="fi-FI"/>
        </w:rPr>
        <w:t>intronit</w:t>
      </w:r>
      <w:proofErr w:type="spellEnd"/>
      <w:r>
        <w:rPr>
          <w:rFonts w:cs="Times New Roman"/>
          <w:szCs w:val="24"/>
          <w:lang w:val="fi-FI"/>
        </w:rPr>
        <w:t xml:space="preserve"> ja </w:t>
      </w:r>
      <w:proofErr w:type="spellStart"/>
      <w:r>
        <w:rPr>
          <w:rFonts w:cs="Times New Roman"/>
          <w:szCs w:val="24"/>
          <w:lang w:val="fi-FI"/>
        </w:rPr>
        <w:t>eksonit</w:t>
      </w:r>
      <w:proofErr w:type="spellEnd"/>
      <w:r>
        <w:rPr>
          <w:rFonts w:cs="Times New Roman"/>
          <w:szCs w:val="24"/>
          <w:lang w:val="fi-FI"/>
        </w:rPr>
        <w:t xml:space="preserve"> yhtenäisenä </w:t>
      </w:r>
      <w:r>
        <w:rPr>
          <w:rFonts w:cs="Times New Roman"/>
          <w:szCs w:val="24"/>
          <w:lang w:val="fi-FI"/>
        </w:rPr>
        <w:lastRenderedPageBreak/>
        <w:t xml:space="preserve">yksijuosteisena RNA-molekyylinä. Ennen kuin geenistä pystytään koodaamaan toimivaa proteiinia translaatiossa, </w:t>
      </w:r>
      <w:proofErr w:type="spellStart"/>
      <w:r>
        <w:rPr>
          <w:rFonts w:cs="Times New Roman"/>
          <w:szCs w:val="24"/>
          <w:lang w:val="fi-FI"/>
        </w:rPr>
        <w:t>intronit</w:t>
      </w:r>
      <w:proofErr w:type="spellEnd"/>
      <w:r>
        <w:rPr>
          <w:rFonts w:cs="Times New Roman"/>
          <w:szCs w:val="24"/>
          <w:lang w:val="fi-FI"/>
        </w:rPr>
        <w:t xml:space="preserve"> on poistettava ja </w:t>
      </w:r>
      <w:proofErr w:type="spellStart"/>
      <w:r>
        <w:rPr>
          <w:rFonts w:cs="Times New Roman"/>
          <w:szCs w:val="24"/>
          <w:lang w:val="fi-FI"/>
        </w:rPr>
        <w:t>eksonit</w:t>
      </w:r>
      <w:proofErr w:type="spellEnd"/>
      <w:r>
        <w:rPr>
          <w:rFonts w:cs="Times New Roman"/>
          <w:szCs w:val="24"/>
          <w:lang w:val="fi-FI"/>
        </w:rPr>
        <w:t xml:space="preserve"> on liitettävä yhteen, jotta saadaan toimiva, proteiinia koodaava yhtenäinen lukukehys, jota rajaavat aloitus- ja </w:t>
      </w:r>
      <w:proofErr w:type="spellStart"/>
      <w:r>
        <w:rPr>
          <w:rFonts w:cs="Times New Roman"/>
          <w:szCs w:val="24"/>
          <w:lang w:val="fi-FI"/>
        </w:rPr>
        <w:t>lopetuskodonit</w:t>
      </w:r>
      <w:proofErr w:type="spellEnd"/>
      <w:r>
        <w:rPr>
          <w:rFonts w:cs="Times New Roman"/>
          <w:szCs w:val="24"/>
          <w:lang w:val="fi-FI"/>
        </w:rPr>
        <w:t>.</w:t>
      </w:r>
    </w:p>
    <w:p w:rsidR="00453ECE" w:rsidRPr="00453ECE" w:rsidRDefault="00453ECE" w:rsidP="00A03CC3">
      <w:pPr>
        <w:divId w:val="1791391697"/>
        <w:rPr>
          <w:rFonts w:cs="Times New Roman"/>
          <w:szCs w:val="24"/>
          <w:lang w:val="fi-FI"/>
        </w:rPr>
      </w:pPr>
      <w:proofErr w:type="spellStart"/>
      <w:r>
        <w:rPr>
          <w:rFonts w:cs="Times New Roman"/>
          <w:szCs w:val="24"/>
          <w:lang w:val="fi-FI"/>
        </w:rPr>
        <w:t>Esiaste-mRNA:n</w:t>
      </w:r>
      <w:proofErr w:type="spellEnd"/>
      <w:r>
        <w:rPr>
          <w:rFonts w:cs="Times New Roman"/>
          <w:szCs w:val="24"/>
          <w:lang w:val="fi-FI"/>
        </w:rPr>
        <w:t xml:space="preserve"> muokkaus tapahtuu lisäämällä esiaste-RNA:n 5’-päähän </w:t>
      </w:r>
      <w:proofErr w:type="spellStart"/>
      <w:r>
        <w:rPr>
          <w:rFonts w:cs="Times New Roman"/>
          <w:szCs w:val="24"/>
          <w:lang w:val="fi-FI"/>
        </w:rPr>
        <w:t>cap</w:t>
      </w:r>
      <w:proofErr w:type="spellEnd"/>
      <w:r>
        <w:rPr>
          <w:rFonts w:cs="Times New Roman"/>
          <w:szCs w:val="24"/>
          <w:lang w:val="fi-FI"/>
        </w:rPr>
        <w:t xml:space="preserve">-rakenne ja 3’-päähän noin 200-250 emäksen </w:t>
      </w:r>
      <w:proofErr w:type="spellStart"/>
      <w:r>
        <w:rPr>
          <w:rFonts w:cs="Times New Roman"/>
          <w:szCs w:val="24"/>
          <w:lang w:val="fi-FI"/>
        </w:rPr>
        <w:t>polyadenylaatiohäntä</w:t>
      </w:r>
      <w:proofErr w:type="spellEnd"/>
      <w:r>
        <w:rPr>
          <w:rFonts w:cs="Times New Roman"/>
          <w:szCs w:val="24"/>
          <w:lang w:val="fi-FI"/>
        </w:rPr>
        <w:t xml:space="preserve"> (jatkossa </w:t>
      </w:r>
      <w:proofErr w:type="spellStart"/>
      <w:r>
        <w:rPr>
          <w:rFonts w:cs="Times New Roman"/>
          <w:szCs w:val="24"/>
          <w:lang w:val="fi-FI"/>
        </w:rPr>
        <w:t>poly</w:t>
      </w:r>
      <w:proofErr w:type="spellEnd"/>
      <w:r>
        <w:rPr>
          <w:rFonts w:cs="Times New Roman"/>
          <w:szCs w:val="24"/>
          <w:lang w:val="fi-FI"/>
        </w:rPr>
        <w:t xml:space="preserve">(A) -häntä). 5’-cap rakenne toimii sekä tunnistuskohtana proteiinisynteesille että estää lähetti-RNA:n hajottamista sytoplasmassa </w:t>
      </w:r>
      <w:r>
        <w:rPr>
          <w:rFonts w:cs="Times New Roman"/>
          <w:szCs w:val="24"/>
          <w:lang w:val="fi-FI"/>
        </w:rPr>
        <w:fldChar w:fldCharType="begin" w:fldLock="1"/>
      </w:r>
      <w:r w:rsidR="00B9165F">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Pr>
          <w:rFonts w:cs="Times New Roman"/>
          <w:szCs w:val="24"/>
          <w:lang w:val="fi-FI"/>
        </w:rPr>
        <w:fldChar w:fldCharType="separate"/>
      </w:r>
      <w:r w:rsidRPr="00E62B36">
        <w:rPr>
          <w:rFonts w:cs="Times New Roman"/>
          <w:noProof/>
          <w:szCs w:val="24"/>
          <w:lang w:val="fi-FI"/>
        </w:rPr>
        <w:t>(Sariola ym., 2015)</w:t>
      </w:r>
      <w:r>
        <w:rPr>
          <w:rFonts w:cs="Times New Roman"/>
          <w:szCs w:val="24"/>
          <w:lang w:val="fi-FI"/>
        </w:rPr>
        <w:fldChar w:fldCharType="end"/>
      </w:r>
      <w:r>
        <w:rPr>
          <w:rFonts w:cs="Times New Roman"/>
          <w:szCs w:val="24"/>
          <w:lang w:val="fi-FI"/>
        </w:rPr>
        <w:t xml:space="preserve">. Yleensä myös </w:t>
      </w:r>
      <w:proofErr w:type="spellStart"/>
      <w:r>
        <w:rPr>
          <w:rFonts w:cs="Times New Roman"/>
          <w:szCs w:val="24"/>
          <w:lang w:val="fi-FI"/>
        </w:rPr>
        <w:t>poly</w:t>
      </w:r>
      <w:proofErr w:type="spellEnd"/>
      <w:r>
        <w:rPr>
          <w:rFonts w:cs="Times New Roman"/>
          <w:szCs w:val="24"/>
          <w:lang w:val="fi-FI"/>
        </w:rPr>
        <w:t xml:space="preserve">(A) -häntä vakauttaa lähetti-RNA:ta ja estää sen </w:t>
      </w:r>
      <w:proofErr w:type="spellStart"/>
      <w:r>
        <w:rPr>
          <w:rFonts w:cs="Times New Roman"/>
          <w:szCs w:val="24"/>
          <w:lang w:val="fi-FI"/>
        </w:rPr>
        <w:t>hajoittamista</w:t>
      </w:r>
      <w:proofErr w:type="spellEnd"/>
      <w:r>
        <w:rPr>
          <w:rFonts w:cs="Times New Roman"/>
          <w:szCs w:val="24"/>
          <w:lang w:val="fi-FI"/>
        </w:rPr>
        <w:t>. Suurimmassa osassa silmukoitavia esiaste-</w:t>
      </w:r>
      <w:proofErr w:type="spellStart"/>
      <w:r>
        <w:rPr>
          <w:rFonts w:cs="Times New Roman"/>
          <w:szCs w:val="24"/>
          <w:lang w:val="fi-FI"/>
        </w:rPr>
        <w:t>mRNA</w:t>
      </w:r>
      <w:proofErr w:type="spellEnd"/>
      <w:r>
        <w:rPr>
          <w:rFonts w:cs="Times New Roman"/>
          <w:szCs w:val="24"/>
          <w:lang w:val="fi-FI"/>
        </w:rPr>
        <w:t xml:space="preserve"> -</w:t>
      </w:r>
      <w:proofErr w:type="spellStart"/>
      <w:r>
        <w:rPr>
          <w:rFonts w:cs="Times New Roman"/>
          <w:szCs w:val="24"/>
          <w:lang w:val="fi-FI"/>
        </w:rPr>
        <w:t>transkripteja</w:t>
      </w:r>
      <w:proofErr w:type="spellEnd"/>
      <w:r>
        <w:rPr>
          <w:rFonts w:cs="Times New Roman"/>
          <w:szCs w:val="24"/>
          <w:lang w:val="fi-FI"/>
        </w:rPr>
        <w:t xml:space="preserve"> </w:t>
      </w:r>
      <w:proofErr w:type="spellStart"/>
      <w:r>
        <w:rPr>
          <w:rFonts w:cs="Times New Roman"/>
          <w:szCs w:val="24"/>
          <w:lang w:val="fi-FI"/>
        </w:rPr>
        <w:t>intronit</w:t>
      </w:r>
      <w:proofErr w:type="spellEnd"/>
      <w:r>
        <w:rPr>
          <w:rFonts w:cs="Times New Roman"/>
          <w:szCs w:val="24"/>
          <w:lang w:val="fi-FI"/>
        </w:rPr>
        <w:t xml:space="preserve"> ovat U2-riippuvaisia </w:t>
      </w:r>
      <w:proofErr w:type="spellStart"/>
      <w:r>
        <w:rPr>
          <w:rFonts w:cs="Times New Roman"/>
          <w:szCs w:val="24"/>
          <w:lang w:val="fi-FI"/>
        </w:rPr>
        <w:t>introneita</w:t>
      </w:r>
      <w:proofErr w:type="spellEnd"/>
      <w:r>
        <w:rPr>
          <w:rFonts w:cs="Times New Roman"/>
          <w:szCs w:val="24"/>
          <w:lang w:val="fi-FI"/>
        </w:rPr>
        <w:t xml:space="preserve">, joita silmukoivat </w:t>
      </w:r>
      <w:proofErr w:type="spellStart"/>
      <w:r>
        <w:rPr>
          <w:rFonts w:cs="Times New Roman"/>
          <w:szCs w:val="24"/>
          <w:lang w:val="fi-FI"/>
        </w:rPr>
        <w:t>major-spliseosomi</w:t>
      </w:r>
      <w:proofErr w:type="spellEnd"/>
      <w:r>
        <w:rPr>
          <w:rFonts w:cs="Times New Roman"/>
          <w:szCs w:val="24"/>
          <w:lang w:val="fi-FI"/>
        </w:rPr>
        <w:t xml:space="preserve"> (kts. 2.1 </w:t>
      </w:r>
      <w:proofErr w:type="spellStart"/>
      <w:r>
        <w:rPr>
          <w:rFonts w:cs="Times New Roman"/>
          <w:szCs w:val="24"/>
          <w:lang w:val="fi-FI"/>
        </w:rPr>
        <w:t>Spliseosomi</w:t>
      </w:r>
      <w:proofErr w:type="spellEnd"/>
      <w:r>
        <w:rPr>
          <w:rFonts w:cs="Times New Roman"/>
          <w:szCs w:val="24"/>
          <w:lang w:val="fi-FI"/>
        </w:rPr>
        <w:t xml:space="preserve">). Nämä </w:t>
      </w:r>
      <w:proofErr w:type="spellStart"/>
      <w:r>
        <w:rPr>
          <w:rFonts w:cs="Times New Roman"/>
          <w:szCs w:val="24"/>
          <w:lang w:val="fi-FI"/>
        </w:rPr>
        <w:t>intronit</w:t>
      </w:r>
      <w:proofErr w:type="spellEnd"/>
      <w:r>
        <w:rPr>
          <w:rFonts w:cs="Times New Roman"/>
          <w:szCs w:val="24"/>
          <w:lang w:val="fi-FI"/>
        </w:rPr>
        <w:t xml:space="preserve"> sisältävät yleensä 5’-päässään GT-</w:t>
      </w:r>
      <w:proofErr w:type="spellStart"/>
      <w:r>
        <w:rPr>
          <w:rFonts w:cs="Times New Roman"/>
          <w:szCs w:val="24"/>
          <w:lang w:val="fi-FI"/>
        </w:rPr>
        <w:t>dinukleotidin</w:t>
      </w:r>
      <w:proofErr w:type="spellEnd"/>
      <w:r>
        <w:rPr>
          <w:rFonts w:cs="Times New Roman"/>
          <w:szCs w:val="24"/>
          <w:lang w:val="fi-FI"/>
        </w:rPr>
        <w:t xml:space="preserve"> ja 3’-päässään AG-</w:t>
      </w:r>
      <w:proofErr w:type="spellStart"/>
      <w:r>
        <w:rPr>
          <w:rFonts w:cs="Times New Roman"/>
          <w:szCs w:val="24"/>
          <w:lang w:val="fi-FI"/>
        </w:rPr>
        <w:t>dinukleotidin</w:t>
      </w:r>
      <w:proofErr w:type="spellEnd"/>
      <w:r>
        <w:rPr>
          <w:rFonts w:cs="Times New Roman"/>
          <w:szCs w:val="24"/>
          <w:lang w:val="fi-FI"/>
        </w:rPr>
        <w:t xml:space="preserve">. Nämä silmukointikohdat ovat olennaisia, jotta </w:t>
      </w:r>
      <w:proofErr w:type="spellStart"/>
      <w:r>
        <w:rPr>
          <w:rFonts w:cs="Times New Roman"/>
          <w:szCs w:val="24"/>
          <w:lang w:val="fi-FI"/>
        </w:rPr>
        <w:t>intronit</w:t>
      </w:r>
      <w:proofErr w:type="spellEnd"/>
      <w:r>
        <w:rPr>
          <w:rFonts w:cs="Times New Roman"/>
          <w:szCs w:val="24"/>
          <w:lang w:val="fi-FI"/>
        </w:rPr>
        <w:t xml:space="preserve"> pystytään erottamaan </w:t>
      </w:r>
      <w:proofErr w:type="spellStart"/>
      <w:r>
        <w:rPr>
          <w:rFonts w:cs="Times New Roman"/>
          <w:szCs w:val="24"/>
          <w:lang w:val="fi-FI"/>
        </w:rPr>
        <w:t>eksoneista</w:t>
      </w:r>
      <w:proofErr w:type="spellEnd"/>
      <w:r>
        <w:rPr>
          <w:rFonts w:cs="Times New Roman"/>
          <w:szCs w:val="24"/>
          <w:lang w:val="fi-FI"/>
        </w:rPr>
        <w:t xml:space="preserve"> ja silmukoimaan oikein.</w:t>
      </w:r>
    </w:p>
    <w:p w:rsidR="00771915" w:rsidRDefault="00771915" w:rsidP="00771915">
      <w:pPr>
        <w:pStyle w:val="Otsikko2"/>
        <w:divId w:val="1791391697"/>
        <w:rPr>
          <w:lang w:val="fi-FI"/>
        </w:rPr>
      </w:pPr>
      <w:bookmarkStart w:id="3" w:name="_Toc531001087"/>
      <w:r>
        <w:rPr>
          <w:lang w:val="fi-FI"/>
        </w:rPr>
        <w:t>2.</w:t>
      </w:r>
      <w:r w:rsidR="00453ECE">
        <w:rPr>
          <w:lang w:val="fi-FI"/>
        </w:rPr>
        <w:t>2</w:t>
      </w:r>
      <w:r>
        <w:rPr>
          <w:lang w:val="fi-FI"/>
        </w:rPr>
        <w:t xml:space="preserve"> </w:t>
      </w:r>
      <w:proofErr w:type="spellStart"/>
      <w:r>
        <w:rPr>
          <w:lang w:val="fi-FI"/>
        </w:rPr>
        <w:t>Intronit</w:t>
      </w:r>
      <w:bookmarkEnd w:id="3"/>
      <w:proofErr w:type="spellEnd"/>
    </w:p>
    <w:p w:rsidR="00447820" w:rsidRDefault="00771915" w:rsidP="00771915">
      <w:pPr>
        <w:divId w:val="1791391697"/>
        <w:rPr>
          <w:lang w:val="fi-FI"/>
        </w:rPr>
      </w:pPr>
      <w:r>
        <w:rPr>
          <w:lang w:val="fi-FI"/>
        </w:rPr>
        <w:t xml:space="preserve">Intronien tärkeimmät funktionaaliset osat muodostuvat tyypillisesti 5’-silmukointikohdasta, 3’-silmukointikohdasta sekä </w:t>
      </w:r>
      <w:proofErr w:type="spellStart"/>
      <w:r>
        <w:rPr>
          <w:lang w:val="fi-FI"/>
        </w:rPr>
        <w:t>branch</w:t>
      </w:r>
      <w:proofErr w:type="spellEnd"/>
      <w:r w:rsidR="00222939">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Pr>
          <w:lang w:val="fi-FI"/>
        </w:rPr>
        <w:t xml:space="preserve"> -kohdasta</w:t>
      </w:r>
      <w:r w:rsidR="00222939">
        <w:rPr>
          <w:lang w:val="fi-FI"/>
        </w:rPr>
        <w:t xml:space="preserve">, joka sijaitsee 30-50 </w:t>
      </w:r>
      <w:proofErr w:type="spellStart"/>
      <w:r w:rsidR="00222939">
        <w:rPr>
          <w:lang w:val="fi-FI"/>
        </w:rPr>
        <w:t>nukleotidia</w:t>
      </w:r>
      <w:proofErr w:type="spellEnd"/>
      <w:r w:rsidR="00222939">
        <w:rPr>
          <w:lang w:val="fi-FI"/>
        </w:rPr>
        <w:t xml:space="preserve"> alavirtaan 3’-silmukointikohdasta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sidR="003D3B9B">
        <w:rPr>
          <w:lang w:val="fi-FI"/>
        </w:rPr>
        <w:t xml:space="preserve">. Tyypillisesti 5’-kohdan </w:t>
      </w:r>
      <w:r w:rsidR="00FF77CE">
        <w:rPr>
          <w:lang w:val="fi-FI"/>
        </w:rPr>
        <w:t>päässä on GT-</w:t>
      </w:r>
      <w:proofErr w:type="spellStart"/>
      <w:r w:rsidR="00FF77CE">
        <w:rPr>
          <w:lang w:val="fi-FI"/>
        </w:rPr>
        <w:t>dinukleotidi</w:t>
      </w:r>
      <w:proofErr w:type="spellEnd"/>
      <w:r w:rsidR="00FF77CE">
        <w:rPr>
          <w:lang w:val="fi-FI"/>
        </w:rPr>
        <w:t xml:space="preserve"> sekä vähemmän konservoitunut silmukointialue, ja 3’-kohdassa AG-</w:t>
      </w:r>
      <w:proofErr w:type="spellStart"/>
      <w:r w:rsidR="00FF77CE">
        <w:rPr>
          <w:lang w:val="fi-FI"/>
        </w:rPr>
        <w:t>dinukleotidi</w:t>
      </w:r>
      <w:proofErr w:type="spellEnd"/>
      <w:r w:rsidR="00FF77CE">
        <w:rPr>
          <w:lang w:val="fi-FI"/>
        </w:rPr>
        <w:t>, ja vastaavanlainen</w:t>
      </w:r>
      <w:r w:rsidR="00E84E35">
        <w:rPr>
          <w:lang w:val="fi-FI"/>
        </w:rPr>
        <w:t xml:space="preserve"> </w:t>
      </w:r>
      <w:r w:rsidR="00FF77CE">
        <w:rPr>
          <w:lang w:val="fi-FI"/>
        </w:rPr>
        <w:t>silmukointialue.</w:t>
      </w:r>
      <w:r w:rsidR="008E1BF7">
        <w:rPr>
          <w:lang w:val="fi-FI"/>
        </w:rPr>
        <w:t xml:space="preserve"> </w:t>
      </w:r>
      <w:r w:rsidR="006820D7">
        <w:rPr>
          <w:lang w:val="fi-FI"/>
        </w:rPr>
        <w:t xml:space="preserve">Noin 99 prosenttia ihmisen </w:t>
      </w:r>
      <w:proofErr w:type="spellStart"/>
      <w:r w:rsidR="006820D7">
        <w:rPr>
          <w:lang w:val="fi-FI"/>
        </w:rPr>
        <w:t>introneista</w:t>
      </w:r>
      <w:proofErr w:type="spellEnd"/>
      <w:r w:rsidR="006820D7">
        <w:rPr>
          <w:lang w:val="fi-FI"/>
        </w:rPr>
        <w:t xml:space="preserve"> sisältää GT-AG –</w:t>
      </w:r>
      <w:proofErr w:type="spellStart"/>
      <w:r w:rsidR="006820D7">
        <w:rPr>
          <w:lang w:val="fi-FI"/>
        </w:rPr>
        <w:t>dinukleotidit</w:t>
      </w:r>
      <w:proofErr w:type="spellEnd"/>
      <w:r w:rsidR="006820D7">
        <w:rPr>
          <w:lang w:val="fi-FI"/>
        </w:rPr>
        <w:t xml:space="preserve"> introni-</w:t>
      </w:r>
      <w:proofErr w:type="spellStart"/>
      <w:r w:rsidR="006820D7">
        <w:rPr>
          <w:lang w:val="fi-FI"/>
        </w:rPr>
        <w:t>eksoni</w:t>
      </w:r>
      <w:proofErr w:type="spellEnd"/>
      <w:r w:rsidR="006820D7">
        <w:rPr>
          <w:lang w:val="fi-FI"/>
        </w:rPr>
        <w:t xml:space="preserve"> -rajalla </w:t>
      </w:r>
      <w:r w:rsidR="006820D7">
        <w:rPr>
          <w:lang w:val="fi-FI"/>
        </w:rPr>
        <w:fldChar w:fldCharType="begin" w:fldLock="1"/>
      </w:r>
      <w:r w:rsidR="00A75E7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sidR="006820D7">
        <w:rPr>
          <w:lang w:val="fi-FI"/>
        </w:rPr>
        <w:fldChar w:fldCharType="separate"/>
      </w:r>
      <w:r w:rsidR="006820D7" w:rsidRPr="006820D7">
        <w:rPr>
          <w:noProof/>
          <w:lang w:val="fi-FI"/>
        </w:rPr>
        <w:t>(Sveen ym., 2015)</w:t>
      </w:r>
      <w:r w:rsidR="006820D7">
        <w:rPr>
          <w:lang w:val="fi-FI"/>
        </w:rPr>
        <w:fldChar w:fldCharType="end"/>
      </w:r>
      <w:r w:rsidR="006820D7">
        <w:rPr>
          <w:lang w:val="fi-FI"/>
        </w:rPr>
        <w:t xml:space="preserve">.  </w:t>
      </w:r>
      <w:proofErr w:type="spellStart"/>
      <w:r w:rsidR="00FF77CE">
        <w:rPr>
          <w:lang w:val="fi-FI"/>
        </w:rPr>
        <w:t>Branch</w:t>
      </w:r>
      <w:proofErr w:type="spellEnd"/>
      <w:r w:rsidR="00FF77CE">
        <w:rPr>
          <w:lang w:val="fi-FI"/>
        </w:rPr>
        <w:t xml:space="preserve"> </w:t>
      </w:r>
      <w:proofErr w:type="spellStart"/>
      <w:r w:rsidR="00222939">
        <w:rPr>
          <w:lang w:val="fi-FI"/>
        </w:rPr>
        <w:t>point</w:t>
      </w:r>
      <w:proofErr w:type="spellEnd"/>
      <w:r w:rsidR="00222939">
        <w:rPr>
          <w:lang w:val="fi-FI"/>
        </w:rPr>
        <w:t xml:space="preserve"> </w:t>
      </w:r>
      <w:proofErr w:type="spellStart"/>
      <w:r w:rsidR="00222939">
        <w:rPr>
          <w:lang w:val="fi-FI"/>
        </w:rPr>
        <w:t>sequence</w:t>
      </w:r>
      <w:proofErr w:type="spellEnd"/>
      <w:r w:rsidR="00222939">
        <w:rPr>
          <w:lang w:val="fi-FI"/>
        </w:rPr>
        <w:t xml:space="preserve"> </w:t>
      </w:r>
      <w:r w:rsidR="00FF77CE">
        <w:rPr>
          <w:lang w:val="fi-FI"/>
        </w:rPr>
        <w:t>-kohdassa on lisäksi aina konservoitunut A-</w:t>
      </w:r>
      <w:proofErr w:type="spellStart"/>
      <w:r w:rsidR="00FF77CE">
        <w:rPr>
          <w:lang w:val="fi-FI"/>
        </w:rPr>
        <w:t>nukleotidi</w:t>
      </w:r>
      <w:proofErr w:type="spellEnd"/>
      <w:r w:rsidR="00FF77CE">
        <w:rPr>
          <w:lang w:val="fi-FI"/>
        </w:rPr>
        <w:t xml:space="preserve">. Myös muita </w:t>
      </w:r>
      <w:proofErr w:type="spellStart"/>
      <w:r w:rsidR="00E84E35">
        <w:rPr>
          <w:lang w:val="fi-FI"/>
        </w:rPr>
        <w:t>dinukleotidejä</w:t>
      </w:r>
      <w:proofErr w:type="spellEnd"/>
      <w:r w:rsidR="00FF77CE">
        <w:rPr>
          <w:lang w:val="fi-FI"/>
        </w:rPr>
        <w:t xml:space="preserve"> esiintyy</w:t>
      </w:r>
      <w:r w:rsidR="00E84E35">
        <w:rPr>
          <w:lang w:val="fi-FI"/>
        </w:rPr>
        <w:t xml:space="preserve"> </w:t>
      </w:r>
      <w:proofErr w:type="spellStart"/>
      <w:r w:rsidR="00E84E35">
        <w:rPr>
          <w:lang w:val="fi-FI"/>
        </w:rPr>
        <w:t>introneiden</w:t>
      </w:r>
      <w:proofErr w:type="spellEnd"/>
      <w:r w:rsidR="00E84E35">
        <w:rPr>
          <w:lang w:val="fi-FI"/>
        </w:rPr>
        <w:t xml:space="preserve"> päissä</w:t>
      </w:r>
      <w:r w:rsidR="00FF77CE">
        <w:rPr>
          <w:lang w:val="fi-FI"/>
        </w:rPr>
        <w:t xml:space="preserve"> (kts. 3.1 </w:t>
      </w:r>
      <w:proofErr w:type="spellStart"/>
      <w:r w:rsidR="00FF77CE">
        <w:rPr>
          <w:lang w:val="fi-FI"/>
        </w:rPr>
        <w:t>spliseosomi</w:t>
      </w:r>
      <w:proofErr w:type="spellEnd"/>
      <w:r w:rsidR="00FF77CE">
        <w:rPr>
          <w:lang w:val="fi-FI"/>
        </w:rPr>
        <w:t xml:space="preserve">), mutta ne ovat harvinaisempia. </w:t>
      </w:r>
      <w:proofErr w:type="spellStart"/>
      <w:r w:rsidR="00447820">
        <w:rPr>
          <w:lang w:val="fi-FI"/>
        </w:rPr>
        <w:t>Dinukleotidit</w:t>
      </w:r>
      <w:proofErr w:type="spellEnd"/>
      <w:r w:rsidR="00447820">
        <w:rPr>
          <w:lang w:val="fi-FI"/>
        </w:rPr>
        <w:t xml:space="preserve"> ovat olennaisia, jotta silmukointikoneisto tunnistaa introni-</w:t>
      </w:r>
      <w:proofErr w:type="spellStart"/>
      <w:r w:rsidR="00447820">
        <w:rPr>
          <w:lang w:val="fi-FI"/>
        </w:rPr>
        <w:t>eksoni</w:t>
      </w:r>
      <w:proofErr w:type="spellEnd"/>
      <w:r w:rsidR="00447820">
        <w:rPr>
          <w:lang w:val="fi-FI"/>
        </w:rPr>
        <w:t xml:space="preserve"> -rajan ja </w:t>
      </w:r>
      <w:proofErr w:type="spellStart"/>
      <w:r w:rsidR="00447820">
        <w:rPr>
          <w:lang w:val="fi-FI"/>
        </w:rPr>
        <w:t>branch</w:t>
      </w:r>
      <w:proofErr w:type="spellEnd"/>
      <w:r w:rsidR="00447820">
        <w:rPr>
          <w:lang w:val="fi-FI"/>
        </w:rPr>
        <w:t xml:space="preserve"> </w:t>
      </w:r>
      <w:proofErr w:type="spellStart"/>
      <w:r w:rsidR="00447820">
        <w:rPr>
          <w:lang w:val="fi-FI"/>
        </w:rPr>
        <w:t>site</w:t>
      </w:r>
      <w:proofErr w:type="spellEnd"/>
      <w:r w:rsidR="00447820">
        <w:rPr>
          <w:lang w:val="fi-FI"/>
        </w:rPr>
        <w:t xml:space="preserve"> -kohtaa tarvitaan silmukoinnissa</w:t>
      </w:r>
      <w:r w:rsidR="00BF7C85">
        <w:rPr>
          <w:lang w:val="fi-FI"/>
        </w:rPr>
        <w:t xml:space="preserve">. </w:t>
      </w:r>
      <w:proofErr w:type="spellStart"/>
      <w:r w:rsidR="00447820">
        <w:rPr>
          <w:lang w:val="fi-FI"/>
        </w:rPr>
        <w:t>Introneissa</w:t>
      </w:r>
      <w:proofErr w:type="spellEnd"/>
      <w:r w:rsidR="00447820">
        <w:rPr>
          <w:lang w:val="fi-FI"/>
        </w:rPr>
        <w:t xml:space="preserve"> on myös silmukoinnin tehostaja- ja hiljentäjä</w:t>
      </w:r>
      <w:r w:rsidR="003A65D1">
        <w:rPr>
          <w:lang w:val="fi-FI"/>
        </w:rPr>
        <w:t>jaksoja</w:t>
      </w:r>
      <w:r w:rsidR="00447820">
        <w:rPr>
          <w:lang w:val="fi-FI"/>
        </w:rPr>
        <w:t>, joihin kiinnittyvät regulaattoriproteiinit säätelevät silmukoinnin toimintaa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447820">
        <w:rPr>
          <w:lang w:val="fi-FI"/>
        </w:rPr>
        <w:t xml:space="preserve">.  </w:t>
      </w:r>
    </w:p>
    <w:p w:rsidR="00447820" w:rsidRDefault="00447820" w:rsidP="00447820">
      <w:pPr>
        <w:pStyle w:val="Otsikko2"/>
        <w:divId w:val="1791391697"/>
        <w:rPr>
          <w:lang w:val="fi-FI"/>
        </w:rPr>
      </w:pPr>
      <w:bookmarkStart w:id="4" w:name="_Toc531001088"/>
      <w:r>
        <w:rPr>
          <w:lang w:val="fi-FI"/>
        </w:rPr>
        <w:t>2.</w:t>
      </w:r>
      <w:r w:rsidR="00453ECE">
        <w:rPr>
          <w:lang w:val="fi-FI"/>
        </w:rPr>
        <w:t>3</w:t>
      </w:r>
      <w:r>
        <w:rPr>
          <w:lang w:val="fi-FI"/>
        </w:rPr>
        <w:t xml:space="preserve"> Eksonit</w:t>
      </w:r>
      <w:bookmarkEnd w:id="4"/>
    </w:p>
    <w:p w:rsidR="00453ECE" w:rsidRPr="00771915" w:rsidRDefault="00447820" w:rsidP="00447820">
      <w:pPr>
        <w:divId w:val="1791391697"/>
        <w:rPr>
          <w:lang w:val="fi-FI"/>
        </w:rPr>
      </w:pPr>
      <w:r>
        <w:rPr>
          <w:lang w:val="fi-FI"/>
        </w:rPr>
        <w:t>Eksonit o</w:t>
      </w:r>
      <w:r w:rsidR="00E53368">
        <w:rPr>
          <w:lang w:val="fi-FI"/>
        </w:rPr>
        <w:t xml:space="preserve">vat </w:t>
      </w:r>
      <w:proofErr w:type="spellStart"/>
      <w:r w:rsidR="00E53368">
        <w:rPr>
          <w:lang w:val="fi-FI"/>
        </w:rPr>
        <w:t>esiaste-mRNA:ssa</w:t>
      </w:r>
      <w:proofErr w:type="spellEnd"/>
      <w:r w:rsidR="00E53368">
        <w:rPr>
          <w:lang w:val="fi-FI"/>
        </w:rPr>
        <w:t xml:space="preserve"> paljon harvalukuisempana kuin </w:t>
      </w:r>
      <w:proofErr w:type="spellStart"/>
      <w:r w:rsidR="002543ED">
        <w:rPr>
          <w:lang w:val="fi-FI"/>
        </w:rPr>
        <w:t>intronit</w:t>
      </w:r>
      <w:proofErr w:type="spellEnd"/>
      <w:r w:rsidR="002543ED">
        <w:rPr>
          <w:lang w:val="fi-FI"/>
        </w:rPr>
        <w:t xml:space="preserve">. Pisimmässä ihmisen geenissä eli </w:t>
      </w:r>
      <w:r w:rsidR="002543ED" w:rsidRPr="002543ED">
        <w:rPr>
          <w:i/>
          <w:lang w:val="fi-FI"/>
        </w:rPr>
        <w:t>TTN</w:t>
      </w:r>
      <w:r w:rsidR="002543ED">
        <w:rPr>
          <w:lang w:val="fi-FI"/>
        </w:rPr>
        <w:t xml:space="preserve">-geenissä on 312 </w:t>
      </w:r>
      <w:proofErr w:type="spellStart"/>
      <w:r w:rsidR="002543ED">
        <w:rPr>
          <w:lang w:val="fi-FI"/>
        </w:rPr>
        <w:t>eksonia</w:t>
      </w:r>
      <w:proofErr w:type="spellEnd"/>
      <w:r w:rsidR="00436830">
        <w:rPr>
          <w:lang w:val="fi-FI"/>
        </w:rPr>
        <w:t xml:space="preserve">, ja keskimäärin noin 10% esiaste-RNA:n pituudesta muodostaa lopullisen lukukehyksen </w:t>
      </w:r>
      <w:r w:rsidR="00436830">
        <w:rPr>
          <w:lang w:val="fi-FI"/>
        </w:rPr>
        <w:fldChar w:fldCharType="begin" w:fldLock="1"/>
      </w:r>
      <w:r w:rsidR="00B9165F">
        <w:rPr>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436830">
        <w:rPr>
          <w:lang w:val="fi-FI"/>
        </w:rPr>
        <w:fldChar w:fldCharType="separate"/>
      </w:r>
      <w:r w:rsidR="00436830" w:rsidRPr="00436830">
        <w:rPr>
          <w:noProof/>
          <w:lang w:val="fi-FI"/>
        </w:rPr>
        <w:t>(Tazi ym., 2009)</w:t>
      </w:r>
      <w:r w:rsidR="00436830">
        <w:rPr>
          <w:lang w:val="fi-FI"/>
        </w:rPr>
        <w:fldChar w:fldCharType="end"/>
      </w:r>
      <w:r w:rsidR="00436830">
        <w:rPr>
          <w:lang w:val="fi-FI"/>
        </w:rPr>
        <w:t xml:space="preserve">. </w:t>
      </w:r>
      <w:r w:rsidR="003A65D1">
        <w:rPr>
          <w:lang w:val="fi-FI"/>
        </w:rPr>
        <w:t xml:space="preserve">Myös </w:t>
      </w:r>
      <w:proofErr w:type="spellStart"/>
      <w:r w:rsidR="003A65D1">
        <w:rPr>
          <w:lang w:val="fi-FI"/>
        </w:rPr>
        <w:t>eksonit</w:t>
      </w:r>
      <w:proofErr w:type="spellEnd"/>
      <w:r w:rsidR="003A65D1">
        <w:rPr>
          <w:lang w:val="fi-FI"/>
        </w:rPr>
        <w:t xml:space="preserve"> säätelevät silmukointia niissä olevien tehostaja- ja hiljentäjäjaksojen kautta.</w:t>
      </w:r>
    </w:p>
    <w:p w:rsidR="00BC2958" w:rsidRPr="003037ED" w:rsidRDefault="00A03CC3" w:rsidP="003037ED">
      <w:pPr>
        <w:pStyle w:val="Otsikko1"/>
        <w:divId w:val="1791391697"/>
        <w:rPr>
          <w:rFonts w:cs="Times New Roman"/>
          <w:lang w:val="fi-FI"/>
        </w:rPr>
      </w:pPr>
      <w:bookmarkStart w:id="5" w:name="_Toc531001089"/>
      <w:r>
        <w:rPr>
          <w:rFonts w:cs="Times New Roman"/>
          <w:lang w:val="fi-FI"/>
        </w:rPr>
        <w:lastRenderedPageBreak/>
        <w:t>3</w:t>
      </w:r>
      <w:r w:rsidR="00587B6C" w:rsidRPr="00F9111D">
        <w:rPr>
          <w:rFonts w:cs="Times New Roman"/>
          <w:lang w:val="fi-FI"/>
        </w:rPr>
        <w:t>. Silmukointi</w:t>
      </w:r>
      <w:r w:rsidR="00F9111D" w:rsidRPr="00F9111D">
        <w:rPr>
          <w:rFonts w:cs="Times New Roman"/>
          <w:lang w:val="fi-FI"/>
        </w:rPr>
        <w:t xml:space="preserve"> ja </w:t>
      </w:r>
      <w:proofErr w:type="spellStart"/>
      <w:r w:rsidR="00C016CB">
        <w:rPr>
          <w:rFonts w:cs="Times New Roman"/>
          <w:lang w:val="fi-FI"/>
        </w:rPr>
        <w:t>spliseosomit</w:t>
      </w:r>
      <w:bookmarkEnd w:id="5"/>
      <w:proofErr w:type="spellEnd"/>
    </w:p>
    <w:p w:rsidR="00C016CB" w:rsidRDefault="00C016CB" w:rsidP="00C016CB">
      <w:pPr>
        <w:pStyle w:val="Otsikko2"/>
        <w:divId w:val="1791391697"/>
        <w:rPr>
          <w:lang w:val="fi-FI"/>
        </w:rPr>
      </w:pPr>
      <w:bookmarkStart w:id="6" w:name="_Toc531001090"/>
      <w:r>
        <w:rPr>
          <w:lang w:val="fi-FI"/>
        </w:rPr>
        <w:t>3.2 Silmukointi</w:t>
      </w:r>
      <w:bookmarkEnd w:id="6"/>
    </w:p>
    <w:p w:rsidR="00BB35E3" w:rsidRDefault="00BB35E3" w:rsidP="00500F29">
      <w:pPr>
        <w:divId w:val="1791391697"/>
        <w:rPr>
          <w:rFonts w:cs="Times New Roman"/>
          <w:szCs w:val="24"/>
          <w:lang w:val="fi-FI"/>
        </w:rPr>
      </w:pPr>
      <w:r>
        <w:rPr>
          <w:rFonts w:cs="Times New Roman"/>
          <w:szCs w:val="24"/>
          <w:lang w:val="fi-FI"/>
        </w:rPr>
        <w:t xml:space="preserve">Varsinaisen silmukoinnin toiminnan mahdollistaa </w:t>
      </w:r>
      <w:proofErr w:type="spellStart"/>
      <w:r>
        <w:rPr>
          <w:rFonts w:cs="Times New Roman"/>
          <w:szCs w:val="24"/>
          <w:lang w:val="fi-FI"/>
        </w:rPr>
        <w:t>s</w:t>
      </w:r>
      <w:r w:rsidR="00AF390B">
        <w:rPr>
          <w:rFonts w:cs="Times New Roman"/>
          <w:szCs w:val="24"/>
          <w:lang w:val="fi-FI"/>
        </w:rPr>
        <w:t>pliseosomi</w:t>
      </w:r>
      <w:proofErr w:type="spellEnd"/>
      <w:r w:rsidR="00AF390B">
        <w:rPr>
          <w:rFonts w:cs="Times New Roman"/>
          <w:szCs w:val="24"/>
          <w:lang w:val="fi-FI"/>
        </w:rPr>
        <w:t xml:space="preserve">, joka on pienistä </w:t>
      </w:r>
      <w:proofErr w:type="spellStart"/>
      <w:r w:rsidR="00AF390B">
        <w:rPr>
          <w:rFonts w:cs="Times New Roman"/>
          <w:szCs w:val="24"/>
          <w:lang w:val="fi-FI"/>
        </w:rPr>
        <w:t>ribonukleoproteiineista</w:t>
      </w:r>
      <w:proofErr w:type="spellEnd"/>
      <w:r w:rsidR="00AF390B">
        <w:rPr>
          <w:rFonts w:cs="Times New Roman"/>
          <w:szCs w:val="24"/>
          <w:lang w:val="fi-FI"/>
        </w:rPr>
        <w:t xml:space="preserve"> koostuva dynaaminen molekyylikoneisto. </w:t>
      </w:r>
      <w:r w:rsidR="00AF390B" w:rsidRPr="00394848">
        <w:rPr>
          <w:rFonts w:cs="Times New Roman"/>
          <w:szCs w:val="24"/>
          <w:lang w:val="fi-FI"/>
        </w:rPr>
        <w:t xml:space="preserve">Silmukoinnin vaatimuksen asettavat </w:t>
      </w:r>
      <w:proofErr w:type="spellStart"/>
      <w:r w:rsidR="00AF390B" w:rsidRPr="00394848">
        <w:rPr>
          <w:rFonts w:cs="Times New Roman"/>
          <w:szCs w:val="24"/>
          <w:lang w:val="fi-FI"/>
        </w:rPr>
        <w:t>spliseo</w:t>
      </w:r>
      <w:r w:rsidR="00AF390B">
        <w:rPr>
          <w:rFonts w:cs="Times New Roman"/>
          <w:szCs w:val="24"/>
          <w:lang w:val="fi-FI"/>
        </w:rPr>
        <w:t>somin</w:t>
      </w:r>
      <w:proofErr w:type="spellEnd"/>
      <w:r w:rsidR="00AF390B">
        <w:rPr>
          <w:rFonts w:cs="Times New Roman"/>
          <w:szCs w:val="24"/>
          <w:lang w:val="fi-FI"/>
        </w:rPr>
        <w:t xml:space="preserve"> toiminnalle useita vaatimuksia: silmukoinnin täytyy olla sekä riittävän spesifistä, koska yksikin lähetti-RNA:han jäänyt introni tai vaikkapa väärästä kohdasta silmukoitu introni voi aiheuttaa joko transkription ennenaikaisen loppumisen</w:t>
      </w:r>
      <w:r w:rsidR="0098115E">
        <w:rPr>
          <w:rFonts w:cs="Times New Roman"/>
          <w:szCs w:val="24"/>
          <w:lang w:val="fi-FI"/>
        </w:rPr>
        <w:t xml:space="preserve"> </w:t>
      </w:r>
      <w:proofErr w:type="spellStart"/>
      <w:r w:rsidR="0098115E">
        <w:rPr>
          <w:rFonts w:cs="Times New Roman"/>
          <w:szCs w:val="24"/>
          <w:lang w:val="fi-FI"/>
        </w:rPr>
        <w:t>intronissa</w:t>
      </w:r>
      <w:proofErr w:type="spellEnd"/>
      <w:r w:rsidR="0098115E">
        <w:rPr>
          <w:rFonts w:cs="Times New Roman"/>
          <w:szCs w:val="24"/>
          <w:lang w:val="fi-FI"/>
        </w:rPr>
        <w:t xml:space="preserve"> olevan stop-</w:t>
      </w:r>
      <w:proofErr w:type="spellStart"/>
      <w:r w:rsidR="0098115E">
        <w:rPr>
          <w:rFonts w:cs="Times New Roman"/>
          <w:szCs w:val="24"/>
          <w:lang w:val="fi-FI"/>
        </w:rPr>
        <w:t>kodonin</w:t>
      </w:r>
      <w:proofErr w:type="spellEnd"/>
      <w:r w:rsidR="0098115E">
        <w:rPr>
          <w:rFonts w:cs="Times New Roman"/>
          <w:szCs w:val="24"/>
          <w:lang w:val="fi-FI"/>
        </w:rPr>
        <w:t xml:space="preserve"> vuoksi</w:t>
      </w:r>
      <w:r w:rsidR="00AF390B">
        <w:rPr>
          <w:rFonts w:cs="Times New Roman"/>
          <w:szCs w:val="24"/>
          <w:lang w:val="fi-FI"/>
        </w:rPr>
        <w:t xml:space="preserve"> tai </w:t>
      </w:r>
      <w:r w:rsidR="0098115E">
        <w:rPr>
          <w:rFonts w:cs="Times New Roman"/>
          <w:szCs w:val="24"/>
          <w:lang w:val="fi-FI"/>
        </w:rPr>
        <w:t>lukukehyksen muutos aiheuttaa toimimattoman proteiinin.</w:t>
      </w:r>
      <w:r w:rsidR="00B819CC">
        <w:rPr>
          <w:rFonts w:cs="Times New Roman"/>
          <w:szCs w:val="24"/>
          <w:lang w:val="fi-FI"/>
        </w:rPr>
        <w:t xml:space="preserve"> </w:t>
      </w:r>
    </w:p>
    <w:p w:rsidR="00B819CC" w:rsidRDefault="00B819CC" w:rsidP="00B819CC">
      <w:pPr>
        <w:pStyle w:val="Otsikko2"/>
        <w:divId w:val="1791391697"/>
        <w:rPr>
          <w:lang w:val="fi-FI"/>
        </w:rPr>
      </w:pPr>
      <w:bookmarkStart w:id="7" w:name="_Toc531001091"/>
      <w:r>
        <w:rPr>
          <w:lang w:val="fi-FI"/>
        </w:rPr>
        <w:t>3.2.1 Silmukoinnin säätely</w:t>
      </w:r>
      <w:bookmarkEnd w:id="7"/>
    </w:p>
    <w:p w:rsidR="00B819CC" w:rsidRPr="00B819CC" w:rsidRDefault="00B819CC" w:rsidP="00B819CC">
      <w:pPr>
        <w:divId w:val="1791391697"/>
        <w:rPr>
          <w:lang w:val="fi-FI"/>
        </w:rPr>
      </w:pPr>
    </w:p>
    <w:p w:rsidR="00C016CB" w:rsidRDefault="00C016CB" w:rsidP="00C016CB">
      <w:pPr>
        <w:pStyle w:val="Otsikko2"/>
        <w:divId w:val="1791391697"/>
        <w:rPr>
          <w:lang w:val="fi-FI"/>
        </w:rPr>
      </w:pPr>
      <w:bookmarkStart w:id="8" w:name="_Toc531001092"/>
      <w:r>
        <w:rPr>
          <w:lang w:val="fi-FI"/>
        </w:rPr>
        <w:t>3.2.</w:t>
      </w:r>
      <w:r w:rsidR="00B819CC">
        <w:rPr>
          <w:lang w:val="fi-FI"/>
        </w:rPr>
        <w:t>2</w:t>
      </w:r>
      <w:r>
        <w:rPr>
          <w:lang w:val="fi-FI"/>
        </w:rPr>
        <w:t xml:space="preserve"> Vaihtoehtoinen silmukointi</w:t>
      </w:r>
      <w:bookmarkEnd w:id="8"/>
    </w:p>
    <w:p w:rsidR="00956F90" w:rsidRDefault="00A2188C" w:rsidP="00956F90">
      <w:pPr>
        <w:divId w:val="1791391697"/>
        <w:rPr>
          <w:lang w:val="fi-FI"/>
        </w:rPr>
      </w:pPr>
      <w:r>
        <w:rPr>
          <w:lang w:val="fi-FI"/>
        </w:rPr>
        <w:t xml:space="preserve">Vaihtoehtoinen silmukointi mahdollistaa samasta geenistä usean eri proteiinituotteen tuottamisen solun tarpeen, kehitysvaiheen ja ympäristön mukaan. Vaihtoehtoinen silmukointi on </w:t>
      </w:r>
      <w:proofErr w:type="spellStart"/>
      <w:r>
        <w:rPr>
          <w:lang w:val="fi-FI"/>
        </w:rPr>
        <w:t>eukaryooteilla</w:t>
      </w:r>
      <w:proofErr w:type="spellEnd"/>
      <w:r>
        <w:rPr>
          <w:lang w:val="fi-FI"/>
        </w:rPr>
        <w:t xml:space="preserve"> merkittävä säätelyn muoto, joka mahdollistaa genomin monimuotoisuuden ilman sen koon tai geenien lukumäärän kasvattamista. Ihmisillä on noin 20 000 geeniä, joista tuotetaan noin 100 000 eri </w:t>
      </w:r>
      <w:proofErr w:type="spellStart"/>
      <w:r>
        <w:rPr>
          <w:lang w:val="fi-FI"/>
        </w:rPr>
        <w:t>isoformia</w:t>
      </w:r>
      <w:proofErr w:type="spellEnd"/>
      <w:r>
        <w:rPr>
          <w:lang w:val="fi-FI"/>
        </w:rPr>
        <w:t xml:space="preserve">. Vaihtoehtoisella silmukoinnilla saavutetaan myös muita etuja: </w:t>
      </w:r>
      <w:proofErr w:type="spellStart"/>
      <w:r>
        <w:rPr>
          <w:lang w:val="fi-FI"/>
        </w:rPr>
        <w:t>intronit</w:t>
      </w:r>
      <w:proofErr w:type="spellEnd"/>
      <w:r>
        <w:rPr>
          <w:lang w:val="fi-FI"/>
        </w:rPr>
        <w:t xml:space="preserve"> </w:t>
      </w:r>
      <w:proofErr w:type="spellStart"/>
      <w:r>
        <w:rPr>
          <w:lang w:val="fi-FI"/>
        </w:rPr>
        <w:t>eksonien</w:t>
      </w:r>
      <w:proofErr w:type="spellEnd"/>
      <w:r>
        <w:rPr>
          <w:lang w:val="fi-FI"/>
        </w:rPr>
        <w:t xml:space="preserve"> välissä voivat toimia mutaatiopuskurina, jolloin on epätodennäköisempää, että mutaatio on </w:t>
      </w:r>
      <w:proofErr w:type="spellStart"/>
      <w:r>
        <w:rPr>
          <w:lang w:val="fi-FI"/>
        </w:rPr>
        <w:t>eksonissa</w:t>
      </w:r>
      <w:proofErr w:type="spellEnd"/>
      <w:r>
        <w:rPr>
          <w:lang w:val="fi-FI"/>
        </w:rPr>
        <w:t xml:space="preserve">, joka voi todennäköisemmin aiheuttaa mutaation geenin toiminnassa, kuten </w:t>
      </w:r>
      <w:proofErr w:type="spellStart"/>
      <w:r>
        <w:rPr>
          <w:lang w:val="fi-FI"/>
        </w:rPr>
        <w:t>missense</w:t>
      </w:r>
      <w:proofErr w:type="spellEnd"/>
      <w:r>
        <w:rPr>
          <w:lang w:val="fi-FI"/>
        </w:rPr>
        <w:t xml:space="preserve">- tai </w:t>
      </w:r>
      <w:proofErr w:type="spellStart"/>
      <w:r>
        <w:rPr>
          <w:lang w:val="fi-FI"/>
        </w:rPr>
        <w:t>nonsense</w:t>
      </w:r>
      <w:proofErr w:type="spellEnd"/>
      <w:r>
        <w:rPr>
          <w:lang w:val="fi-FI"/>
        </w:rPr>
        <w:t xml:space="preserve">-mutaatio, lukukehyksen muutokset, tai silmukoinnin häiriöt. Myös </w:t>
      </w:r>
      <w:proofErr w:type="spellStart"/>
      <w:r>
        <w:rPr>
          <w:lang w:val="fi-FI"/>
        </w:rPr>
        <w:t>introniset</w:t>
      </w:r>
      <w:proofErr w:type="spellEnd"/>
      <w:r>
        <w:rPr>
          <w:lang w:val="fi-FI"/>
        </w:rPr>
        <w:t xml:space="preserve"> mutaatiot voivat tosin aiheuttaa sairauksia: arviolta jopa 10 % geneettisistä sairauksista johtuu intronien konservoituneissa 3’- ja 5’-silmukointikohdissa olevista mutaatioissa, ja tämä on yleisin mutaation mekanismi, joka aiheuttaa silmukoinnin häiriöistä johtuvia sairauksia.</w:t>
      </w:r>
    </w:p>
    <w:p w:rsidR="00A2188C" w:rsidRDefault="00A2188C" w:rsidP="00956F90">
      <w:pPr>
        <w:divId w:val="1791391697"/>
        <w:rPr>
          <w:lang w:val="fi-FI"/>
        </w:rPr>
      </w:pPr>
      <w:r>
        <w:rPr>
          <w:noProof/>
          <w:lang w:val="fi-FI"/>
        </w:rPr>
        <w:lastRenderedPageBreak/>
        <w:drawing>
          <wp:inline distT="0" distB="0" distL="0" distR="0">
            <wp:extent cx="5402580" cy="2746013"/>
            <wp:effectExtent l="0" t="0" r="7620" b="0"/>
            <wp:docPr id="3" name="Kuva 3" descr="C:\Users\Konsta\Downloads\nihms190667f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nsta\Downloads\nihms190667f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63108" cy="2776778"/>
                    </a:xfrm>
                    <a:prstGeom prst="rect">
                      <a:avLst/>
                    </a:prstGeom>
                    <a:noFill/>
                    <a:ln>
                      <a:noFill/>
                    </a:ln>
                  </pic:spPr>
                </pic:pic>
              </a:graphicData>
            </a:graphic>
          </wp:inline>
        </w:drawing>
      </w:r>
    </w:p>
    <w:p w:rsidR="00A2188C" w:rsidRPr="00956F90" w:rsidRDefault="00A2188C" w:rsidP="00956F90">
      <w:pPr>
        <w:divId w:val="1791391697"/>
        <w:rPr>
          <w:lang w:val="fi-FI"/>
        </w:rPr>
      </w:pPr>
      <w:r>
        <w:rPr>
          <w:lang w:val="fi-FI"/>
        </w:rPr>
        <w:tab/>
        <w:t xml:space="preserve">Vaihtoehtoisen silmukoinnin säätely on normaaleissa soluissa hyvin tarkkaa. Vaihtoehtoista silmukointia säätelevät useat eri säätelytekijät. </w:t>
      </w:r>
      <w:bookmarkStart w:id="9" w:name="_GoBack"/>
      <w:bookmarkEnd w:id="9"/>
    </w:p>
    <w:p w:rsidR="00740F82" w:rsidRPr="00C016CB" w:rsidRDefault="00A03CC3" w:rsidP="00C016CB">
      <w:pPr>
        <w:pStyle w:val="Otsikko2"/>
        <w:divId w:val="1791391697"/>
        <w:rPr>
          <w:lang w:val="fi-FI"/>
        </w:rPr>
      </w:pPr>
      <w:bookmarkStart w:id="10" w:name="_Toc531001093"/>
      <w:r w:rsidRPr="00C016CB">
        <w:rPr>
          <w:lang w:val="fi-FI"/>
        </w:rPr>
        <w:t>3</w:t>
      </w:r>
      <w:r w:rsidR="009E620C" w:rsidRPr="00C016CB">
        <w:rPr>
          <w:lang w:val="fi-FI"/>
        </w:rPr>
        <w:t>.</w:t>
      </w:r>
      <w:r w:rsidR="00C016CB">
        <w:rPr>
          <w:lang w:val="fi-FI"/>
        </w:rPr>
        <w:t>3</w:t>
      </w:r>
      <w:r w:rsidR="009E620C" w:rsidRPr="00C016CB">
        <w:rPr>
          <w:lang w:val="fi-FI"/>
        </w:rPr>
        <w:t xml:space="preserve"> </w:t>
      </w:r>
      <w:proofErr w:type="spellStart"/>
      <w:r w:rsidR="009E620C" w:rsidRPr="00C016CB">
        <w:rPr>
          <w:lang w:val="fi-FI"/>
        </w:rPr>
        <w:t>Spliseosomi</w:t>
      </w:r>
      <w:bookmarkEnd w:id="10"/>
      <w:proofErr w:type="spellEnd"/>
    </w:p>
    <w:p w:rsidR="003037ED" w:rsidRPr="007760BF" w:rsidRDefault="00740F82" w:rsidP="00587B6C">
      <w:pPr>
        <w:divId w:val="1791391697"/>
        <w:rPr>
          <w:lang w:val="fi-FI"/>
        </w:rPr>
      </w:pPr>
      <w:proofErr w:type="spellStart"/>
      <w:r w:rsidRPr="00740F82">
        <w:rPr>
          <w:lang w:val="fi-FI"/>
        </w:rPr>
        <w:t>Spliseosomi</w:t>
      </w:r>
      <w:proofErr w:type="spellEnd"/>
      <w:r w:rsidRPr="00740F82">
        <w:rPr>
          <w:lang w:val="fi-FI"/>
        </w:rPr>
        <w:t xml:space="preserve"> on viidestä pienestä </w:t>
      </w:r>
      <w:proofErr w:type="spellStart"/>
      <w:r w:rsidRPr="00740F82">
        <w:rPr>
          <w:lang w:val="fi-FI"/>
        </w:rPr>
        <w:t>r</w:t>
      </w:r>
      <w:r>
        <w:rPr>
          <w:lang w:val="fi-FI"/>
        </w:rPr>
        <w:t>ibonukleoproteiinista</w:t>
      </w:r>
      <w:proofErr w:type="spellEnd"/>
      <w:r w:rsidR="00BC2958">
        <w:rPr>
          <w:lang w:val="fi-FI"/>
        </w:rPr>
        <w:t xml:space="preserve"> (</w:t>
      </w:r>
      <w:proofErr w:type="spellStart"/>
      <w:r w:rsidR="00BC2958">
        <w:rPr>
          <w:lang w:val="fi-FI"/>
        </w:rPr>
        <w:t>snRNP</w:t>
      </w:r>
      <w:proofErr w:type="spellEnd"/>
      <w:r w:rsidR="00BC2958">
        <w:rPr>
          <w:lang w:val="fi-FI"/>
        </w:rPr>
        <w:t>) ja niitä avustavista proteiineista</w:t>
      </w:r>
      <w:r>
        <w:rPr>
          <w:lang w:val="fi-FI"/>
        </w:rPr>
        <w:t xml:space="preserve"> muodostuva</w:t>
      </w:r>
      <w:r w:rsidR="00134232">
        <w:rPr>
          <w:lang w:val="fi-FI"/>
        </w:rPr>
        <w:t xml:space="preserve"> dynaaminen molekyylikoneisto, joka </w:t>
      </w:r>
      <w:r w:rsidR="00BC2958">
        <w:rPr>
          <w:lang w:val="fi-FI"/>
        </w:rPr>
        <w:t xml:space="preserve">huolehtii silmukoinnista </w:t>
      </w:r>
      <w:proofErr w:type="spellStart"/>
      <w:r w:rsidR="00BC2958">
        <w:rPr>
          <w:lang w:val="fi-FI"/>
        </w:rPr>
        <w:t>eukaryooteilla</w:t>
      </w:r>
      <w:proofErr w:type="spellEnd"/>
      <w:r w:rsidR="00BC2958">
        <w:rPr>
          <w:lang w:val="fi-FI"/>
        </w:rPr>
        <w:t>.</w:t>
      </w:r>
      <w:r w:rsidR="003037ED">
        <w:rPr>
          <w:lang w:val="fi-FI"/>
        </w:rPr>
        <w:t xml:space="preserve"> </w:t>
      </w:r>
      <w:proofErr w:type="spellStart"/>
      <w:r w:rsidR="003037ED">
        <w:rPr>
          <w:lang w:val="fi-FI"/>
        </w:rPr>
        <w:t>Spliseosomit</w:t>
      </w:r>
      <w:proofErr w:type="spellEnd"/>
      <w:r w:rsidR="003037ED">
        <w:rPr>
          <w:lang w:val="fi-FI"/>
        </w:rPr>
        <w:t xml:space="preserve"> voidaan jakaa kahteen eri tyyppiin: </w:t>
      </w:r>
      <w:proofErr w:type="spellStart"/>
      <w:r w:rsidR="003037ED">
        <w:rPr>
          <w:lang w:val="fi-FI"/>
        </w:rPr>
        <w:t>major-spliseosomi</w:t>
      </w:r>
      <w:proofErr w:type="spellEnd"/>
      <w:r w:rsidR="003037ED">
        <w:rPr>
          <w:lang w:val="fi-FI"/>
        </w:rPr>
        <w:t xml:space="preserve"> eli U2-riippuvainen </w:t>
      </w:r>
      <w:proofErr w:type="spellStart"/>
      <w:r w:rsidR="003037ED">
        <w:rPr>
          <w:lang w:val="fi-FI"/>
        </w:rPr>
        <w:t>spliseosomi</w:t>
      </w:r>
      <w:proofErr w:type="spellEnd"/>
      <w:r w:rsidR="003037ED">
        <w:rPr>
          <w:lang w:val="fi-FI"/>
        </w:rPr>
        <w:t xml:space="preserve"> sekä </w:t>
      </w:r>
      <w:proofErr w:type="spellStart"/>
      <w:r w:rsidR="003037ED">
        <w:rPr>
          <w:lang w:val="fi-FI"/>
        </w:rPr>
        <w:t>minor</w:t>
      </w:r>
      <w:r w:rsidR="00C358A6">
        <w:rPr>
          <w:lang w:val="fi-FI"/>
        </w:rPr>
        <w:t>-</w:t>
      </w:r>
      <w:r w:rsidR="003037ED">
        <w:rPr>
          <w:lang w:val="fi-FI"/>
        </w:rPr>
        <w:t>spliceoso</w:t>
      </w:r>
      <w:r w:rsidR="00C358A6">
        <w:rPr>
          <w:lang w:val="fi-FI"/>
        </w:rPr>
        <w:t>mi</w:t>
      </w:r>
      <w:proofErr w:type="spellEnd"/>
      <w:r w:rsidR="003037ED">
        <w:rPr>
          <w:lang w:val="fi-FI"/>
        </w:rPr>
        <w:t xml:space="preserve"> eli U12-riippuvainen </w:t>
      </w:r>
      <w:proofErr w:type="spellStart"/>
      <w:r w:rsidR="003037ED">
        <w:rPr>
          <w:lang w:val="fi-FI"/>
        </w:rPr>
        <w:t>spliseosomi</w:t>
      </w:r>
      <w:proofErr w:type="spellEnd"/>
      <w:r w:rsidR="00C358A6">
        <w:rPr>
          <w:lang w:val="fi-FI"/>
        </w:rPr>
        <w:t xml:space="preserve"> </w:t>
      </w:r>
      <w:r w:rsidR="00BC163F">
        <w:rPr>
          <w:lang w:val="fi-FI"/>
        </w:rPr>
        <w:fldChar w:fldCharType="begin" w:fldLock="1"/>
      </w:r>
      <w:r w:rsidR="00B02DC3">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BC163F">
        <w:rPr>
          <w:lang w:val="fi-FI"/>
        </w:rPr>
        <w:fldChar w:fldCharType="separate"/>
      </w:r>
      <w:r w:rsidR="00BC163F" w:rsidRPr="00BC163F">
        <w:rPr>
          <w:noProof/>
          <w:lang w:val="fi-FI"/>
        </w:rPr>
        <w:t>(Will ja Lührmann, 2011)</w:t>
      </w:r>
      <w:r w:rsidR="00BC163F">
        <w:rPr>
          <w:lang w:val="fi-FI"/>
        </w:rPr>
        <w:fldChar w:fldCharType="end"/>
      </w:r>
      <w:r w:rsidR="00250081">
        <w:rPr>
          <w:lang w:val="fi-FI"/>
        </w:rPr>
        <w:t>.</w:t>
      </w:r>
      <w:r w:rsidR="00BC163F">
        <w:rPr>
          <w:lang w:val="fi-FI"/>
        </w:rPr>
        <w:t xml:space="preserve"> </w:t>
      </w:r>
      <w:r w:rsidR="00175BFE">
        <w:rPr>
          <w:rFonts w:cs="Times New Roman"/>
          <w:szCs w:val="24"/>
          <w:lang w:val="fi-FI"/>
        </w:rPr>
        <w:t xml:space="preserve">U2-riippuvainen </w:t>
      </w:r>
      <w:proofErr w:type="spellStart"/>
      <w:r w:rsidR="00C358A6">
        <w:rPr>
          <w:rFonts w:cs="Times New Roman"/>
          <w:szCs w:val="24"/>
          <w:lang w:val="fi-FI"/>
        </w:rPr>
        <w:t>spliseosomi</w:t>
      </w:r>
      <w:proofErr w:type="spellEnd"/>
      <w:r w:rsidR="00C358A6">
        <w:rPr>
          <w:rFonts w:cs="Times New Roman"/>
          <w:szCs w:val="24"/>
          <w:lang w:val="fi-FI"/>
        </w:rPr>
        <w:t xml:space="preserve"> </w:t>
      </w:r>
      <w:r w:rsidR="007760BF">
        <w:rPr>
          <w:rFonts w:cs="Times New Roman"/>
          <w:szCs w:val="24"/>
          <w:lang w:val="fi-FI"/>
        </w:rPr>
        <w:t>silmukoi</w:t>
      </w:r>
      <w:r w:rsidR="00C358A6">
        <w:rPr>
          <w:rFonts w:cs="Times New Roman"/>
          <w:szCs w:val="24"/>
          <w:lang w:val="fi-FI"/>
        </w:rPr>
        <w:t xml:space="preserve"> noin 9</w:t>
      </w:r>
      <w:r w:rsidR="00175BFE">
        <w:rPr>
          <w:rFonts w:cs="Times New Roman"/>
          <w:szCs w:val="24"/>
          <w:lang w:val="fi-FI"/>
        </w:rPr>
        <w:t>5</w:t>
      </w:r>
      <w:r w:rsidR="00C358A6">
        <w:rPr>
          <w:rFonts w:cs="Times New Roman"/>
          <w:szCs w:val="24"/>
          <w:lang w:val="fi-FI"/>
        </w:rPr>
        <w:t xml:space="preserve">,5% </w:t>
      </w:r>
      <w:proofErr w:type="spellStart"/>
      <w:r w:rsidR="00C358A6">
        <w:rPr>
          <w:rFonts w:cs="Times New Roman"/>
          <w:szCs w:val="24"/>
          <w:lang w:val="fi-FI"/>
        </w:rPr>
        <w:t>introneja</w:t>
      </w:r>
      <w:proofErr w:type="spellEnd"/>
      <w:r w:rsidR="00C358A6">
        <w:rPr>
          <w:rFonts w:cs="Times New Roman"/>
          <w:szCs w:val="24"/>
          <w:lang w:val="fi-FI"/>
        </w:rPr>
        <w:t xml:space="preserve"> sisältäv</w:t>
      </w:r>
      <w:r w:rsidR="007760BF">
        <w:rPr>
          <w:rFonts w:cs="Times New Roman"/>
          <w:szCs w:val="24"/>
          <w:lang w:val="fi-FI"/>
        </w:rPr>
        <w:t>istä geeneistä</w:t>
      </w:r>
      <w:r w:rsidR="00175BFE">
        <w:rPr>
          <w:rFonts w:cs="Times New Roman"/>
          <w:szCs w:val="24"/>
          <w:lang w:val="fi-FI"/>
        </w:rPr>
        <w:t xml:space="preserve">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w:t>
      </w:r>
      <w:r w:rsidR="007760BF">
        <w:rPr>
          <w:rFonts w:cs="Times New Roman"/>
          <w:szCs w:val="24"/>
          <w:lang w:val="fi-FI"/>
        </w:rPr>
        <w:t>silmukoi</w:t>
      </w:r>
      <w:r w:rsidR="00175BFE">
        <w:rPr>
          <w:rFonts w:cs="Times New Roman"/>
          <w:szCs w:val="24"/>
          <w:lang w:val="fi-FI"/>
        </w:rPr>
        <w:t xml:space="preserve"> loput. U2-riippuvainen </w:t>
      </w:r>
      <w:proofErr w:type="spellStart"/>
      <w:r w:rsidR="00175BFE">
        <w:rPr>
          <w:rFonts w:cs="Times New Roman"/>
          <w:szCs w:val="24"/>
          <w:lang w:val="fi-FI"/>
        </w:rPr>
        <w:t>spliseosomi</w:t>
      </w:r>
      <w:proofErr w:type="spellEnd"/>
      <w:r w:rsidR="00175BFE">
        <w:rPr>
          <w:rFonts w:cs="Times New Roman"/>
          <w:szCs w:val="24"/>
          <w:lang w:val="fi-FI"/>
        </w:rPr>
        <w:t xml:space="preserve"> muodostuu </w:t>
      </w:r>
      <w:proofErr w:type="spellStart"/>
      <w:r w:rsidR="00175BFE">
        <w:rPr>
          <w:rFonts w:cs="Times New Roman"/>
          <w:szCs w:val="24"/>
          <w:lang w:val="fi-FI"/>
        </w:rPr>
        <w:t>ribonukleoproteiineista</w:t>
      </w:r>
      <w:proofErr w:type="spellEnd"/>
      <w:r w:rsidR="00175BFE">
        <w:rPr>
          <w:rFonts w:cs="Times New Roman"/>
          <w:szCs w:val="24"/>
          <w:lang w:val="fi-FI"/>
        </w:rPr>
        <w:t>, jotka o</w:t>
      </w:r>
      <w:r w:rsidR="007760BF">
        <w:rPr>
          <w:rFonts w:cs="Times New Roman"/>
          <w:szCs w:val="24"/>
          <w:lang w:val="fi-FI"/>
        </w:rPr>
        <w:t>vat</w:t>
      </w:r>
      <w:r w:rsidR="00175BFE">
        <w:rPr>
          <w:rFonts w:cs="Times New Roman"/>
          <w:szCs w:val="24"/>
          <w:lang w:val="fi-FI"/>
        </w:rPr>
        <w:t xml:space="preserve"> nimetty U1, U2, U4, U5 ja U6,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koostuu </w:t>
      </w:r>
      <w:proofErr w:type="spellStart"/>
      <w:r w:rsidR="00175BFE">
        <w:rPr>
          <w:rFonts w:cs="Times New Roman"/>
          <w:szCs w:val="24"/>
          <w:lang w:val="fi-FI"/>
        </w:rPr>
        <w:t>ribonukleoproteiineista</w:t>
      </w:r>
      <w:proofErr w:type="spellEnd"/>
      <w:r w:rsidR="00175BFE">
        <w:rPr>
          <w:rFonts w:cs="Times New Roman"/>
          <w:szCs w:val="24"/>
          <w:lang w:val="fi-FI"/>
        </w:rPr>
        <w:t xml:space="preserve"> U11, U12, U4atac, U5 ja U6atac</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(Scotti ja Swanson, 2015)</w:t>
      </w:r>
      <w:r w:rsidR="00876A42">
        <w:rPr>
          <w:rFonts w:cs="Times New Roman"/>
          <w:szCs w:val="24"/>
          <w:lang w:val="fi-FI"/>
        </w:rPr>
        <w:fldChar w:fldCharType="end"/>
      </w:r>
      <w:r w:rsidR="007760BF">
        <w:rPr>
          <w:rFonts w:cs="Times New Roman"/>
          <w:szCs w:val="24"/>
          <w:lang w:val="fi-FI"/>
        </w:rPr>
        <w:t>. U4atac ja U6atac ovat saaneet nimensä siitä, että</w:t>
      </w:r>
      <w:r w:rsidR="00B819CC">
        <w:rPr>
          <w:rFonts w:cs="Times New Roman"/>
          <w:szCs w:val="24"/>
          <w:lang w:val="fi-FI"/>
        </w:rPr>
        <w:t xml:space="preserve"> perinteisesti</w:t>
      </w:r>
      <w:r w:rsidR="007760BF">
        <w:rPr>
          <w:rFonts w:cs="Times New Roman"/>
          <w:szCs w:val="24"/>
          <w:lang w:val="fi-FI"/>
        </w:rPr>
        <w:t xml:space="preserve"> U12-riippuvaisten intronien 5’-päässä on AT-</w:t>
      </w:r>
      <w:proofErr w:type="spellStart"/>
      <w:r w:rsidR="007760BF">
        <w:rPr>
          <w:rFonts w:cs="Times New Roman"/>
          <w:szCs w:val="24"/>
          <w:lang w:val="fi-FI"/>
        </w:rPr>
        <w:t>dinukleotidi</w:t>
      </w:r>
      <w:proofErr w:type="spellEnd"/>
      <w:r w:rsidR="007760BF">
        <w:rPr>
          <w:rFonts w:cs="Times New Roman"/>
          <w:szCs w:val="24"/>
          <w:lang w:val="fi-FI"/>
        </w:rPr>
        <w:t xml:space="preserve"> ja 3’-päässä on AC-</w:t>
      </w:r>
      <w:proofErr w:type="spellStart"/>
      <w:r w:rsidR="007760BF">
        <w:rPr>
          <w:rFonts w:cs="Times New Roman"/>
          <w:szCs w:val="24"/>
          <w:lang w:val="fi-FI"/>
        </w:rPr>
        <w:t>dinukleotidi</w:t>
      </w:r>
      <w:proofErr w:type="spellEnd"/>
      <w:r w:rsidR="007760BF">
        <w:rPr>
          <w:rFonts w:cs="Times New Roman"/>
          <w:szCs w:val="24"/>
          <w:lang w:val="fi-FI"/>
        </w:rPr>
        <w:t>, mutta sittemmin on todistettu, että tämä ei ole välttämättä vaadittua</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C016CB">
        <w:rPr>
          <w:rFonts w:cs="Times New Roman"/>
          <w:szCs w:val="24"/>
          <w:lang w:val="fi-FI"/>
        </w:rPr>
        <w:t>.</w:t>
      </w:r>
      <w:r w:rsidR="007760BF">
        <w:rPr>
          <w:rFonts w:cs="Times New Roman"/>
          <w:szCs w:val="24"/>
          <w:lang w:val="fi-FI"/>
        </w:rPr>
        <w:t xml:space="preserve"> U12-riippuvais</w:t>
      </w:r>
      <w:r w:rsidR="00A03CC3">
        <w:rPr>
          <w:rFonts w:cs="Times New Roman"/>
          <w:szCs w:val="24"/>
          <w:lang w:val="fi-FI"/>
        </w:rPr>
        <w:t xml:space="preserve">et </w:t>
      </w:r>
      <w:proofErr w:type="spellStart"/>
      <w:r w:rsidR="00A03CC3">
        <w:rPr>
          <w:rFonts w:cs="Times New Roman"/>
          <w:szCs w:val="24"/>
          <w:lang w:val="fi-FI"/>
        </w:rPr>
        <w:t>intronit</w:t>
      </w:r>
      <w:proofErr w:type="spellEnd"/>
      <w:r w:rsidR="00A03CC3">
        <w:rPr>
          <w:rFonts w:cs="Times New Roman"/>
          <w:szCs w:val="24"/>
          <w:lang w:val="fi-FI"/>
        </w:rPr>
        <w:t xml:space="preserve"> U2-riippuvaisista erottaa niiden 5’-</w:t>
      </w:r>
      <w:r w:rsidR="001811CA">
        <w:rPr>
          <w:rFonts w:cs="Times New Roman"/>
          <w:szCs w:val="24"/>
          <w:lang w:val="fi-FI"/>
        </w:rPr>
        <w:t>silmukointi</w:t>
      </w:r>
      <w:r w:rsidR="00A03CC3">
        <w:rPr>
          <w:rFonts w:cs="Times New Roman"/>
          <w:szCs w:val="24"/>
          <w:lang w:val="fi-FI"/>
        </w:rPr>
        <w:t xml:space="preserve">alueen </w:t>
      </w:r>
      <w:proofErr w:type="spellStart"/>
      <w:r w:rsidR="00A03CC3">
        <w:rPr>
          <w:rFonts w:cs="Times New Roman"/>
          <w:szCs w:val="24"/>
          <w:lang w:val="fi-FI"/>
        </w:rPr>
        <w:t>konservaatio</w:t>
      </w:r>
      <w:proofErr w:type="spellEnd"/>
      <w:r w:rsidR="00A03CC3">
        <w:rPr>
          <w:rFonts w:cs="Times New Roman"/>
          <w:szCs w:val="24"/>
          <w:lang w:val="fi-FI"/>
        </w:rPr>
        <w:t xml:space="preserve"> sekä </w:t>
      </w:r>
      <w:proofErr w:type="spellStart"/>
      <w:r w:rsidR="00A03CC3">
        <w:rPr>
          <w:rFonts w:cs="Times New Roman"/>
          <w:szCs w:val="24"/>
          <w:lang w:val="fi-FI"/>
        </w:rPr>
        <w:t>branch</w:t>
      </w:r>
      <w:proofErr w:type="spellEnd"/>
      <w:r w:rsidR="00A03CC3">
        <w:rPr>
          <w:rFonts w:cs="Times New Roman"/>
          <w:szCs w:val="24"/>
          <w:lang w:val="fi-FI"/>
        </w:rPr>
        <w:t xml:space="preserve"> </w:t>
      </w:r>
      <w:proofErr w:type="spellStart"/>
      <w:r w:rsidR="00A03CC3">
        <w:rPr>
          <w:rFonts w:cs="Times New Roman"/>
          <w:szCs w:val="24"/>
          <w:lang w:val="fi-FI"/>
        </w:rPr>
        <w:t>point</w:t>
      </w:r>
      <w:proofErr w:type="spellEnd"/>
      <w:r w:rsidR="00A03CC3">
        <w:rPr>
          <w:rFonts w:cs="Times New Roman"/>
          <w:szCs w:val="24"/>
          <w:lang w:val="fi-FI"/>
        </w:rPr>
        <w:t xml:space="preserve"> </w:t>
      </w:r>
      <w:proofErr w:type="spellStart"/>
      <w:r w:rsidR="00A03CC3">
        <w:rPr>
          <w:rFonts w:cs="Times New Roman"/>
          <w:szCs w:val="24"/>
          <w:lang w:val="fi-FI"/>
        </w:rPr>
        <w:t>sequence</w:t>
      </w:r>
      <w:proofErr w:type="spellEnd"/>
      <w:r w:rsidR="00A03CC3">
        <w:rPr>
          <w:rFonts w:cs="Times New Roman"/>
          <w:szCs w:val="24"/>
          <w:lang w:val="fi-FI"/>
        </w:rPr>
        <w:t xml:space="preserve"> -alueen </w:t>
      </w:r>
      <w:proofErr w:type="spellStart"/>
      <w:r w:rsidR="00A03CC3">
        <w:rPr>
          <w:rFonts w:cs="Times New Roman"/>
          <w:szCs w:val="24"/>
          <w:lang w:val="fi-FI"/>
        </w:rPr>
        <w:t>konservaatio</w:t>
      </w:r>
      <w:proofErr w:type="spellEnd"/>
      <w:r w:rsidR="00A03CC3">
        <w:rPr>
          <w:rFonts w:cs="Times New Roman"/>
          <w:szCs w:val="24"/>
          <w:lang w:val="fi-FI"/>
        </w:rPr>
        <w:t xml:space="preserve">. Myös U12-riippuvaiset </w:t>
      </w:r>
      <w:proofErr w:type="spellStart"/>
      <w:r w:rsidR="00A03CC3">
        <w:rPr>
          <w:rFonts w:cs="Times New Roman"/>
          <w:szCs w:val="24"/>
          <w:lang w:val="fi-FI"/>
        </w:rPr>
        <w:t>intronit</w:t>
      </w:r>
      <w:proofErr w:type="spellEnd"/>
      <w:r w:rsidR="00A03CC3">
        <w:rPr>
          <w:rFonts w:cs="Times New Roman"/>
          <w:szCs w:val="24"/>
          <w:lang w:val="fi-FI"/>
        </w:rPr>
        <w:t xml:space="preserve"> sisältävät usein tyypillisen GT-AG </w:t>
      </w:r>
      <w:proofErr w:type="spellStart"/>
      <w:r w:rsidR="00A03CC3">
        <w:rPr>
          <w:rFonts w:cs="Times New Roman"/>
          <w:szCs w:val="24"/>
          <w:lang w:val="fi-FI"/>
        </w:rPr>
        <w:t>dinukleotidin</w:t>
      </w:r>
      <w:proofErr w:type="spellEnd"/>
      <w:r w:rsidR="00A03CC3">
        <w:rPr>
          <w:rFonts w:cs="Times New Roman"/>
          <w:szCs w:val="24"/>
          <w:lang w:val="fi-FI"/>
        </w:rPr>
        <w:t xml:space="preserve">, ja suurin osa </w:t>
      </w:r>
      <w:proofErr w:type="spellStart"/>
      <w:r w:rsidR="00A03CC3">
        <w:rPr>
          <w:rFonts w:cs="Times New Roman"/>
          <w:szCs w:val="24"/>
          <w:lang w:val="fi-FI"/>
        </w:rPr>
        <w:t>dinukleotideista</w:t>
      </w:r>
      <w:proofErr w:type="spellEnd"/>
      <w:r w:rsidR="00A03CC3">
        <w:rPr>
          <w:rFonts w:cs="Times New Roman"/>
          <w:szCs w:val="24"/>
          <w:lang w:val="fi-FI"/>
        </w:rPr>
        <w:t xml:space="preserve"> on joko AT-A</w:t>
      </w:r>
      <w:r w:rsidR="00935B36">
        <w:rPr>
          <w:rFonts w:cs="Times New Roman"/>
          <w:szCs w:val="24"/>
          <w:lang w:val="fi-FI"/>
        </w:rPr>
        <w:t>C tai GT-AG -tyyppejä</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A03CC3">
        <w:rPr>
          <w:rFonts w:cs="Times New Roman"/>
          <w:szCs w:val="24"/>
          <w:lang w:val="fi-FI"/>
        </w:rPr>
        <w:t>.</w:t>
      </w:r>
    </w:p>
    <w:p w:rsidR="00A43E9F" w:rsidRDefault="002543ED" w:rsidP="002543ED">
      <w:pPr>
        <w:pStyle w:val="Otsikko1"/>
        <w:divId w:val="1791391697"/>
        <w:rPr>
          <w:lang w:val="fi-FI"/>
        </w:rPr>
      </w:pPr>
      <w:bookmarkStart w:id="11" w:name="_Toc531001094"/>
      <w:r>
        <w:rPr>
          <w:lang w:val="fi-FI"/>
        </w:rPr>
        <w:t xml:space="preserve">4. </w:t>
      </w:r>
      <w:r w:rsidR="00DE7977">
        <w:rPr>
          <w:lang w:val="fi-FI"/>
        </w:rPr>
        <w:t>Silmukoinnin tautimekanismit</w:t>
      </w:r>
      <w:bookmarkEnd w:id="11"/>
    </w:p>
    <w:p w:rsidR="00B328BA" w:rsidRPr="00E57323" w:rsidRDefault="00B9165F" w:rsidP="00B328BA">
      <w:pPr>
        <w:divId w:val="1791391697"/>
        <w:rPr>
          <w:rFonts w:cs="Times New Roman"/>
          <w:szCs w:val="24"/>
          <w:lang w:val="fi-FI"/>
        </w:rPr>
      </w:pPr>
      <w:r>
        <w:rPr>
          <w:lang w:val="fi-FI"/>
        </w:rPr>
        <w:t xml:space="preserve">Silmukoinnissa tapahtuvat virheet voivat olla sairauden aiheuttava tekijä tai vaikuttaa sairauden puhkeamiseen tai sen vakavuuteen </w:t>
      </w:r>
      <w:r>
        <w:rPr>
          <w:lang w:val="fi-FI"/>
        </w:rPr>
        <w:fldChar w:fldCharType="begin" w:fldLock="1"/>
      </w:r>
      <w:r w:rsidR="00074CB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Pr>
          <w:lang w:val="fi-FI"/>
        </w:rPr>
        <w:fldChar w:fldCharType="separate"/>
      </w:r>
      <w:r w:rsidRPr="00B9165F">
        <w:rPr>
          <w:noProof/>
          <w:lang w:val="fi-FI"/>
        </w:rPr>
        <w:t>(Ward ja Cooper, 2010)</w:t>
      </w:r>
      <w:r>
        <w:rPr>
          <w:lang w:val="fi-FI"/>
        </w:rPr>
        <w:fldChar w:fldCharType="end"/>
      </w:r>
      <w:r>
        <w:rPr>
          <w:lang w:val="fi-FI"/>
        </w:rPr>
        <w:t xml:space="preserve">. </w:t>
      </w:r>
      <w:r w:rsidR="00B328BA" w:rsidRPr="00B328BA">
        <w:rPr>
          <w:lang w:val="fi-FI"/>
        </w:rPr>
        <w:t xml:space="preserve">Silmukoinnin </w:t>
      </w:r>
      <w:r w:rsidR="00B328BA" w:rsidRPr="00B328BA">
        <w:rPr>
          <w:lang w:val="fi-FI"/>
        </w:rPr>
        <w:lastRenderedPageBreak/>
        <w:t>tautimekanismit voidaan jakaa s</w:t>
      </w:r>
      <w:r w:rsidR="00B328BA">
        <w:rPr>
          <w:lang w:val="fi-FI"/>
        </w:rPr>
        <w:t xml:space="preserve">ekä </w:t>
      </w:r>
      <w:proofErr w:type="spellStart"/>
      <w:r w:rsidR="00B328BA" w:rsidRPr="00B328BA">
        <w:rPr>
          <w:i/>
          <w:lang w:val="fi-FI"/>
        </w:rPr>
        <w:t>cis</w:t>
      </w:r>
      <w:r w:rsidR="00B328BA">
        <w:rPr>
          <w:lang w:val="fi-FI"/>
        </w:rPr>
        <w:t>-</w:t>
      </w:r>
      <w:proofErr w:type="spellEnd"/>
      <w:r w:rsidR="00B328BA">
        <w:rPr>
          <w:lang w:val="fi-FI"/>
        </w:rPr>
        <w:t xml:space="preserve"> että </w:t>
      </w:r>
      <w:proofErr w:type="spellStart"/>
      <w:r w:rsidR="00B328BA" w:rsidRPr="00B328BA">
        <w:rPr>
          <w:i/>
          <w:lang w:val="fi-FI"/>
        </w:rPr>
        <w:t>trans</w:t>
      </w:r>
      <w:proofErr w:type="spellEnd"/>
      <w:r w:rsidR="00B328BA">
        <w:rPr>
          <w:lang w:val="fi-FI"/>
        </w:rPr>
        <w:t>-vaikuttaviin mutaatioihin.</w:t>
      </w:r>
      <w:r w:rsidR="00E57323">
        <w:rPr>
          <w:lang w:val="fi-FI"/>
        </w:rPr>
        <w:t xml:space="preserve"> </w:t>
      </w:r>
      <w:r w:rsidR="00B328BA">
        <w:rPr>
          <w:lang w:val="fi-FI"/>
        </w:rPr>
        <w:t xml:space="preserve">Yleisimmät 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xml:space="preserve">. Arviolta noin 10% patogeenisistä mutaatioista sijaitsee silmukointikohdissa 3’- tai 5’-silmukointikohdissa, ja yleisin taudin aiheuttava mekanismi on </w:t>
      </w:r>
      <w:proofErr w:type="spellStart"/>
      <w:r w:rsidR="0081356A">
        <w:rPr>
          <w:lang w:val="fi-FI"/>
        </w:rPr>
        <w:t>eksonien</w:t>
      </w:r>
      <w:proofErr w:type="spellEnd"/>
      <w:r w:rsidR="0081356A">
        <w:rPr>
          <w:lang w:val="fi-FI"/>
        </w:rPr>
        <w:t xml:space="preserve"> ohittaminen, jos 5’-pään </w:t>
      </w:r>
      <w:proofErr w:type="spellStart"/>
      <w:r w:rsidR="0081356A">
        <w:rPr>
          <w:lang w:val="fi-FI"/>
        </w:rPr>
        <w:t>eksoni</w:t>
      </w:r>
      <w:proofErr w:type="spellEnd"/>
      <w:r w:rsidR="0081356A">
        <w:rPr>
          <w:lang w:val="fi-FI"/>
        </w:rPr>
        <w:t xml:space="preserve">-introni -rajalla ei ole läheistä kohtaa vaihtoehtoiselle silmukoinnille, jolloin kryptisen silmukointikohdan käyttäminen on yleisempi mutaatiomekanismi </w:t>
      </w:r>
      <w:r w:rsidR="0081356A">
        <w:rPr>
          <w:lang w:val="fi-FI"/>
        </w:rPr>
        <w:fldChar w:fldCharType="begin" w:fldLock="1"/>
      </w:r>
      <w:r w:rsidR="00BC163F">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Mutation","id":"ITEM-1","issue":"2","issued":{"date-parts":[["2006","9","25"]]},"note":"doi: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2006)","plainTextFormattedCitation":"(Krawczak ym., 2006)","previouslyFormattedCitation":"(&lt;span style=\"baseline\"&gt;Krawczak ym.&lt;/span&gt;, 2006)"},"properties":{"noteIndex":0},"schema":"https://github.com/citation-style-language/schema/raw/master/csl-citation.json"}</w:instrText>
      </w:r>
      <w:r w:rsidR="0081356A">
        <w:rPr>
          <w:lang w:val="fi-FI"/>
        </w:rPr>
        <w:fldChar w:fldCharType="separate"/>
      </w:r>
      <w:r w:rsidR="0081356A" w:rsidRPr="0081356A">
        <w:rPr>
          <w:noProof/>
          <w:lang w:val="fi-FI"/>
        </w:rPr>
        <w:t>(Krawczak ym., 2006)</w:t>
      </w:r>
      <w:r w:rsidR="0081356A">
        <w:rPr>
          <w:lang w:val="fi-FI"/>
        </w:rPr>
        <w:fldChar w:fldCharType="end"/>
      </w:r>
      <w:r w:rsidR="0081356A">
        <w:rPr>
          <w:lang w:val="fi-FI"/>
        </w:rPr>
        <w:t>.</w:t>
      </w:r>
    </w:p>
    <w:p w:rsidR="007760BF" w:rsidRPr="00FE5DF2" w:rsidRDefault="00DE7977" w:rsidP="00394848">
      <w:pPr>
        <w:pStyle w:val="Otsikko2"/>
        <w:divId w:val="1791391697"/>
        <w:rPr>
          <w:lang w:val="fi-FI"/>
        </w:rPr>
      </w:pPr>
      <w:bookmarkStart w:id="12" w:name="_Toc531001095"/>
      <w:r w:rsidRPr="00FE5DF2">
        <w:rPr>
          <w:lang w:val="fi-FI"/>
        </w:rPr>
        <w:t xml:space="preserve">4.1 </w:t>
      </w:r>
      <w:r w:rsidR="00222939" w:rsidRPr="00FE5DF2">
        <w:rPr>
          <w:i/>
          <w:lang w:val="fi-FI"/>
        </w:rPr>
        <w:t>Cis</w:t>
      </w:r>
      <w:r w:rsidR="00222939" w:rsidRPr="00FE5DF2">
        <w:rPr>
          <w:lang w:val="fi-FI"/>
        </w:rPr>
        <w:t>-vaikuttavat mutaatiot</w:t>
      </w:r>
      <w:bookmarkEnd w:id="12"/>
    </w:p>
    <w:p w:rsidR="00FC71CF" w:rsidRDefault="00FC71CF" w:rsidP="00876A42">
      <w:pPr>
        <w:divId w:val="1791391697"/>
        <w:rPr>
          <w:rFonts w:cs="Times New Roman"/>
          <w:szCs w:val="24"/>
          <w:lang w:val="fi-FI"/>
        </w:rPr>
      </w:pPr>
      <w:r w:rsidRPr="00222939">
        <w:rPr>
          <w:rFonts w:cs="Times New Roman"/>
          <w:i/>
          <w:szCs w:val="24"/>
          <w:lang w:val="fi-FI"/>
        </w:rPr>
        <w:t>Cis</w:t>
      </w:r>
      <w:r>
        <w:rPr>
          <w:rFonts w:cs="Times New Roman"/>
          <w:szCs w:val="24"/>
          <w:lang w:val="fi-FI"/>
        </w:rPr>
        <w:t xml:space="preserve">-vaikuttavat mutaatiot tarkoittavat mutaatioita ns.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regulatorisissa</w:t>
      </w:r>
      <w:proofErr w:type="spellEnd"/>
      <w:r>
        <w:rPr>
          <w:rFonts w:cs="Times New Roman"/>
          <w:szCs w:val="24"/>
          <w:lang w:val="fi-FI"/>
        </w:rPr>
        <w:t xml:space="preserve"> kohdissa, jotka ovat säätelykohtia samassa DNA- tai RNA-molekyylissä, johon ne vaikuttavat. </w:t>
      </w:r>
      <w:r w:rsidRPr="00FC71CF">
        <w:rPr>
          <w:rFonts w:cs="Times New Roman"/>
          <w:i/>
          <w:szCs w:val="24"/>
          <w:lang w:val="fi-FI"/>
        </w:rPr>
        <w:t>Cis</w:t>
      </w:r>
      <w:r>
        <w:rPr>
          <w:rFonts w:cs="Times New Roman"/>
          <w:szCs w:val="24"/>
          <w:lang w:val="fi-FI"/>
        </w:rPr>
        <w:t xml:space="preserve">-vaikuttavia mutaatioita esiintyy muun muassa familiaalisessa </w:t>
      </w:r>
      <w:proofErr w:type="spellStart"/>
      <w:r>
        <w:rPr>
          <w:rFonts w:cs="Times New Roman"/>
          <w:szCs w:val="24"/>
          <w:lang w:val="fi-FI"/>
        </w:rPr>
        <w:t>dysautonomiassa</w:t>
      </w:r>
      <w:proofErr w:type="spellEnd"/>
      <w:r>
        <w:rPr>
          <w:rFonts w:cs="Times New Roman"/>
          <w:szCs w:val="24"/>
          <w:lang w:val="fi-FI"/>
        </w:rPr>
        <w:t xml:space="preserve">, </w:t>
      </w:r>
      <w:proofErr w:type="spellStart"/>
      <w:r>
        <w:rPr>
          <w:rFonts w:cs="Times New Roman"/>
          <w:szCs w:val="24"/>
          <w:lang w:val="fi-FI"/>
        </w:rPr>
        <w:t>Hutchinson-Gilfordin</w:t>
      </w:r>
      <w:proofErr w:type="spellEnd"/>
      <w:r>
        <w:rPr>
          <w:rFonts w:cs="Times New Roman"/>
          <w:szCs w:val="24"/>
          <w:lang w:val="fi-FI"/>
        </w:rPr>
        <w:t xml:space="preserve"> </w:t>
      </w:r>
      <w:proofErr w:type="spellStart"/>
      <w:r>
        <w:rPr>
          <w:rFonts w:cs="Times New Roman"/>
          <w:szCs w:val="24"/>
          <w:lang w:val="fi-FI"/>
        </w:rPr>
        <w:t>progeriassa</w:t>
      </w:r>
      <w:proofErr w:type="spellEnd"/>
      <w:r>
        <w:rPr>
          <w:rFonts w:cs="Times New Roman"/>
          <w:szCs w:val="24"/>
          <w:lang w:val="fi-FI"/>
        </w:rPr>
        <w:t>, spinaalisessa lihasatrofiassa</w:t>
      </w:r>
      <w:r w:rsidR="00E57323">
        <w:rPr>
          <w:rFonts w:cs="Times New Roman"/>
          <w:szCs w:val="24"/>
          <w:lang w:val="fi-FI"/>
        </w:rPr>
        <w:t xml:space="preserve">, </w:t>
      </w:r>
      <w:proofErr w:type="spellStart"/>
      <w:r w:rsidR="00E57323">
        <w:rPr>
          <w:rFonts w:cs="Times New Roman"/>
          <w:szCs w:val="24"/>
          <w:lang w:val="fi-FI"/>
        </w:rPr>
        <w:t>Duchennen</w:t>
      </w:r>
      <w:proofErr w:type="spellEnd"/>
      <w:r w:rsidR="00E57323">
        <w:rPr>
          <w:rFonts w:cs="Times New Roman"/>
          <w:szCs w:val="24"/>
          <w:lang w:val="fi-FI"/>
        </w:rPr>
        <w:t xml:space="preserve"> </w:t>
      </w:r>
      <w:proofErr w:type="spellStart"/>
      <w:r w:rsidR="00E57323">
        <w:rPr>
          <w:rFonts w:cs="Times New Roman"/>
          <w:szCs w:val="24"/>
          <w:lang w:val="fi-FI"/>
        </w:rPr>
        <w:t>lihasdystrofiassa</w:t>
      </w:r>
      <w:proofErr w:type="spellEnd"/>
      <w:r w:rsidR="00E57323">
        <w:rPr>
          <w:rFonts w:cs="Times New Roman"/>
          <w:szCs w:val="24"/>
          <w:lang w:val="fi-FI"/>
        </w:rPr>
        <w:t xml:space="preserve"> ja monissa eri syöpäsairauksissa. Kaikkia näitä sairauksia ja niiden etiologiaa käsitellään tarkemmin myöhemmin.</w:t>
      </w:r>
      <w:r w:rsidR="00B9165F">
        <w:rPr>
          <w:rFonts w:cs="Times New Roman"/>
          <w:szCs w:val="24"/>
          <w:lang w:val="fi-FI"/>
        </w:rPr>
        <w:t xml:space="preserve"> Myös syövässä esiin</w:t>
      </w:r>
    </w:p>
    <w:p w:rsidR="00E57323" w:rsidRDefault="00E57323" w:rsidP="00E57323">
      <w:pPr>
        <w:pStyle w:val="Otsikko2"/>
        <w:divId w:val="1791391697"/>
        <w:rPr>
          <w:lang w:val="fi-FI"/>
        </w:rPr>
      </w:pPr>
      <w:bookmarkStart w:id="13" w:name="_Toc531001096"/>
      <w:proofErr w:type="spellStart"/>
      <w:r w:rsidRPr="00E57323">
        <w:rPr>
          <w:i/>
          <w:lang w:val="fi-FI"/>
        </w:rPr>
        <w:t>Trans</w:t>
      </w:r>
      <w:proofErr w:type="spellEnd"/>
      <w:r>
        <w:rPr>
          <w:lang w:val="fi-FI"/>
        </w:rPr>
        <w:t>-vaikuttavat mutaatiot</w:t>
      </w:r>
      <w:bookmarkEnd w:id="13"/>
    </w:p>
    <w:p w:rsidR="00E57323" w:rsidRDefault="00E57323" w:rsidP="00E57323">
      <w:pPr>
        <w:divId w:val="1791391697"/>
        <w:rPr>
          <w:rFonts w:cs="Times New Roman"/>
          <w:szCs w:val="24"/>
          <w:lang w:val="fi-FI"/>
        </w:rPr>
      </w:pPr>
      <w:proofErr w:type="spellStart"/>
      <w:r>
        <w:rPr>
          <w:lang w:val="fi-FI"/>
        </w:rPr>
        <w:t>Trans</w:t>
      </w:r>
      <w:proofErr w:type="spellEnd"/>
      <w:r>
        <w:rPr>
          <w:lang w:val="fi-FI"/>
        </w:rPr>
        <w:t xml:space="preserve">-vaikuttavat mutaatiot ovat patogeenisiä mutaatioita elementeissä, jotka säätelevät silmukointia.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regulatorisiin</w:t>
      </w:r>
      <w:proofErr w:type="spellEnd"/>
      <w:r>
        <w:rPr>
          <w:rFonts w:cs="Times New Roman"/>
          <w:szCs w:val="24"/>
          <w:lang w:val="fi-FI"/>
        </w:rPr>
        <w:t xml:space="preserve"> elementteihin vaikuttavat yleensä </w:t>
      </w:r>
      <w:proofErr w:type="spellStart"/>
      <w:r w:rsidRPr="00222939">
        <w:rPr>
          <w:rFonts w:cs="Times New Roman"/>
          <w:i/>
          <w:szCs w:val="24"/>
          <w:lang w:val="fi-FI"/>
        </w:rPr>
        <w:t>trans</w:t>
      </w:r>
      <w:proofErr w:type="spellEnd"/>
      <w:r>
        <w:rPr>
          <w:rFonts w:cs="Times New Roman"/>
          <w:szCs w:val="24"/>
          <w:lang w:val="fi-FI"/>
        </w:rPr>
        <w:t>-vaikutteiset säätelyelementit, esimerkiksi silmukoinnin tapauksessa SR</w:t>
      </w:r>
      <w:r w:rsidR="00710EB8">
        <w:rPr>
          <w:rFonts w:cs="Times New Roman"/>
          <w:szCs w:val="24"/>
          <w:lang w:val="fi-FI"/>
        </w:rPr>
        <w:t xml:space="preserve"> (</w:t>
      </w:r>
      <w:proofErr w:type="spellStart"/>
      <w:r w:rsidR="00710EB8">
        <w:rPr>
          <w:rFonts w:cs="Times New Roman"/>
          <w:szCs w:val="24"/>
          <w:lang w:val="fi-FI"/>
        </w:rPr>
        <w:t>seriini</w:t>
      </w:r>
      <w:proofErr w:type="spellEnd"/>
      <w:r w:rsidR="00710EB8">
        <w:rPr>
          <w:rFonts w:cs="Times New Roman"/>
          <w:szCs w:val="24"/>
          <w:lang w:val="fi-FI"/>
        </w:rPr>
        <w:t xml:space="preserve"> ja </w:t>
      </w:r>
      <w:proofErr w:type="spellStart"/>
      <w:r w:rsidR="00594049">
        <w:rPr>
          <w:rFonts w:cs="Times New Roman"/>
          <w:szCs w:val="24"/>
          <w:lang w:val="fi-FI"/>
        </w:rPr>
        <w:t>arginiini</w:t>
      </w:r>
      <w:proofErr w:type="spellEnd"/>
      <w:r w:rsidR="00594049">
        <w:rPr>
          <w:rFonts w:cs="Times New Roman"/>
          <w:szCs w:val="24"/>
          <w:lang w:val="fi-FI"/>
        </w:rPr>
        <w:t>) -</w:t>
      </w:r>
      <w:r>
        <w:rPr>
          <w:rFonts w:cs="Times New Roman"/>
          <w:szCs w:val="24"/>
          <w:lang w:val="fi-FI"/>
        </w:rPr>
        <w:t xml:space="preserve">perheen tai </w:t>
      </w:r>
      <w:proofErr w:type="spellStart"/>
      <w:r>
        <w:rPr>
          <w:rFonts w:cs="Times New Roman"/>
          <w:szCs w:val="24"/>
          <w:lang w:val="fi-FI"/>
        </w:rPr>
        <w:t>hnRNP</w:t>
      </w:r>
      <w:proofErr w:type="spellEnd"/>
      <w:r>
        <w:rPr>
          <w:rFonts w:cs="Times New Roman"/>
          <w:szCs w:val="24"/>
          <w:lang w:val="fi-FI"/>
        </w:rPr>
        <w:t>-perheen</w:t>
      </w:r>
      <w:r w:rsidR="00710EB8">
        <w:rPr>
          <w:rFonts w:cs="Times New Roman"/>
          <w:szCs w:val="24"/>
          <w:lang w:val="fi-FI"/>
        </w:rPr>
        <w:t xml:space="preserve"> (heterogeeniset </w:t>
      </w:r>
      <w:proofErr w:type="spellStart"/>
      <w:r w:rsidR="00710EB8">
        <w:rPr>
          <w:rFonts w:cs="Times New Roman"/>
          <w:szCs w:val="24"/>
          <w:lang w:val="fi-FI"/>
        </w:rPr>
        <w:t>ribonukleoproteiinit</w:t>
      </w:r>
      <w:proofErr w:type="spellEnd"/>
      <w:r w:rsidR="00710EB8">
        <w:rPr>
          <w:rFonts w:cs="Times New Roman"/>
          <w:szCs w:val="24"/>
          <w:lang w:val="fi-FI"/>
        </w:rPr>
        <w:t>)</w:t>
      </w:r>
      <w:r>
        <w:rPr>
          <w:rFonts w:cs="Times New Roman"/>
          <w:szCs w:val="24"/>
          <w:lang w:val="fi-FI"/>
        </w:rPr>
        <w:t xml:space="preserve">, jotka kiinnittyvät intronisiin tai </w:t>
      </w:r>
      <w:proofErr w:type="spellStart"/>
      <w:r>
        <w:rPr>
          <w:rFonts w:cs="Times New Roman"/>
          <w:szCs w:val="24"/>
          <w:lang w:val="fi-FI"/>
        </w:rPr>
        <w:t>eksonisiin</w:t>
      </w:r>
      <w:proofErr w:type="spellEnd"/>
      <w:r>
        <w:rPr>
          <w:rFonts w:cs="Times New Roman"/>
          <w:szCs w:val="24"/>
          <w:lang w:val="fi-FI"/>
        </w:rPr>
        <w:t xml:space="preserve"> tehostaja- tai hiljentäjäjaksoihin.</w:t>
      </w:r>
      <w:r w:rsidR="00B02DC3">
        <w:rPr>
          <w:rFonts w:cs="Times New Roman"/>
          <w:szCs w:val="24"/>
          <w:lang w:val="fi-FI"/>
        </w:rPr>
        <w:t xml:space="preserve"> Esimerkiksi </w:t>
      </w:r>
      <w:proofErr w:type="spellStart"/>
      <w:r w:rsidR="00587AE3">
        <w:rPr>
          <w:rFonts w:cs="Times New Roman"/>
          <w:szCs w:val="24"/>
          <w:lang w:val="fi-FI"/>
        </w:rPr>
        <w:t>retinitis</w:t>
      </w:r>
      <w:proofErr w:type="spellEnd"/>
      <w:r w:rsidR="00587AE3">
        <w:rPr>
          <w:rFonts w:cs="Times New Roman"/>
          <w:szCs w:val="24"/>
          <w:lang w:val="fi-FI"/>
        </w:rPr>
        <w:t xml:space="preserve"> </w:t>
      </w:r>
      <w:proofErr w:type="spellStart"/>
      <w:r w:rsidR="00587AE3">
        <w:rPr>
          <w:rFonts w:cs="Times New Roman"/>
          <w:szCs w:val="24"/>
          <w:lang w:val="fi-FI"/>
        </w:rPr>
        <w:t>pigmentosa</w:t>
      </w:r>
      <w:proofErr w:type="spellEnd"/>
      <w:r w:rsidR="00587AE3">
        <w:rPr>
          <w:rFonts w:cs="Times New Roman"/>
          <w:szCs w:val="24"/>
          <w:lang w:val="fi-FI"/>
        </w:rPr>
        <w:t xml:space="preserve">, </w:t>
      </w:r>
      <w:proofErr w:type="spellStart"/>
      <w:r w:rsidR="00587AE3">
        <w:rPr>
          <w:rFonts w:cs="Times New Roman"/>
          <w:szCs w:val="24"/>
          <w:lang w:val="fi-FI"/>
        </w:rPr>
        <w:t>amyotrofinen</w:t>
      </w:r>
      <w:proofErr w:type="spellEnd"/>
      <w:r w:rsidR="00587AE3">
        <w:rPr>
          <w:rFonts w:cs="Times New Roman"/>
          <w:szCs w:val="24"/>
          <w:lang w:val="fi-FI"/>
        </w:rPr>
        <w:t xml:space="preserve"> lateraaliskleroosi, </w:t>
      </w:r>
      <w:proofErr w:type="spellStart"/>
      <w:r w:rsidR="00587AE3">
        <w:rPr>
          <w:rFonts w:cs="Times New Roman"/>
          <w:szCs w:val="24"/>
          <w:lang w:val="fi-FI"/>
        </w:rPr>
        <w:t>kystinen</w:t>
      </w:r>
      <w:proofErr w:type="spellEnd"/>
      <w:r w:rsidR="00587AE3">
        <w:rPr>
          <w:rFonts w:cs="Times New Roman"/>
          <w:szCs w:val="24"/>
          <w:lang w:val="fi-FI"/>
        </w:rPr>
        <w:t xml:space="preserve"> fibroosi ja </w:t>
      </w:r>
      <w:proofErr w:type="spellStart"/>
      <w:r w:rsidR="00587AE3">
        <w:rPr>
          <w:rFonts w:cs="Times New Roman"/>
          <w:szCs w:val="24"/>
          <w:lang w:val="fi-FI"/>
        </w:rPr>
        <w:t>frontotemporaalinen</w:t>
      </w:r>
      <w:proofErr w:type="spellEnd"/>
      <w:r w:rsidR="00587AE3">
        <w:rPr>
          <w:rFonts w:cs="Times New Roman"/>
          <w:szCs w:val="24"/>
          <w:lang w:val="fi-FI"/>
        </w:rPr>
        <w:t xml:space="preserve"> dementia voivat aiheutua säätelytekijän mutaation seurauksena.</w:t>
      </w:r>
    </w:p>
    <w:p w:rsidR="00FE5DF2" w:rsidRPr="00E57323" w:rsidRDefault="00FE5DF2" w:rsidP="00FE5DF2">
      <w:pPr>
        <w:pStyle w:val="Otsikko1"/>
        <w:divId w:val="1791391697"/>
        <w:rPr>
          <w:lang w:val="fi-FI"/>
        </w:rPr>
      </w:pPr>
      <w:bookmarkStart w:id="14" w:name="_Toc531001097"/>
      <w:r>
        <w:rPr>
          <w:lang w:val="fi-FI"/>
        </w:rPr>
        <w:t xml:space="preserve">5. </w:t>
      </w:r>
      <w:r w:rsidR="008D028E" w:rsidRPr="008D028E">
        <w:rPr>
          <w:i/>
          <w:lang w:val="fi-FI"/>
        </w:rPr>
        <w:t>Cis</w:t>
      </w:r>
      <w:r w:rsidR="008D028E">
        <w:rPr>
          <w:lang w:val="fi-FI"/>
        </w:rPr>
        <w:t>-vaikutteisista silmukointimutaatioista</w:t>
      </w:r>
      <w:r>
        <w:rPr>
          <w:lang w:val="fi-FI"/>
        </w:rPr>
        <w:t xml:space="preserve"> johtuvat sairaudet</w:t>
      </w:r>
      <w:bookmarkEnd w:id="14"/>
    </w:p>
    <w:p w:rsidR="00FC71CF" w:rsidRDefault="00CD3770" w:rsidP="00CD3770">
      <w:pPr>
        <w:pStyle w:val="Otsikko2"/>
        <w:divId w:val="1791391697"/>
        <w:rPr>
          <w:lang w:val="fi-FI"/>
        </w:rPr>
      </w:pPr>
      <w:bookmarkStart w:id="15" w:name="_Toc531001098"/>
      <w:r>
        <w:rPr>
          <w:lang w:val="fi-FI"/>
        </w:rPr>
        <w:t>5.1 Spinaalinen lihasatrofia</w:t>
      </w:r>
      <w:bookmarkEnd w:id="15"/>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1/6000 syntyneistä</w:t>
      </w:r>
      <w:r w:rsidR="00640CD1">
        <w:rPr>
          <w:lang w:val="fi-FI"/>
        </w:rPr>
        <w:t>, ja Suomessa esiintyvyys on noin 1/10000 syntyvää lasta</w:t>
      </w:r>
      <w:r w:rsidR="00E10349">
        <w:rPr>
          <w:lang w:val="fi-FI"/>
        </w:rPr>
        <w:t>. Spinaalinen lihasatrofia johtaa alempien motoneuronien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w:t>
      </w:r>
      <w:r w:rsidR="00E10349">
        <w:rPr>
          <w:lang w:val="fi-FI"/>
        </w:rPr>
        <w:lastRenderedPageBreak/>
        <w:t xml:space="preserve">halvaantumiseen ja usein </w:t>
      </w:r>
      <w:r w:rsidR="00640CD1">
        <w:rPr>
          <w:lang w:val="fi-FI"/>
        </w:rPr>
        <w:t>eliniän lyhenemiseen.</w:t>
      </w:r>
      <w:r w:rsidR="00411348">
        <w:rPr>
          <w:lang w:val="fi-FI"/>
        </w:rPr>
        <w:t xml:space="preserve"> Yleisiä oireita myös selän lihasten heikkenemisestä johtuva skolioosi sekä hengityslihasten rappeuman aiheuttamat hengitysvaikeudet.</w:t>
      </w:r>
      <w:r w:rsidR="001F269D">
        <w:rPr>
          <w:lang w:val="fi-FI"/>
        </w:rPr>
        <w:t xml:space="preserve"> (VIITE)</w:t>
      </w:r>
    </w:p>
    <w:p w:rsidR="00343D9B" w:rsidRDefault="00640CD1" w:rsidP="00876A42">
      <w:pPr>
        <w:divId w:val="1791391697"/>
        <w:rPr>
          <w:lang w:val="fi-FI"/>
        </w:rPr>
      </w:pPr>
      <w:r>
        <w:rPr>
          <w:lang w:val="fi-FI"/>
        </w:rPr>
        <w:t xml:space="preserve">Tauti </w:t>
      </w:r>
      <w:r w:rsidR="00840955">
        <w:rPr>
          <w:lang w:val="fi-FI"/>
        </w:rPr>
        <w:t xml:space="preserve">on kliiniseltä kuvaltaan heterogeeninen. Se </w:t>
      </w:r>
      <w:r>
        <w:rPr>
          <w:lang w:val="fi-FI"/>
        </w:rPr>
        <w:t xml:space="preserve">jaetaan taudin vaikeuden ja alkamisiän mukaan tyyppeihin </w:t>
      </w:r>
      <w:r w:rsidR="00840955">
        <w:rPr>
          <w:lang w:val="fi-FI"/>
        </w:rPr>
        <w:t>0</w:t>
      </w:r>
      <w:r>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t>Tyyppi II on keskivaikea ja puhkeaa 6-18 kuukauden iässä. Tyyppi johtaa melko vaikeaan vammautumiseen, ja elinikä on lyhentynyt, vaikka suurin osa elää aikuisuuteen asti. Tyyppi III alkaa 12 kuukauden iän jälkeen ja johtaa kävelykyvyn heikkenemiseen tai menettämiseen, ja eliniänodote on lähes normaali. Tyyppi IV on aikuisuudessa alkava muoto, joka ilmenee lähinnä raajojen lihasheikkoutena. Eliniänodote on normaali.</w:t>
      </w:r>
      <w:r w:rsidR="001F269D">
        <w:rPr>
          <w:lang w:val="fi-FI"/>
        </w:rPr>
        <w:t xml:space="preserve"> (VIITE)</w:t>
      </w:r>
    </w:p>
    <w:p w:rsidR="00D80302" w:rsidRDefault="008F1843" w:rsidP="00876A42">
      <w:pPr>
        <w:divId w:val="1791391697"/>
        <w:rPr>
          <w:lang w:val="fi-FI"/>
        </w:rPr>
      </w:pPr>
      <w:r>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 xml:space="preserve">geenissä, joka koodaa </w:t>
      </w:r>
      <w:r>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Pr>
          <w:lang w:val="fi-FI"/>
        </w:rPr>
        <w:t xml:space="preserve">, joka osallistuu </w:t>
      </w:r>
      <w:r w:rsidR="007F76FE">
        <w:rPr>
          <w:lang w:val="fi-FI"/>
        </w:rPr>
        <w:t>nimensä mukaisesti motoneuronien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mikä sen toiminnallisista rooleista on taudin aiheuttaja</w:t>
      </w:r>
      <w:r w:rsidR="001F269D">
        <w:rPr>
          <w:lang w:val="fi-FI"/>
        </w:rPr>
        <w:t xml:space="preserve"> (VIITE)</w:t>
      </w:r>
      <w:r w:rsidR="00D80302">
        <w:rPr>
          <w:lang w:val="fi-FI"/>
        </w:rPr>
        <w:t>.</w:t>
      </w:r>
    </w:p>
    <w:p w:rsidR="00EB42BB" w:rsidRPr="00EB42BB" w:rsidRDefault="00E10349" w:rsidP="00876A42">
      <w:pPr>
        <w:divId w:val="1791391697"/>
        <w:rPr>
          <w:lang w:val="fi-FI"/>
        </w:rPr>
      </w:pPr>
      <w:r w:rsidRPr="00E870D9">
        <w:rPr>
          <w:i/>
          <w:lang w:val="fi-FI"/>
        </w:rPr>
        <w:t>SMN1</w:t>
      </w:r>
      <w:r>
        <w:rPr>
          <w:i/>
          <w:lang w:val="fi-FI"/>
        </w:rPr>
        <w:t xml:space="preserve"> </w:t>
      </w:r>
      <w:r>
        <w:rPr>
          <w:lang w:val="fi-FI"/>
        </w:rPr>
        <w:t>sijaitsee kromos</w:t>
      </w:r>
      <w:r w:rsidR="00840955">
        <w:rPr>
          <w:lang w:val="fi-FI"/>
        </w:rPr>
        <w:t>om</w:t>
      </w:r>
      <w:r>
        <w:rPr>
          <w:lang w:val="fi-FI"/>
        </w:rPr>
        <w:t>issa 5q13</w:t>
      </w:r>
      <w:r w:rsidR="00D80302">
        <w:rPr>
          <w:lang w:val="fi-FI"/>
        </w:rPr>
        <w:t xml:space="preserve">. </w:t>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motoneuronien </w:t>
      </w:r>
      <w:r w:rsidR="00D80302">
        <w:rPr>
          <w:lang w:val="fi-FI"/>
        </w:rPr>
        <w:t>degeneraatioon</w:t>
      </w:r>
      <w:r w:rsidR="007F76FE">
        <w:rPr>
          <w:lang w:val="fi-FI"/>
        </w:rPr>
        <w:t>.</w:t>
      </w:r>
      <w:r w:rsidR="00D80302">
        <w:rPr>
          <w:lang w:val="fi-FI"/>
        </w:rPr>
        <w:t xml:space="preserve"> Taudin heterogeeniseen kliiniseen kuvaan vaikuttaa myös</w:t>
      </w:r>
      <w:r w:rsidR="007F76FE">
        <w:rPr>
          <w:lang w:val="fi-FI"/>
        </w:rPr>
        <w:t xml:space="preserve">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7F76FE">
        <w:rPr>
          <w:lang w:val="fi-FI"/>
        </w:rPr>
        <w:t xml:space="preserve">duplikaatti </w:t>
      </w:r>
      <w:r w:rsidR="007F76FE" w:rsidRPr="007F76FE">
        <w:rPr>
          <w:i/>
          <w:lang w:val="fi-FI"/>
        </w:rPr>
        <w:t>SMN2</w:t>
      </w:r>
      <w:r w:rsidR="007F76FE">
        <w:rPr>
          <w:i/>
          <w:lang w:val="fi-FI"/>
        </w:rPr>
        <w:t xml:space="preserve">, </w:t>
      </w:r>
      <w:r w:rsidR="007F76FE">
        <w:rPr>
          <w:lang w:val="fi-FI"/>
        </w:rPr>
        <w:t xml:space="preserve">jonka </w:t>
      </w:r>
      <w:r w:rsidR="00035B3A">
        <w:rPr>
          <w:lang w:val="fi-FI"/>
        </w:rPr>
        <w:t>tuottamasta proteiinista</w:t>
      </w:r>
      <w:r w:rsidR="007F76FE">
        <w:rPr>
          <w:lang w:val="fi-FI"/>
        </w:rPr>
        <w:t xml:space="preserve"> noin 90% on </w:t>
      </w:r>
      <w:r>
        <w:rPr>
          <w:lang w:val="fi-FI"/>
        </w:rPr>
        <w:t xml:space="preserve">toimimatonta </w:t>
      </w:r>
      <w:r w:rsidRPr="00E10349">
        <w:rPr>
          <w:lang w:val="fi-FI"/>
        </w:rPr>
        <w:t>SMNΔ7</w:t>
      </w:r>
      <w:r>
        <w:rPr>
          <w:lang w:val="fi-FI"/>
        </w:rPr>
        <w:t>-proteiinia.</w:t>
      </w:r>
      <w:r w:rsidR="00035B3A">
        <w:rPr>
          <w:lang w:val="fi-FI"/>
        </w:rPr>
        <w:t xml:space="preserve"> </w:t>
      </w:r>
      <w:r w:rsidR="00035B3A" w:rsidRPr="00035B3A">
        <w:rPr>
          <w:i/>
          <w:lang w:val="fi-FI"/>
        </w:rPr>
        <w:t>SMN2</w:t>
      </w:r>
      <w:r w:rsidR="00035B3A">
        <w:rPr>
          <w:lang w:val="fi-FI"/>
        </w:rPr>
        <w:t xml:space="preserve"> -duplikaatteja voi olla solussa yhdestä jopa </w:t>
      </w:r>
      <w:r w:rsidR="001B16B3">
        <w:rPr>
          <w:lang w:val="fi-FI"/>
        </w:rPr>
        <w:t>kuuteen</w:t>
      </w:r>
      <w:r w:rsidR="00035B3A">
        <w:rPr>
          <w:lang w:val="fi-FI"/>
        </w:rPr>
        <w:t>; taudin vakavuus riippuu näi</w:t>
      </w:r>
      <w:r w:rsidR="00EB42BB">
        <w:rPr>
          <w:lang w:val="fi-FI"/>
        </w:rPr>
        <w:t xml:space="preserve">den duplikaattien määrästä, sillä noin 10% geenien tuotteesta on toimivaa SMN-proteiinia, joka korvaa </w:t>
      </w:r>
      <w:r w:rsidR="00EB42BB" w:rsidRPr="00EB42BB">
        <w:rPr>
          <w:i/>
          <w:lang w:val="fi-FI"/>
        </w:rPr>
        <w:t>SMN1</w:t>
      </w:r>
      <w:r w:rsidR="00EB42BB">
        <w:rPr>
          <w:lang w:val="fi-FI"/>
        </w:rPr>
        <w:t>-geenin toiminnan puutetta</w:t>
      </w:r>
      <w:r w:rsidR="001F269D">
        <w:rPr>
          <w:lang w:val="fi-FI"/>
        </w:rPr>
        <w:t xml:space="preserve"> (VIITE)</w:t>
      </w:r>
      <w:r w:rsidR="00EB42BB">
        <w:rPr>
          <w:lang w:val="fi-FI"/>
        </w:rPr>
        <w:t>.</w:t>
      </w:r>
    </w:p>
    <w:p w:rsidR="007F76FE" w:rsidRDefault="00EB42BB" w:rsidP="00876A42">
      <w:pPr>
        <w:divId w:val="1791391697"/>
        <w:rPr>
          <w:lang w:val="fi-FI"/>
        </w:rPr>
      </w:pPr>
      <w:r w:rsidRPr="00EB42BB">
        <w:rPr>
          <w:i/>
          <w:lang w:val="fi-FI"/>
        </w:rPr>
        <w:t>SMN2</w:t>
      </w:r>
      <w:r>
        <w:rPr>
          <w:lang w:val="fi-FI"/>
        </w:rPr>
        <w:t xml:space="preserve"> -duplikaattien toimimattomuus johtuu </w:t>
      </w:r>
      <w:r w:rsidR="00E10349">
        <w:rPr>
          <w:lang w:val="fi-FI"/>
        </w:rPr>
        <w:t xml:space="preserve">geenissä olevasta C-&gt;T -emässubstituutiosta </w:t>
      </w:r>
      <w:proofErr w:type="spellStart"/>
      <w:r w:rsidR="00E10349">
        <w:rPr>
          <w:lang w:val="fi-FI"/>
        </w:rPr>
        <w:t>ekson</w:t>
      </w:r>
      <w:r w:rsidR="00B5210D">
        <w:rPr>
          <w:lang w:val="fi-FI"/>
        </w:rPr>
        <w:t>issa</w:t>
      </w:r>
      <w:proofErr w:type="spellEnd"/>
      <w:r w:rsidR="00B5210D">
        <w:rPr>
          <w:lang w:val="fi-FI"/>
        </w:rPr>
        <w:t xml:space="preserve"> 7</w:t>
      </w:r>
      <w:r w:rsidR="001D38E5">
        <w:rPr>
          <w:lang w:val="fi-FI"/>
        </w:rPr>
        <w:t xml:space="preserve"> </w:t>
      </w:r>
      <w:proofErr w:type="spellStart"/>
      <w:r w:rsidR="001D38E5">
        <w:rPr>
          <w:lang w:val="fi-FI"/>
        </w:rPr>
        <w:t>kuudenessa</w:t>
      </w:r>
      <w:proofErr w:type="spellEnd"/>
      <w:r w:rsidR="001D38E5">
        <w:rPr>
          <w:lang w:val="fi-FI"/>
        </w:rPr>
        <w:t xml:space="preserve"> </w:t>
      </w:r>
      <w:proofErr w:type="spellStart"/>
      <w:r w:rsidR="001D38E5">
        <w:rPr>
          <w:lang w:val="fi-FI"/>
        </w:rPr>
        <w:t>nukleotidissa</w:t>
      </w:r>
      <w:proofErr w:type="spellEnd"/>
      <w:r w:rsidR="00E10349">
        <w:rPr>
          <w:lang w:val="fi-FI"/>
        </w:rPr>
        <w:t xml:space="preserve">. Tämä mutaatio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xml:space="preserve">, koska </w:t>
      </w:r>
      <w:proofErr w:type="spellStart"/>
      <w:r w:rsidR="009E7BB1">
        <w:rPr>
          <w:lang w:val="fi-FI"/>
        </w:rPr>
        <w:t>eksoninen</w:t>
      </w:r>
      <w:proofErr w:type="spellEnd"/>
      <w:r w:rsidR="009E7BB1">
        <w:rPr>
          <w:lang w:val="fi-FI"/>
        </w:rPr>
        <w:t xml:space="preserve"> mutaatio vaikuttaa</w:t>
      </w:r>
      <w:r w:rsidR="002554E3">
        <w:rPr>
          <w:lang w:val="fi-FI"/>
        </w:rPr>
        <w:t xml:space="preserve"> mutaatiokohdassa olevaan </w:t>
      </w:r>
      <w:proofErr w:type="spellStart"/>
      <w:r w:rsidR="002554E3">
        <w:rPr>
          <w:lang w:val="fi-FI"/>
        </w:rPr>
        <w:t>eksoniseen</w:t>
      </w:r>
      <w:proofErr w:type="spellEnd"/>
      <w:r w:rsidR="009E7BB1">
        <w:rPr>
          <w:lang w:val="fi-FI"/>
        </w:rPr>
        <w:t xml:space="preserve"> silmukoinnin </w:t>
      </w:r>
      <w:r w:rsidR="002554E3">
        <w:rPr>
          <w:lang w:val="fi-FI"/>
        </w:rPr>
        <w:t>tehostajajaksoon</w:t>
      </w:r>
      <w:r w:rsidR="00E10349">
        <w:rPr>
          <w:lang w:val="fi-FI"/>
        </w:rPr>
        <w:t>.</w:t>
      </w:r>
      <w:r w:rsidR="00411348">
        <w:rPr>
          <w:lang w:val="fi-FI"/>
        </w:rPr>
        <w:t xml:space="preserve"> </w:t>
      </w:r>
      <w:r w:rsidR="009E7BB1">
        <w:rPr>
          <w:lang w:val="fi-FI"/>
        </w:rPr>
        <w:t>V</w:t>
      </w:r>
      <w:r w:rsidR="00411348">
        <w:rPr>
          <w:lang w:val="fi-FI"/>
        </w:rPr>
        <w:t>irheelli</w:t>
      </w:r>
      <w:r w:rsidR="009E7BB1">
        <w:rPr>
          <w:lang w:val="fi-FI"/>
        </w:rPr>
        <w:t>sen silmukoinni</w:t>
      </w:r>
      <w:r w:rsidR="001D38E5">
        <w:rPr>
          <w:lang w:val="fi-FI"/>
        </w:rPr>
        <w:t xml:space="preserve">n syyhyn on esitetty kaksi eri </w:t>
      </w:r>
      <w:proofErr w:type="spellStart"/>
      <w:r w:rsidR="001D38E5">
        <w:rPr>
          <w:lang w:val="fi-FI"/>
        </w:rPr>
        <w:t>hypoteesiä</w:t>
      </w:r>
      <w:proofErr w:type="spellEnd"/>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B5210D">
        <w:rPr>
          <w:lang w:val="fi-FI"/>
        </w:rPr>
        <w:t xml:space="preserve"> 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ESS-muodostumishypoteesin mukaan mutaatio muodostaa kiinnittymiskohdan </w:t>
      </w:r>
      <w:r w:rsidR="009E7BB1">
        <w:rPr>
          <w:lang w:val="fi-FI"/>
        </w:rPr>
        <w:t xml:space="preserve">hnRNPA1 -proteiinille, joka on silmukoinnin </w:t>
      </w:r>
      <w:r w:rsidR="009E7BB1">
        <w:rPr>
          <w:lang w:val="fi-FI"/>
        </w:rPr>
        <w:lastRenderedPageBreak/>
        <w:t>hiljentäjäproteiini</w:t>
      </w:r>
      <w:r w:rsidR="001D38E5">
        <w:rPr>
          <w:lang w:val="fi-FI"/>
        </w:rPr>
        <w:t>,</w:t>
      </w:r>
      <w:r w:rsidR="00B5210D">
        <w:rPr>
          <w:lang w:val="fi-FI"/>
        </w:rPr>
        <w:t xml:space="preserve"> kun taas ESE-menetyshypoteesin mukaan mutaatio estää SR-perheen SF2/ASF -silmukointitehostajan kiinnittymisen </w:t>
      </w:r>
      <w:proofErr w:type="spellStart"/>
      <w:r w:rsidR="00B5210D">
        <w:rPr>
          <w:lang w:val="fi-FI"/>
        </w:rPr>
        <w:t>eksoniin</w:t>
      </w:r>
      <w:proofErr w:type="spellEnd"/>
      <w:r w:rsidR="00B5210D">
        <w:rPr>
          <w:lang w:val="fi-FI"/>
        </w:rPr>
        <w:t>.</w:t>
      </w:r>
      <w:r w:rsidR="006D1B04">
        <w:rPr>
          <w:lang w:val="fi-FI"/>
        </w:rPr>
        <w:t xml:space="preserve"> Spinaalinen lihasatrofia on siis hyvä esimerkki sairaudesta, joka johtuu </w:t>
      </w:r>
      <w:proofErr w:type="spellStart"/>
      <w:r w:rsidR="006D1B04">
        <w:rPr>
          <w:lang w:val="fi-FI"/>
        </w:rPr>
        <w:t>eksonisesta</w:t>
      </w:r>
      <w:proofErr w:type="spellEnd"/>
      <w:r w:rsidR="006D1B04">
        <w:rPr>
          <w:lang w:val="fi-FI"/>
        </w:rPr>
        <w:t xml:space="preserve"> mutaatiosta, joka vaikuttaa silmukointiin varsinaisten </w:t>
      </w:r>
      <w:proofErr w:type="spellStart"/>
      <w:r w:rsidR="006D1B04">
        <w:rPr>
          <w:lang w:val="fi-FI"/>
        </w:rPr>
        <w:t>intronisten</w:t>
      </w:r>
      <w:proofErr w:type="spellEnd"/>
      <w:r w:rsidR="006D1B04">
        <w:rPr>
          <w:lang w:val="fi-FI"/>
        </w:rPr>
        <w:t xml:space="preserve"> silmukoinnin konsensussekvenssien ulkopuolella. Myös keskipituisten rasvahappojen </w:t>
      </w:r>
      <w:proofErr w:type="spellStart"/>
      <w:r w:rsidR="006D1B04">
        <w:rPr>
          <w:lang w:val="fi-FI"/>
        </w:rPr>
        <w:t>oksidaatiovi</w:t>
      </w:r>
      <w:r w:rsidR="00074CB7">
        <w:rPr>
          <w:lang w:val="fi-FI"/>
        </w:rPr>
        <w:t>an</w:t>
      </w:r>
      <w:proofErr w:type="spellEnd"/>
      <w:r w:rsidR="00074CB7">
        <w:rPr>
          <w:lang w:val="fi-FI"/>
        </w:rPr>
        <w:t xml:space="preserve"> aiheuttava mutaatio</w:t>
      </w:r>
      <w:r w:rsidR="006D1B04">
        <w:rPr>
          <w:lang w:val="fi-FI"/>
        </w:rPr>
        <w:t xml:space="preserve"> </w:t>
      </w:r>
      <w:r w:rsidR="006D1B04" w:rsidRPr="00074CB7">
        <w:rPr>
          <w:i/>
          <w:lang w:val="fi-FI"/>
        </w:rPr>
        <w:t>MCAD</w:t>
      </w:r>
      <w:r w:rsidR="006D1B04">
        <w:rPr>
          <w:lang w:val="fi-FI"/>
        </w:rPr>
        <w:t>-</w:t>
      </w:r>
      <w:r w:rsidR="00074CB7">
        <w:rPr>
          <w:lang w:val="fi-FI"/>
        </w:rPr>
        <w:t>geenin</w:t>
      </w:r>
      <w:r w:rsidR="006D1B04">
        <w:rPr>
          <w:lang w:val="fi-FI"/>
        </w:rPr>
        <w:t xml:space="preserve"> </w:t>
      </w:r>
      <w:proofErr w:type="spellStart"/>
      <w:r w:rsidR="006D1B04">
        <w:rPr>
          <w:lang w:val="fi-FI"/>
        </w:rPr>
        <w:t>eksonissa</w:t>
      </w:r>
      <w:proofErr w:type="spellEnd"/>
      <w:r w:rsidR="006D1B04">
        <w:rPr>
          <w:lang w:val="fi-FI"/>
        </w:rPr>
        <w:t xml:space="preserve"> 5 </w:t>
      </w:r>
      <w:r w:rsidR="00074CB7">
        <w:rPr>
          <w:lang w:val="fi-FI"/>
        </w:rPr>
        <w:t xml:space="preserve">on funktionaalisesti lähes vastaava mutaatio, joka </w:t>
      </w:r>
      <w:r w:rsidR="00F7489A">
        <w:rPr>
          <w:lang w:val="fi-FI"/>
        </w:rPr>
        <w:t xml:space="preserve">johtaa </w:t>
      </w:r>
      <w:proofErr w:type="spellStart"/>
      <w:r w:rsidR="001451E3">
        <w:rPr>
          <w:lang w:val="fi-FI"/>
        </w:rPr>
        <w:t>eksonin</w:t>
      </w:r>
      <w:proofErr w:type="spellEnd"/>
      <w:r w:rsidR="00074CB7">
        <w:rPr>
          <w:lang w:val="fi-FI"/>
        </w:rPr>
        <w:t xml:space="preserve"> puuttumiseen </w:t>
      </w:r>
      <w:r w:rsidR="00074CB7">
        <w:rPr>
          <w:lang w:val="fi-FI"/>
        </w:rPr>
        <w:fldChar w:fldCharType="begin" w:fldLock="1"/>
      </w:r>
      <w:r w:rsidR="00671D3C">
        <w:rPr>
          <w:lang w:val="fi-FI"/>
        </w:rPr>
        <w:instrText>ADDIN CSL_CITATION {"citationItems":[{"id":"ITEM-1","itemData":{"DOI":"10.1086/511992","ISSN":"0002-9297","abstract":"The idea that point mutations in exons may affect splicing is intriguing and adds an additional layer of complexity when evaluating their possible effects. Even in the best-studied examples, the molecular mechanisms are not fully understood. Here, we use patient cells, model minigenes, and in vitro assays to show that a missense mutation in exon 5 of the medium-chain acyl-CoA dehydrogenase (MCAD) gene primarily causes exon skipping by inactivating a crucial exonic splicing enhancer (ESE), thus leading to loss of a functional protein and to MCAD deficiency. This ESE functions by antagonizing a juxtaposed exonic splicing silencer (ESS) and is necessary to define a suboptimal 3' splice site. Remarkably, a synonymous polymorphic variation in MCAD exon 5 inactivates the ESS, and, although this has no effect on splicing by itself, it makes splicing immune to deleterious mutations in the ESE. Furthermore, the region of MCAD exon 5 that harbors these elements is nearly identical to the exon 7 region of the survival of motor neuron (SMN) genes that contains the deleterious silent mutation in SMN2, indicating a very similar and finely tuned interplay between regulatory elements in these two genes. Our findings illustrate a mechanism for dramatic context-dependent effects of single-nucleotide polymorphisms on gene-expression regulation and show that it is essential that potential deleterious effects of mutations on splicing be evaluated in the context of the relevant haplotype.","author":[{"dropping-particle":"","family":"Nielsen","given":"Karsten Bork","non-dropping-particle":"","parse-names":false,"suffix":""},{"dropping-particle":"","family":"Sørensen","given":"Suzette","non-dropping-particle":"","parse-names":false,"suffix":""},{"dropping-particle":"","family":"Cartegni","given":"Luca","non-dropping-particle":"","parse-names":false,"suffix":""},{"dropping-particle":"","family":"Corydon","given":"Thomas Juhl","non-dropping-particle":"","parse-names":false,"suffix":""},{"dropping-particle":"","family":"Doktor","given":"Thomas Koed","non-dropping-particle":"","parse-names":false,"suffix":""},{"dropping-particle":"","family":"Schroeder","given":"Lisbeth Dahl","non-dropping-particle":"","parse-names":false,"suffix":""},{"dropping-particle":"","family":"Reinert","given":"Line Sinnathamby","non-dropping-particle":"","parse-names":false,"suffix":""},{"dropping-particle":"","family":"Elpeleg","given":"Orly","non-dropping-particle":"","parse-names":false,"suffix":""},{"dropping-particle":"","family":"Krainer","given":"Adrian R","non-dropping-particle":"","parse-names":false,"suffix":""},{"dropping-particle":"","family":"Gregersen","given":"Niels","non-dropping-particle":"","parse-names":false,"suffix":""},{"dropping-particle":"","family":"Kjems","given":"Jørgen","non-dropping-particle":"","parse-names":false,"suffix":""},{"dropping-particle":"","family":"Andresen","given":"Brage Storstein","non-dropping-particle":"","parse-names":false,"suffix":""}],"container-title":"American journal of human genetics","edition":"2007/01/18","id":"ITEM-1","issue":"3","issued":{"date-parts":[["2007","3"]]},"page":"416-432","publisher":"The American Society of Human Genetics","title":"Seemingly neutral polymorphic variants may confer immunity to splicing-inactivating mutations: a synonymous SNP in exon 5 of MCAD protects from deleterious mutations in a flanking exonic splicing enhancer","type":"article-journal","volume":"80"},"uris":["http://www.mendeley.com/documents/?uuid=602bf179-bcfb-47cc-ac25-e11482aae5d6"]}],"mendeley":{"formattedCitation":"(&lt;span style=\"baseline\"&gt;Nielsen ym.&lt;/span&gt;, 2007)","plainTextFormattedCitation":"(Nielsen ym., 2007)","previouslyFormattedCitation":"(&lt;span style=\"baseline\"&gt;Nielsen ym.&lt;/span&gt;, 2007)"},"properties":{"noteIndex":0},"schema":"https://github.com/citation-style-language/schema/raw/master/csl-citation.json"}</w:instrText>
      </w:r>
      <w:r w:rsidR="00074CB7">
        <w:rPr>
          <w:lang w:val="fi-FI"/>
        </w:rPr>
        <w:fldChar w:fldCharType="separate"/>
      </w:r>
      <w:r w:rsidR="00074CB7" w:rsidRPr="00074CB7">
        <w:rPr>
          <w:noProof/>
          <w:lang w:val="fi-FI"/>
        </w:rPr>
        <w:t>(Nielsen ym., 2007)</w:t>
      </w:r>
      <w:r w:rsidR="00074CB7">
        <w:rPr>
          <w:lang w:val="fi-FI"/>
        </w:rPr>
        <w:fldChar w:fldCharType="end"/>
      </w:r>
      <w:r w:rsidR="00074CB7">
        <w:rPr>
          <w:lang w:val="fi-FI"/>
        </w:rPr>
        <w:t>.</w:t>
      </w:r>
    </w:p>
    <w:p w:rsidR="002041CD" w:rsidRDefault="002041CD" w:rsidP="002041CD">
      <w:pPr>
        <w:pStyle w:val="Otsikko2"/>
        <w:divId w:val="1791391697"/>
        <w:rPr>
          <w:lang w:val="fi-FI"/>
        </w:rPr>
      </w:pPr>
      <w:bookmarkStart w:id="16" w:name="_Toc531001099"/>
      <w:r>
        <w:rPr>
          <w:lang w:val="fi-FI"/>
        </w:rPr>
        <w:t xml:space="preserve">5.2 Familiaalinen </w:t>
      </w:r>
      <w:proofErr w:type="spellStart"/>
      <w:r>
        <w:rPr>
          <w:lang w:val="fi-FI"/>
        </w:rPr>
        <w:t>dysautonomia</w:t>
      </w:r>
      <w:bookmarkEnd w:id="16"/>
      <w:proofErr w:type="spellEnd"/>
    </w:p>
    <w:p w:rsidR="009D3323" w:rsidRDefault="00CE21EC" w:rsidP="00876A42">
      <w:pPr>
        <w:divId w:val="1791391697"/>
        <w:rPr>
          <w:lang w:val="fi-FI"/>
        </w:rPr>
      </w:pPr>
      <w:r>
        <w:rPr>
          <w:lang w:val="fi-FI"/>
        </w:rPr>
        <w:t xml:space="preserve">Familiaalinen </w:t>
      </w:r>
      <w:proofErr w:type="spellStart"/>
      <w:r>
        <w:rPr>
          <w:lang w:val="fi-FI"/>
        </w:rPr>
        <w:t>dysautonomia</w:t>
      </w:r>
      <w:proofErr w:type="spellEnd"/>
      <w:r w:rsidR="0075405C">
        <w:rPr>
          <w:lang w:val="fi-FI"/>
        </w:rPr>
        <w:t xml:space="preserve"> (FD)</w:t>
      </w:r>
      <w:r>
        <w:rPr>
          <w:lang w:val="fi-FI"/>
        </w:rPr>
        <w:t xml:space="preserve"> lähes pelkästään </w:t>
      </w:r>
      <w:bookmarkStart w:id="17" w:name="_Hlk530325273"/>
      <w:proofErr w:type="spellStart"/>
      <w:r w:rsidR="0075405C">
        <w:rPr>
          <w:lang w:val="fi-FI"/>
        </w:rPr>
        <w:t>a</w:t>
      </w:r>
      <w:r w:rsidR="0075405C" w:rsidRPr="0075405C">
        <w:rPr>
          <w:lang w:val="fi-FI"/>
        </w:rPr>
        <w:t>škenasijuutalai</w:t>
      </w:r>
      <w:r w:rsidR="0075405C">
        <w:rPr>
          <w:lang w:val="fi-FI"/>
        </w:rPr>
        <w:t>sten</w:t>
      </w:r>
      <w:proofErr w:type="spellEnd"/>
      <w:r w:rsidR="0075405C">
        <w:rPr>
          <w:lang w:val="fi-FI"/>
        </w:rPr>
        <w:t xml:space="preserve"> </w:t>
      </w:r>
      <w:bookmarkEnd w:id="17"/>
      <w:r w:rsidR="0075405C">
        <w:rPr>
          <w:lang w:val="fi-FI"/>
        </w:rPr>
        <w:t xml:space="preserve">keskuudessa esiintyvä, </w:t>
      </w:r>
      <w:proofErr w:type="spellStart"/>
      <w:r w:rsidR="0075405C">
        <w:rPr>
          <w:lang w:val="fi-FI"/>
        </w:rPr>
        <w:t>autosomaalinen</w:t>
      </w:r>
      <w:proofErr w:type="spellEnd"/>
      <w:r w:rsidR="0075405C">
        <w:rPr>
          <w:lang w:val="fi-FI"/>
        </w:rPr>
        <w:t xml:space="preserve"> resessiivinen sairaus. FD lasketaan perinnöllisiin sensorisiin ja autonomisiin neuropatioihin, jotka vaikuttavat kyseisten neuronien selviytymisee</w:t>
      </w:r>
      <w:r w:rsidR="00BD5020">
        <w:rPr>
          <w:lang w:val="fi-FI"/>
        </w:rPr>
        <w:t xml:space="preserve">n. Oireina familiaalisessa </w:t>
      </w:r>
      <w:proofErr w:type="spellStart"/>
      <w:r w:rsidR="00BD5020">
        <w:rPr>
          <w:lang w:val="fi-FI"/>
        </w:rPr>
        <w:t>dysautonomiassa</w:t>
      </w:r>
      <w:proofErr w:type="spellEnd"/>
      <w:r w:rsidR="00BD5020">
        <w:rPr>
          <w:lang w:val="fi-FI"/>
        </w:rPr>
        <w:t xml:space="preserve"> on </w:t>
      </w:r>
      <w:r w:rsidR="00BD5020" w:rsidRPr="00BD5020">
        <w:rPr>
          <w:lang w:val="fi-FI"/>
        </w:rPr>
        <w:t>ruuansulatuskanava</w:t>
      </w:r>
      <w:r w:rsidR="00BD5020">
        <w:rPr>
          <w:lang w:val="fi-FI"/>
        </w:rPr>
        <w:t>n toiminnan häiriöt, hengityksen toimintahäiriöt, aistien toimintahäiriöt, sydämen toimintahäiriöt</w:t>
      </w:r>
      <w:r w:rsidR="00A31956">
        <w:rPr>
          <w:lang w:val="fi-FI"/>
        </w:rPr>
        <w:t xml:space="preserve"> sekä skolioosi tai </w:t>
      </w:r>
      <w:proofErr w:type="spellStart"/>
      <w:r w:rsidR="00A31956">
        <w:rPr>
          <w:lang w:val="fi-FI"/>
        </w:rPr>
        <w:t>kyfoosi</w:t>
      </w:r>
      <w:proofErr w:type="spellEnd"/>
      <w:r w:rsidR="00A31956">
        <w:rPr>
          <w:lang w:val="fi-FI"/>
        </w:rPr>
        <w:t xml:space="preserve">. Sen lisäksi yleinen oire on myös </w:t>
      </w:r>
      <w:proofErr w:type="spellStart"/>
      <w:r w:rsidR="00A31956">
        <w:rPr>
          <w:lang w:val="fi-FI"/>
        </w:rPr>
        <w:t>dysautonominen</w:t>
      </w:r>
      <w:proofErr w:type="spellEnd"/>
      <w:r w:rsidR="00A31956">
        <w:rPr>
          <w:lang w:val="fi-FI"/>
        </w:rPr>
        <w:t xml:space="preserve"> kriisi, joka johtuu yleensä stre</w:t>
      </w:r>
      <w:r w:rsidR="009D3323">
        <w:rPr>
          <w:lang w:val="fi-FI"/>
        </w:rPr>
        <w:t xml:space="preserve">ssin seurauksena alkavista oireista, kuten hypertensiosta, </w:t>
      </w:r>
      <w:proofErr w:type="spellStart"/>
      <w:r w:rsidR="009D3323">
        <w:rPr>
          <w:lang w:val="fi-FI"/>
        </w:rPr>
        <w:t>takykardiasta</w:t>
      </w:r>
      <w:proofErr w:type="spellEnd"/>
      <w:r w:rsidR="009D3323">
        <w:rPr>
          <w:lang w:val="fi-FI"/>
        </w:rPr>
        <w:t xml:space="preserve">, pahoinvoinnista, oksentelusta sekä persoonallisuuden muutoksista. Häiriöt johtuvat autonomisen oireen sekä sensorisen oireen toimintahäiriöistä, jonka tauti aiheuttaa; esimerkiksi sydämen ja hengityksen autonominen säätely ei toimi normaalisti taudin aiheuttaman neuropatian vuoksi. </w:t>
      </w:r>
    </w:p>
    <w:p w:rsidR="00057ED1" w:rsidRDefault="009D3323" w:rsidP="00876A42">
      <w:pPr>
        <w:divId w:val="1791391697"/>
        <w:rPr>
          <w:lang w:val="fi-FI"/>
        </w:rPr>
      </w:pPr>
      <w:r>
        <w:rPr>
          <w:lang w:val="fi-FI"/>
        </w:rPr>
        <w:t xml:space="preserve">Familiaalisen </w:t>
      </w:r>
      <w:proofErr w:type="spellStart"/>
      <w:r>
        <w:rPr>
          <w:lang w:val="fi-FI"/>
        </w:rPr>
        <w:t>dysautonomian</w:t>
      </w:r>
      <w:proofErr w:type="spellEnd"/>
      <w:r>
        <w:rPr>
          <w:lang w:val="fi-FI"/>
        </w:rPr>
        <w:t xml:space="preserve"> geneettinen tausta</w:t>
      </w:r>
      <w:r w:rsidR="00671D3C">
        <w:rPr>
          <w:lang w:val="fi-FI"/>
        </w:rPr>
        <w:t xml:space="preserve"> </w:t>
      </w:r>
      <w:r w:rsidR="00671D3C" w:rsidRPr="00671D3C">
        <w:rPr>
          <w:i/>
          <w:lang w:val="fi-FI"/>
        </w:rPr>
        <w:t>IKBKAP</w:t>
      </w:r>
      <w:r w:rsidR="00671D3C">
        <w:rPr>
          <w:i/>
          <w:lang w:val="fi-FI"/>
        </w:rPr>
        <w:t xml:space="preserve"> </w:t>
      </w:r>
      <w:r w:rsidR="00671D3C">
        <w:rPr>
          <w:lang w:val="fi-FI"/>
        </w:rPr>
        <w:t xml:space="preserve">-geenissä, jossa on 37 </w:t>
      </w:r>
      <w:proofErr w:type="spellStart"/>
      <w:r w:rsidR="00671D3C">
        <w:rPr>
          <w:lang w:val="fi-FI"/>
        </w:rPr>
        <w:t>eksonia</w:t>
      </w:r>
      <w:proofErr w:type="spellEnd"/>
      <w:r w:rsidR="00671D3C">
        <w:rPr>
          <w:lang w:val="fi-FI"/>
        </w:rPr>
        <w:t xml:space="preserve"> ja joka koodaa 1332 aminohapon mittaista IKAP (</w:t>
      </w:r>
      <w:proofErr w:type="spellStart"/>
      <w:r w:rsidR="00671D3C" w:rsidRPr="00671D3C">
        <w:rPr>
          <w:lang w:val="fi-FI"/>
        </w:rPr>
        <w:t>IkB</w:t>
      </w:r>
      <w:r w:rsidR="00671D3C">
        <w:rPr>
          <w:lang w:val="fi-FI"/>
        </w:rPr>
        <w:t>-kinaasikompleksiin</w:t>
      </w:r>
      <w:proofErr w:type="spellEnd"/>
      <w:r w:rsidR="00671D3C">
        <w:rPr>
          <w:lang w:val="fi-FI"/>
        </w:rPr>
        <w:t xml:space="preserve"> assosioitunut proteiini) -proteiinia</w:t>
      </w:r>
      <w:r w:rsidR="000D695B">
        <w:rPr>
          <w:lang w:val="fi-FI"/>
        </w:rPr>
        <w:t>.</w:t>
      </w:r>
      <w:r w:rsidR="00671D3C">
        <w:rPr>
          <w:lang w:val="fi-FI"/>
        </w:rPr>
        <w:t xml:space="preserve"> Geeni sijaitsee kromosomissa 9q31</w:t>
      </w:r>
      <w:r w:rsidR="000D695B">
        <w:rPr>
          <w:lang w:val="fi-FI"/>
        </w:rPr>
        <w:t xml:space="preserve"> </w:t>
      </w:r>
      <w:r w:rsidR="000D695B">
        <w:rPr>
          <w:lang w:val="fi-FI"/>
        </w:rPr>
        <w:fldChar w:fldCharType="begin" w:fldLock="1"/>
      </w:r>
      <w:r w:rsidR="000D695B">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0D695B">
        <w:rPr>
          <w:lang w:val="fi-FI"/>
        </w:rPr>
        <w:fldChar w:fldCharType="separate"/>
      </w:r>
      <w:r w:rsidR="000D695B" w:rsidRPr="00671D3C">
        <w:rPr>
          <w:noProof/>
          <w:lang w:val="fi-FI"/>
        </w:rPr>
        <w:t>(Rubin ja Anderson, 2008)</w:t>
      </w:r>
      <w:r w:rsidR="000D695B">
        <w:rPr>
          <w:lang w:val="fi-FI"/>
        </w:rPr>
        <w:fldChar w:fldCharType="end"/>
      </w:r>
      <w:r w:rsidR="00057ED1">
        <w:rPr>
          <w:lang w:val="fi-FI"/>
        </w:rPr>
        <w:t>.</w:t>
      </w:r>
      <w:r w:rsidR="00671D3C">
        <w:rPr>
          <w:lang w:val="fi-FI"/>
        </w:rPr>
        <w:t xml:space="preserve"> IKAP on osa </w:t>
      </w:r>
      <w:proofErr w:type="spellStart"/>
      <w:r w:rsidR="00671D3C">
        <w:rPr>
          <w:lang w:val="fi-FI"/>
        </w:rPr>
        <w:t>elongaattorikompleksia</w:t>
      </w:r>
      <w:proofErr w:type="spellEnd"/>
      <w:r w:rsidR="00671D3C">
        <w:rPr>
          <w:lang w:val="fi-FI"/>
        </w:rPr>
        <w:t xml:space="preserve">, joka osallistuu transkription, </w:t>
      </w:r>
      <w:proofErr w:type="spellStart"/>
      <w:r w:rsidR="00671D3C">
        <w:rPr>
          <w:lang w:val="fi-FI"/>
        </w:rPr>
        <w:t>histonien</w:t>
      </w:r>
      <w:proofErr w:type="spellEnd"/>
      <w:r w:rsidR="00671D3C">
        <w:rPr>
          <w:lang w:val="fi-FI"/>
        </w:rPr>
        <w:t xml:space="preserve"> </w:t>
      </w:r>
      <w:proofErr w:type="spellStart"/>
      <w:r w:rsidR="00671D3C">
        <w:rPr>
          <w:lang w:val="fi-FI"/>
        </w:rPr>
        <w:t>asetylaation</w:t>
      </w:r>
      <w:proofErr w:type="spellEnd"/>
      <w:r w:rsidR="00671D3C">
        <w:rPr>
          <w:lang w:val="fi-FI"/>
        </w:rPr>
        <w:t xml:space="preserve">, </w:t>
      </w:r>
      <w:proofErr w:type="spellStart"/>
      <w:r w:rsidR="00671D3C">
        <w:rPr>
          <w:lang w:val="fi-FI"/>
        </w:rPr>
        <w:t>eksosytoosin</w:t>
      </w:r>
      <w:proofErr w:type="spellEnd"/>
      <w:r w:rsidR="00671D3C">
        <w:rPr>
          <w:lang w:val="fi-FI"/>
        </w:rPr>
        <w:t xml:space="preserve"> ja siirtäjä-RNA:n muokkaukseen. </w:t>
      </w:r>
      <w:r w:rsidR="00057ED1">
        <w:rPr>
          <w:lang w:val="fi-FI"/>
        </w:rPr>
        <w:t xml:space="preserve">Taudin aiheuttaa kaksi eri tunnistettua mutaatiota: yleisin mutaatio on IVS20, joka on 6T-C -transitio 5’-silmukointikohdan kuudennessa emäksessä </w:t>
      </w:r>
      <w:proofErr w:type="spellStart"/>
      <w:r w:rsidR="00057ED1">
        <w:rPr>
          <w:lang w:val="fi-FI"/>
        </w:rPr>
        <w:t>intronissa</w:t>
      </w:r>
      <w:proofErr w:type="spellEnd"/>
      <w:r w:rsidR="00057ED1">
        <w:rPr>
          <w:lang w:val="fi-FI"/>
        </w:rPr>
        <w:t xml:space="preserve"> 20. Tämä mutaatio johtaa silmukoinnin häiriöön, koska silmukointikoneisto ei tunnista mutatoitunutta silmukointikohtaa, jolloin lopullisesta lähetti-RNA:sta silmukoidaan pois introni 19, </w:t>
      </w:r>
      <w:proofErr w:type="spellStart"/>
      <w:r w:rsidR="00057ED1">
        <w:rPr>
          <w:lang w:val="fi-FI"/>
        </w:rPr>
        <w:t>eksoni</w:t>
      </w:r>
      <w:proofErr w:type="spellEnd"/>
      <w:r w:rsidR="00057ED1">
        <w:rPr>
          <w:lang w:val="fi-FI"/>
        </w:rPr>
        <w:t xml:space="preserve"> 20 sekä introni 20. Sen lisäksi mutaatio aiheuttaa lukukehyksen muutoksen ja sitä kautta </w:t>
      </w:r>
      <w:proofErr w:type="spellStart"/>
      <w:r w:rsidR="00057ED1">
        <w:rPr>
          <w:lang w:val="fi-FI"/>
        </w:rPr>
        <w:t>nonsense</w:t>
      </w:r>
      <w:proofErr w:type="spellEnd"/>
      <w:r w:rsidR="00057ED1">
        <w:rPr>
          <w:lang w:val="fi-FI"/>
        </w:rPr>
        <w:t xml:space="preserve">-mutaation, jolloin </w:t>
      </w:r>
      <w:proofErr w:type="spellStart"/>
      <w:r w:rsidR="00057ED1">
        <w:rPr>
          <w:lang w:val="fi-FI"/>
        </w:rPr>
        <w:t>eksonit</w:t>
      </w:r>
      <w:proofErr w:type="spellEnd"/>
      <w:r w:rsidR="00057ED1">
        <w:rPr>
          <w:lang w:val="fi-FI"/>
        </w:rPr>
        <w:t xml:space="preserve"> 20-37 puuttuvat lähetti-RNA:sta. Toinen tunnettu mutaatio on</w:t>
      </w:r>
      <w:r w:rsidR="000D695B">
        <w:rPr>
          <w:lang w:val="fi-FI"/>
        </w:rPr>
        <w:t xml:space="preserve"> R696P, joka on</w:t>
      </w:r>
      <w:r w:rsidR="00057ED1">
        <w:rPr>
          <w:lang w:val="fi-FI"/>
        </w:rPr>
        <w:t xml:space="preserve"> G-C </w:t>
      </w:r>
      <w:proofErr w:type="spellStart"/>
      <w:r w:rsidR="00057ED1">
        <w:rPr>
          <w:lang w:val="fi-FI"/>
        </w:rPr>
        <w:t>transversio</w:t>
      </w:r>
      <w:proofErr w:type="spellEnd"/>
      <w:r w:rsidR="00057ED1">
        <w:rPr>
          <w:lang w:val="fi-FI"/>
        </w:rPr>
        <w:t xml:space="preserve"> </w:t>
      </w:r>
      <w:proofErr w:type="spellStart"/>
      <w:r w:rsidR="00057ED1">
        <w:rPr>
          <w:lang w:val="fi-FI"/>
        </w:rPr>
        <w:t>eksonissa</w:t>
      </w:r>
      <w:proofErr w:type="spellEnd"/>
      <w:r w:rsidR="00057ED1">
        <w:rPr>
          <w:lang w:val="fi-FI"/>
        </w:rPr>
        <w:t xml:space="preserve"> 19, joka aiheuttaa </w:t>
      </w:r>
      <w:proofErr w:type="spellStart"/>
      <w:r w:rsidR="00057ED1">
        <w:rPr>
          <w:lang w:val="fi-FI"/>
        </w:rPr>
        <w:t>missense</w:t>
      </w:r>
      <w:proofErr w:type="spellEnd"/>
      <w:r w:rsidR="00057ED1">
        <w:rPr>
          <w:lang w:val="fi-FI"/>
        </w:rPr>
        <w:t xml:space="preserve">-mutaation ja </w:t>
      </w:r>
      <w:proofErr w:type="spellStart"/>
      <w:r w:rsidR="00057ED1">
        <w:rPr>
          <w:lang w:val="fi-FI"/>
        </w:rPr>
        <w:t>arginiini-proliini</w:t>
      </w:r>
      <w:proofErr w:type="spellEnd"/>
      <w:r w:rsidR="00057ED1">
        <w:rPr>
          <w:lang w:val="fi-FI"/>
        </w:rPr>
        <w:t xml:space="preserve"> -substituution.</w:t>
      </w:r>
    </w:p>
    <w:p w:rsidR="000D695B" w:rsidRDefault="00057ED1" w:rsidP="00876A42">
      <w:pPr>
        <w:divId w:val="1791391697"/>
        <w:rPr>
          <w:lang w:val="fi-FI"/>
        </w:rPr>
      </w:pPr>
      <w:proofErr w:type="spellStart"/>
      <w:r>
        <w:rPr>
          <w:lang w:val="fi-FI"/>
        </w:rPr>
        <w:t>A</w:t>
      </w:r>
      <w:r w:rsidRPr="00057ED1">
        <w:rPr>
          <w:lang w:val="fi-FI"/>
        </w:rPr>
        <w:t>škenasijuutalaisten</w:t>
      </w:r>
      <w:proofErr w:type="spellEnd"/>
      <w:r>
        <w:rPr>
          <w:lang w:val="fi-FI"/>
        </w:rPr>
        <w:t xml:space="preserve"> keskuudessa IVS20-mutaation kantajia on noin 1/30 -frekvenssillä</w:t>
      </w:r>
      <w:r w:rsidR="000D695B">
        <w:rPr>
          <w:lang w:val="fi-FI"/>
        </w:rPr>
        <w:t xml:space="preserve"> ja Israelissa taudin sairastajia on 1/3703 elävänä syntyneistä lapsista </w:t>
      </w:r>
      <w:r w:rsidR="000D695B">
        <w:rPr>
          <w:lang w:val="fi-FI"/>
        </w:rPr>
        <w:fldChar w:fldCharType="begin" w:fldLock="1"/>
      </w:r>
      <w:r w:rsidR="00F43623">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0D695B">
        <w:rPr>
          <w:lang w:val="fi-FI"/>
        </w:rPr>
        <w:fldChar w:fldCharType="separate"/>
      </w:r>
      <w:r w:rsidR="000D695B" w:rsidRPr="000D695B">
        <w:rPr>
          <w:noProof/>
          <w:lang w:val="fi-FI"/>
        </w:rPr>
        <w:t>(Rubin ja Anderson, 2008)</w:t>
      </w:r>
      <w:r w:rsidR="000D695B">
        <w:rPr>
          <w:lang w:val="fi-FI"/>
        </w:rPr>
        <w:fldChar w:fldCharType="end"/>
      </w:r>
      <w:r w:rsidR="000D695B">
        <w:rPr>
          <w:lang w:val="fi-FI"/>
        </w:rPr>
        <w:t>.</w:t>
      </w:r>
    </w:p>
    <w:p w:rsidR="00B311FD" w:rsidRDefault="00B311FD" w:rsidP="00B311FD">
      <w:pPr>
        <w:pStyle w:val="Otsikko2"/>
        <w:divId w:val="1791391697"/>
        <w:rPr>
          <w:lang w:val="fi-FI"/>
        </w:rPr>
      </w:pPr>
      <w:bookmarkStart w:id="18" w:name="_Toc531001100"/>
      <w:r>
        <w:rPr>
          <w:lang w:val="fi-FI"/>
        </w:rPr>
        <w:lastRenderedPageBreak/>
        <w:t xml:space="preserve">5.3 </w:t>
      </w:r>
      <w:proofErr w:type="spellStart"/>
      <w:r>
        <w:rPr>
          <w:lang w:val="fi-FI"/>
        </w:rPr>
        <w:t>Hutchinson-Gilfordin</w:t>
      </w:r>
      <w:proofErr w:type="spellEnd"/>
      <w:r>
        <w:rPr>
          <w:lang w:val="fi-FI"/>
        </w:rPr>
        <w:t xml:space="preserve"> </w:t>
      </w:r>
      <w:r w:rsidR="00885D4E">
        <w:rPr>
          <w:lang w:val="fi-FI"/>
        </w:rPr>
        <w:t>syndrooma</w:t>
      </w:r>
      <w:bookmarkEnd w:id="18"/>
    </w:p>
    <w:p w:rsidR="00885D4E" w:rsidRDefault="00B311FD" w:rsidP="00B311FD">
      <w:pPr>
        <w:divId w:val="1791391697"/>
        <w:rPr>
          <w:lang w:val="fi-FI"/>
        </w:rPr>
      </w:pPr>
      <w:proofErr w:type="spellStart"/>
      <w:r>
        <w:rPr>
          <w:lang w:val="fi-FI"/>
        </w:rPr>
        <w:t>Hutchinson-Gilfordin</w:t>
      </w:r>
      <w:proofErr w:type="spellEnd"/>
      <w:r>
        <w:rPr>
          <w:lang w:val="fi-FI"/>
        </w:rPr>
        <w:t xml:space="preserve"> </w:t>
      </w:r>
      <w:r w:rsidR="00885D4E">
        <w:rPr>
          <w:lang w:val="fi-FI"/>
        </w:rPr>
        <w:t xml:space="preserve">syndrooma eli </w:t>
      </w:r>
      <w:proofErr w:type="spellStart"/>
      <w:r w:rsidR="00885D4E">
        <w:rPr>
          <w:lang w:val="fi-FI"/>
        </w:rPr>
        <w:t>progeria</w:t>
      </w:r>
      <w:proofErr w:type="spellEnd"/>
      <w:r>
        <w:rPr>
          <w:lang w:val="fi-FI"/>
        </w:rPr>
        <w:t xml:space="preserve"> on</w:t>
      </w:r>
      <w:r w:rsidR="00885D4E">
        <w:rPr>
          <w:lang w:val="fi-FI"/>
        </w:rPr>
        <w:t xml:space="preserve"> hyvin harvinainen geneettinen sairaus. </w:t>
      </w:r>
      <w:r w:rsidR="009F0D75">
        <w:rPr>
          <w:lang w:val="fi-FI"/>
        </w:rPr>
        <w:t xml:space="preserve">Tautia pidetään </w:t>
      </w:r>
      <w:proofErr w:type="spellStart"/>
      <w:r w:rsidR="009F0D75">
        <w:rPr>
          <w:lang w:val="fi-FI"/>
        </w:rPr>
        <w:t>autosomaalisesti</w:t>
      </w:r>
      <w:proofErr w:type="spellEnd"/>
      <w:r w:rsidR="009F0D75">
        <w:rPr>
          <w:lang w:val="fi-FI"/>
        </w:rPr>
        <w:t xml:space="preserve"> dominanttina, mutta lähes kaikki tapaukset ovat olleet </w:t>
      </w:r>
      <w:r w:rsidR="009F0D75" w:rsidRPr="009F0D75">
        <w:rPr>
          <w:i/>
          <w:lang w:val="fi-FI"/>
        </w:rPr>
        <w:t xml:space="preserve">de </w:t>
      </w:r>
      <w:proofErr w:type="spellStart"/>
      <w:r w:rsidR="009F0D75" w:rsidRPr="009F0D75">
        <w:rPr>
          <w:i/>
          <w:lang w:val="fi-FI"/>
        </w:rPr>
        <w:t>novo</w:t>
      </w:r>
      <w:proofErr w:type="spellEnd"/>
      <w:r w:rsidR="009F0D75">
        <w:rPr>
          <w:lang w:val="fi-FI"/>
        </w:rPr>
        <w:t xml:space="preserve"> -mutaatioista johtuvia ilman suvusta periytyvää taustaa. Tauti ei ole yleensä periytyvä, sillä sitä sairastavat kuolevat yleensä ennen lisääntymisikää. </w:t>
      </w:r>
      <w:r w:rsidR="00885D4E">
        <w:rPr>
          <w:lang w:val="fi-FI"/>
        </w:rPr>
        <w:t>Tautia on todettu</w:t>
      </w:r>
      <w:r w:rsidR="009F0D75">
        <w:rPr>
          <w:lang w:val="fi-FI"/>
        </w:rPr>
        <w:t xml:space="preserve"> vain</w:t>
      </w:r>
      <w:r w:rsidR="00885D4E">
        <w:rPr>
          <w:lang w:val="fi-FI"/>
        </w:rPr>
        <w:t xml:space="preserve"> hieman yli 100 tapausta vuoden 1886 jälkeen, jolloin tauti on kuvattu</w:t>
      </w:r>
      <w:r w:rsidR="0035772D">
        <w:rPr>
          <w:lang w:val="fi-FI"/>
        </w:rPr>
        <w:t>.</w:t>
      </w:r>
      <w:r w:rsidR="00E65688">
        <w:rPr>
          <w:lang w:val="fi-FI"/>
        </w:rPr>
        <w:t xml:space="preserve"> </w:t>
      </w:r>
      <w:r w:rsidR="0035772D">
        <w:rPr>
          <w:lang w:val="fi-FI"/>
        </w:rPr>
        <w:t xml:space="preserve">Taudin </w:t>
      </w:r>
      <w:r w:rsidR="00E65688">
        <w:rPr>
          <w:lang w:val="fi-FI"/>
        </w:rPr>
        <w:t>esiintyvyys on</w:t>
      </w:r>
      <w:r w:rsidR="0035772D">
        <w:rPr>
          <w:lang w:val="fi-FI"/>
        </w:rPr>
        <w:t xml:space="preserve"> siis</w:t>
      </w:r>
      <w:r w:rsidR="00E65688">
        <w:rPr>
          <w:lang w:val="fi-FI"/>
        </w:rPr>
        <w:t xml:space="preserve"> noin yksi neljästä miljoonasta syntymästä.</w:t>
      </w:r>
    </w:p>
    <w:p w:rsidR="00A31956" w:rsidRDefault="00885D4E" w:rsidP="00876A42">
      <w:pPr>
        <w:divId w:val="1791391697"/>
        <w:rPr>
          <w:lang w:val="fi-FI"/>
        </w:rPr>
      </w:pPr>
      <w:proofErr w:type="spellStart"/>
      <w:r>
        <w:rPr>
          <w:lang w:val="fi-FI"/>
        </w:rPr>
        <w:t>Hutchinson-Gilfordin</w:t>
      </w:r>
      <w:proofErr w:type="spellEnd"/>
      <w:r>
        <w:rPr>
          <w:lang w:val="fi-FI"/>
        </w:rPr>
        <w:t xml:space="preserve"> </w:t>
      </w:r>
      <w:r w:rsidR="009F0D75">
        <w:rPr>
          <w:lang w:val="fi-FI"/>
        </w:rPr>
        <w:t xml:space="preserve">syndroomaa sairastavat alkavat ilmentää </w:t>
      </w:r>
      <w:r w:rsidR="00E65688">
        <w:rPr>
          <w:lang w:val="fi-FI"/>
        </w:rPr>
        <w:t>ennenaikaisen</w:t>
      </w:r>
      <w:r w:rsidR="009F0D75">
        <w:rPr>
          <w:lang w:val="fi-FI"/>
        </w:rPr>
        <w:t xml:space="preserve"> ikääntymisen merkkejä alle vuoden iässä. Yleisiä oireita ovat hiustenlähtö, pieni leuka</w:t>
      </w:r>
      <w:r w:rsidR="00AD6B18">
        <w:rPr>
          <w:lang w:val="fi-FI"/>
        </w:rPr>
        <w:t>, suuret korvat</w:t>
      </w:r>
      <w:r w:rsidR="009F0D75">
        <w:rPr>
          <w:lang w:val="fi-FI"/>
        </w:rPr>
        <w:t xml:space="preserve"> ja epäsuhtaiset kasvonpiirteet. Iho näyttää ryppyiseltä </w:t>
      </w:r>
      <w:r w:rsidR="00E65688">
        <w:rPr>
          <w:lang w:val="fi-FI"/>
        </w:rPr>
        <w:t xml:space="preserve">ja ikääntyneeltä. Keskimääräinen </w:t>
      </w:r>
      <w:proofErr w:type="spellStart"/>
      <w:r w:rsidR="00E65688">
        <w:rPr>
          <w:lang w:val="fi-FI"/>
        </w:rPr>
        <w:t>kuolinikä</w:t>
      </w:r>
      <w:proofErr w:type="spellEnd"/>
      <w:r w:rsidR="00E65688">
        <w:rPr>
          <w:lang w:val="fi-FI"/>
        </w:rPr>
        <w:t xml:space="preserve"> on 13 ja kuoleman syynä on yleensä sydän- ja verisuonisairaudet. Tauti aiheuttaa myös muita, yleensä ikääntymiseen assosioituvia komplikaatioita, kuten niveltulehduksia, hengityselimistön sekä sydän- ja verisuonielimistön sairauksia.</w:t>
      </w:r>
    </w:p>
    <w:p w:rsidR="00E65688" w:rsidRDefault="00E65688" w:rsidP="00876A42">
      <w:pPr>
        <w:divId w:val="1791391697"/>
        <w:rPr>
          <w:lang w:val="fi-FI"/>
        </w:rPr>
      </w:pPr>
      <w:proofErr w:type="spellStart"/>
      <w:r>
        <w:rPr>
          <w:lang w:val="fi-FI"/>
        </w:rPr>
        <w:t>Hutchinson-Gilfordin</w:t>
      </w:r>
      <w:proofErr w:type="spellEnd"/>
      <w:r>
        <w:rPr>
          <w:lang w:val="fi-FI"/>
        </w:rPr>
        <w:t xml:space="preserve"> syndrooma johtuu mutaatiosta </w:t>
      </w:r>
      <w:r w:rsidR="00D64A4D">
        <w:rPr>
          <w:i/>
          <w:lang w:val="fi-FI"/>
        </w:rPr>
        <w:t>LMNA</w:t>
      </w:r>
      <w:r>
        <w:rPr>
          <w:i/>
          <w:lang w:val="fi-FI"/>
        </w:rPr>
        <w:t xml:space="preserve"> </w:t>
      </w:r>
      <w:r>
        <w:rPr>
          <w:lang w:val="fi-FI"/>
        </w:rPr>
        <w:t xml:space="preserve">-geenissä. </w:t>
      </w:r>
      <w:r w:rsidR="00D64A4D">
        <w:rPr>
          <w:i/>
          <w:lang w:val="fi-FI"/>
        </w:rPr>
        <w:t>LMNA</w:t>
      </w:r>
      <w:r>
        <w:rPr>
          <w:i/>
          <w:lang w:val="fi-FI"/>
        </w:rPr>
        <w:t xml:space="preserve"> </w:t>
      </w:r>
      <w:r>
        <w:rPr>
          <w:lang w:val="fi-FI"/>
        </w:rPr>
        <w:t xml:space="preserve">koodaa </w:t>
      </w:r>
      <w:proofErr w:type="spellStart"/>
      <w:r>
        <w:rPr>
          <w:lang w:val="fi-FI"/>
        </w:rPr>
        <w:t>lamiini</w:t>
      </w:r>
      <w:proofErr w:type="spellEnd"/>
      <w:r>
        <w:rPr>
          <w:lang w:val="fi-FI"/>
        </w:rPr>
        <w:t xml:space="preserve">-proteiinia, joka osallistuu tumalevyn muodostumiseen. Tumalevy ylläpitää tuman rakenteellista eheyttä ja toimii suojakuorena tuman ja sytoplasman välillä. </w:t>
      </w:r>
      <w:r w:rsidR="00D64A4D">
        <w:rPr>
          <w:i/>
          <w:lang w:val="fi-FI"/>
        </w:rPr>
        <w:t>LMNA</w:t>
      </w:r>
      <w:r>
        <w:rPr>
          <w:i/>
          <w:lang w:val="fi-FI"/>
        </w:rPr>
        <w:t xml:space="preserve"> </w:t>
      </w:r>
      <w:r>
        <w:rPr>
          <w:lang w:val="fi-FI"/>
        </w:rPr>
        <w:t xml:space="preserve">-geenistä tuotetaan vaihtoehtoisen silmukoinnin kautta neljää eri proteiinituotetta, </w:t>
      </w:r>
      <w:proofErr w:type="spellStart"/>
      <w:r>
        <w:rPr>
          <w:lang w:val="fi-FI"/>
        </w:rPr>
        <w:t>Lamiini</w:t>
      </w:r>
      <w:proofErr w:type="spellEnd"/>
      <w:r w:rsidR="00CD440A">
        <w:rPr>
          <w:lang w:val="fi-FI"/>
        </w:rPr>
        <w:t xml:space="preserve"> A, C</w:t>
      </w:r>
      <w:r w:rsidR="00C43625">
        <w:rPr>
          <w:lang w:val="fi-FI"/>
        </w:rPr>
        <w:t>,</w:t>
      </w:r>
      <w:r w:rsidR="00CD440A">
        <w:rPr>
          <w:lang w:val="fi-FI"/>
        </w:rPr>
        <w:t xml:space="preserve"> A</w:t>
      </w:r>
      <w:r w:rsidR="00CD440A" w:rsidRPr="00CD440A">
        <w:rPr>
          <w:lang w:val="fi-FI"/>
        </w:rPr>
        <w:t>∆</w:t>
      </w:r>
      <w:r w:rsidR="00CD440A">
        <w:rPr>
          <w:lang w:val="fi-FI"/>
        </w:rPr>
        <w:t xml:space="preserve">10 ja C2. </w:t>
      </w:r>
      <w:r w:rsidR="00D64A4D">
        <w:rPr>
          <w:i/>
          <w:lang w:val="fi-FI"/>
        </w:rPr>
        <w:t>LMNA</w:t>
      </w:r>
      <w:r w:rsidR="00E70238">
        <w:rPr>
          <w:i/>
          <w:lang w:val="fi-FI"/>
        </w:rPr>
        <w:t xml:space="preserve"> </w:t>
      </w:r>
      <w:r w:rsidR="00E70238">
        <w:rPr>
          <w:lang w:val="fi-FI"/>
        </w:rPr>
        <w:t xml:space="preserve">-geenistä on löytynyt kolme eri </w:t>
      </w:r>
      <w:r w:rsidR="00E70238" w:rsidRPr="00E70238">
        <w:rPr>
          <w:i/>
          <w:lang w:val="fi-FI"/>
        </w:rPr>
        <w:t xml:space="preserve">de </w:t>
      </w:r>
      <w:proofErr w:type="spellStart"/>
      <w:r w:rsidR="00E70238" w:rsidRPr="00E70238">
        <w:rPr>
          <w:i/>
          <w:lang w:val="fi-FI"/>
        </w:rPr>
        <w:t>novo</w:t>
      </w:r>
      <w:proofErr w:type="spellEnd"/>
      <w:r w:rsidR="00E70238">
        <w:rPr>
          <w:lang w:val="fi-FI"/>
        </w:rPr>
        <w:t xml:space="preserve"> -</w:t>
      </w:r>
      <w:r w:rsidR="007B5E92">
        <w:rPr>
          <w:lang w:val="fi-FI"/>
        </w:rPr>
        <w:t>piste</w:t>
      </w:r>
      <w:r w:rsidR="00E70238">
        <w:rPr>
          <w:lang w:val="fi-FI"/>
        </w:rPr>
        <w:t xml:space="preserve">mutaatiota, jotka assosioituvat </w:t>
      </w:r>
      <w:proofErr w:type="spellStart"/>
      <w:r w:rsidR="00E70238">
        <w:rPr>
          <w:lang w:val="fi-FI"/>
        </w:rPr>
        <w:t>Hutchinson-Gilfordin</w:t>
      </w:r>
      <w:proofErr w:type="spellEnd"/>
      <w:r w:rsidR="00E70238">
        <w:rPr>
          <w:lang w:val="fi-FI"/>
        </w:rPr>
        <w:t xml:space="preserve"> syndroomaan: </w:t>
      </w:r>
      <w:r w:rsidR="00F43623">
        <w:rPr>
          <w:lang w:val="fi-FI"/>
        </w:rPr>
        <w:t xml:space="preserve">G608G eli </w:t>
      </w:r>
      <w:r w:rsidR="00404DEB">
        <w:rPr>
          <w:lang w:val="fi-FI"/>
        </w:rPr>
        <w:t>C-T -</w:t>
      </w:r>
      <w:r w:rsidR="00E70238">
        <w:rPr>
          <w:lang w:val="fi-FI"/>
        </w:rPr>
        <w:t xml:space="preserve">transitio </w:t>
      </w:r>
      <w:proofErr w:type="spellStart"/>
      <w:r w:rsidR="00E70238">
        <w:rPr>
          <w:lang w:val="fi-FI"/>
        </w:rPr>
        <w:t>kodonissa</w:t>
      </w:r>
      <w:proofErr w:type="spellEnd"/>
      <w:r w:rsidR="00E70238">
        <w:rPr>
          <w:lang w:val="fi-FI"/>
        </w:rPr>
        <w:t xml:space="preserve"> 608, </w:t>
      </w:r>
      <w:r w:rsidR="00F43623">
        <w:rPr>
          <w:lang w:val="fi-FI"/>
        </w:rPr>
        <w:t xml:space="preserve">G608C eli </w:t>
      </w:r>
      <w:r w:rsidR="00E70238">
        <w:rPr>
          <w:lang w:val="fi-FI"/>
        </w:rPr>
        <w:t>G</w:t>
      </w:r>
      <w:r w:rsidR="001F269D">
        <w:rPr>
          <w:lang w:val="fi-FI"/>
        </w:rPr>
        <w:t>-</w:t>
      </w:r>
      <w:r w:rsidR="00E70238">
        <w:rPr>
          <w:lang w:val="fi-FI"/>
        </w:rPr>
        <w:t xml:space="preserve">A transitio </w:t>
      </w:r>
      <w:proofErr w:type="spellStart"/>
      <w:r w:rsidR="00E70238">
        <w:rPr>
          <w:lang w:val="fi-FI"/>
        </w:rPr>
        <w:t>kodonissa</w:t>
      </w:r>
      <w:proofErr w:type="spellEnd"/>
      <w:r w:rsidR="00E70238">
        <w:rPr>
          <w:lang w:val="fi-FI"/>
        </w:rPr>
        <w:t xml:space="preserve"> 608, sekä</w:t>
      </w:r>
      <w:r w:rsidR="00F43623">
        <w:rPr>
          <w:lang w:val="fi-FI"/>
        </w:rPr>
        <w:t xml:space="preserve"> E145K</w:t>
      </w:r>
      <w:r w:rsidR="00E70238">
        <w:rPr>
          <w:lang w:val="fi-FI"/>
        </w:rPr>
        <w:t xml:space="preserve"> G-A transitio </w:t>
      </w:r>
      <w:proofErr w:type="spellStart"/>
      <w:r w:rsidR="00E70238">
        <w:rPr>
          <w:lang w:val="fi-FI"/>
        </w:rPr>
        <w:t>kodonissa</w:t>
      </w:r>
      <w:proofErr w:type="spellEnd"/>
      <w:r w:rsidR="00E70238">
        <w:rPr>
          <w:lang w:val="fi-FI"/>
        </w:rPr>
        <w:t xml:space="preserve"> 145</w:t>
      </w:r>
      <w:r w:rsidR="00F43623">
        <w:rPr>
          <w:lang w:val="fi-FI"/>
        </w:rPr>
        <w:t xml:space="preserve"> </w:t>
      </w:r>
      <w:r w:rsidR="00F43623">
        <w:rPr>
          <w:lang w:val="fi-FI"/>
        </w:rPr>
        <w:fldChar w:fldCharType="begin" w:fldLock="1"/>
      </w:r>
      <w:r w:rsidR="000C0366">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F43623">
        <w:rPr>
          <w:lang w:val="fi-FI"/>
        </w:rPr>
        <w:fldChar w:fldCharType="separate"/>
      </w:r>
      <w:r w:rsidR="00F43623" w:rsidRPr="00F43623">
        <w:rPr>
          <w:noProof/>
          <w:lang w:val="fi-FI"/>
        </w:rPr>
        <w:t>(Pollex ja Hegele, 2004)</w:t>
      </w:r>
      <w:r w:rsidR="00F43623">
        <w:rPr>
          <w:lang w:val="fi-FI"/>
        </w:rPr>
        <w:fldChar w:fldCharType="end"/>
      </w:r>
      <w:r w:rsidR="00E70238">
        <w:rPr>
          <w:lang w:val="fi-FI"/>
        </w:rPr>
        <w:t xml:space="preserve">. </w:t>
      </w:r>
      <w:r w:rsidR="007B5E92">
        <w:rPr>
          <w:lang w:val="fi-FI"/>
        </w:rPr>
        <w:t xml:space="preserve">Yli 90% tapauksista kyseessä on mutaatio G608G. Kyseinen mutaatio on </w:t>
      </w:r>
      <w:proofErr w:type="spellStart"/>
      <w:r w:rsidR="007B5E92">
        <w:rPr>
          <w:lang w:val="fi-FI"/>
        </w:rPr>
        <w:t>CpG</w:t>
      </w:r>
      <w:proofErr w:type="spellEnd"/>
      <w:r w:rsidR="007B5E92">
        <w:rPr>
          <w:lang w:val="fi-FI"/>
        </w:rPr>
        <w:t xml:space="preserve">-saarekkeessa, jossa </w:t>
      </w:r>
      <w:proofErr w:type="spellStart"/>
      <w:r w:rsidR="007B5E92">
        <w:rPr>
          <w:lang w:val="fi-FI"/>
        </w:rPr>
        <w:t>metyloitu</w:t>
      </w:r>
      <w:proofErr w:type="spellEnd"/>
      <w:r w:rsidR="007B5E92">
        <w:rPr>
          <w:lang w:val="fi-FI"/>
        </w:rPr>
        <w:t xml:space="preserve"> </w:t>
      </w:r>
      <w:proofErr w:type="spellStart"/>
      <w:r w:rsidR="007B5E92">
        <w:rPr>
          <w:lang w:val="fi-FI"/>
        </w:rPr>
        <w:t>sytosiini</w:t>
      </w:r>
      <w:proofErr w:type="spellEnd"/>
      <w:r w:rsidR="007B5E92">
        <w:rPr>
          <w:lang w:val="fi-FI"/>
        </w:rPr>
        <w:t xml:space="preserve"> </w:t>
      </w:r>
      <w:proofErr w:type="spellStart"/>
      <w:r w:rsidR="007B5E92">
        <w:rPr>
          <w:lang w:val="fi-FI"/>
        </w:rPr>
        <w:t>deaminoidaan</w:t>
      </w:r>
      <w:proofErr w:type="spellEnd"/>
      <w:r w:rsidR="007B5E92">
        <w:rPr>
          <w:lang w:val="fi-FI"/>
        </w:rPr>
        <w:t xml:space="preserve"> helposti </w:t>
      </w:r>
      <w:proofErr w:type="spellStart"/>
      <w:r w:rsidR="007B5E92">
        <w:rPr>
          <w:lang w:val="fi-FI"/>
        </w:rPr>
        <w:t>tymiiniksi</w:t>
      </w:r>
      <w:proofErr w:type="spellEnd"/>
      <w:r w:rsidR="007B5E92">
        <w:rPr>
          <w:lang w:val="fi-FI"/>
        </w:rPr>
        <w:t xml:space="preserve"> ja kopioidaan edelleen, joka</w:t>
      </w:r>
      <w:r w:rsidR="00985B27">
        <w:rPr>
          <w:lang w:val="fi-FI"/>
        </w:rPr>
        <w:t xml:space="preserve"> voi</w:t>
      </w:r>
      <w:r w:rsidR="007B5E92">
        <w:rPr>
          <w:lang w:val="fi-FI"/>
        </w:rPr>
        <w:t xml:space="preserve"> selittää tämän mutaation yleisyyttä.</w:t>
      </w:r>
    </w:p>
    <w:p w:rsidR="00A31956" w:rsidRDefault="007B5E92" w:rsidP="00876A42">
      <w:pPr>
        <w:divId w:val="1791391697"/>
        <w:rPr>
          <w:lang w:val="fi-FI"/>
        </w:rPr>
      </w:pPr>
      <w:r>
        <w:rPr>
          <w:lang w:val="fi-FI"/>
        </w:rPr>
        <w:t xml:space="preserve">Tautifenotyyppi johtuu siitä, että mutaatio muodostaa kryptisen silmukointikohdan </w:t>
      </w:r>
      <w:proofErr w:type="spellStart"/>
      <w:r>
        <w:rPr>
          <w:lang w:val="fi-FI"/>
        </w:rPr>
        <w:t>kodonin</w:t>
      </w:r>
      <w:proofErr w:type="spellEnd"/>
      <w:r>
        <w:rPr>
          <w:lang w:val="fi-FI"/>
        </w:rPr>
        <w:t xml:space="preserve"> 608 kohdalle. Tämä silmukointikohdan aktivoituminen johtaa silmukointiin keskellä </w:t>
      </w:r>
      <w:proofErr w:type="spellStart"/>
      <w:r>
        <w:rPr>
          <w:lang w:val="fi-FI"/>
        </w:rPr>
        <w:t>eksonia</w:t>
      </w:r>
      <w:proofErr w:type="spellEnd"/>
      <w:r>
        <w:rPr>
          <w:lang w:val="fi-FI"/>
        </w:rPr>
        <w:t xml:space="preserve"> 11, joka johtaa 150 </w:t>
      </w:r>
      <w:proofErr w:type="spellStart"/>
      <w:r>
        <w:rPr>
          <w:lang w:val="fi-FI"/>
        </w:rPr>
        <w:t>nukleotidin</w:t>
      </w:r>
      <w:proofErr w:type="spellEnd"/>
      <w:r>
        <w:rPr>
          <w:lang w:val="fi-FI"/>
        </w:rPr>
        <w:t xml:space="preserve"> </w:t>
      </w:r>
      <w:proofErr w:type="spellStart"/>
      <w:r>
        <w:rPr>
          <w:lang w:val="fi-FI"/>
        </w:rPr>
        <w:t>deleetioon</w:t>
      </w:r>
      <w:proofErr w:type="spellEnd"/>
      <w:r>
        <w:rPr>
          <w:lang w:val="fi-FI"/>
        </w:rPr>
        <w:t xml:space="preserve"> </w:t>
      </w:r>
      <w:proofErr w:type="spellStart"/>
      <w:r>
        <w:rPr>
          <w:lang w:val="fi-FI"/>
        </w:rPr>
        <w:t>eksonin</w:t>
      </w:r>
      <w:proofErr w:type="spellEnd"/>
      <w:r>
        <w:rPr>
          <w:lang w:val="fi-FI"/>
        </w:rPr>
        <w:t xml:space="preserve"> 11 lopusta. Lukukehys silmukoinnin seurauksena pysyy samana, jolloin lopullisessa proteiinituotteessa on noin 50 aminohapon pituinen </w:t>
      </w:r>
      <w:proofErr w:type="spellStart"/>
      <w:r>
        <w:rPr>
          <w:lang w:val="fi-FI"/>
        </w:rPr>
        <w:t>deleetio</w:t>
      </w:r>
      <w:proofErr w:type="spellEnd"/>
      <w:r w:rsidR="000C0366">
        <w:rPr>
          <w:lang w:val="fi-FI"/>
        </w:rPr>
        <w:t xml:space="preserve"> </w:t>
      </w:r>
      <w:proofErr w:type="spellStart"/>
      <w:r w:rsidR="000C0366">
        <w:rPr>
          <w:lang w:val="fi-FI"/>
        </w:rPr>
        <w:t>lamiini</w:t>
      </w:r>
      <w:proofErr w:type="spellEnd"/>
      <w:r w:rsidR="000C0366">
        <w:rPr>
          <w:lang w:val="fi-FI"/>
        </w:rPr>
        <w:t xml:space="preserve"> A -proteiinissa. </w:t>
      </w:r>
      <w:proofErr w:type="spellStart"/>
      <w:r w:rsidR="000C0366">
        <w:rPr>
          <w:lang w:val="fi-FI"/>
        </w:rPr>
        <w:t>Immunofluoresenssitutkimuksissa</w:t>
      </w:r>
      <w:proofErr w:type="spellEnd"/>
      <w:r w:rsidR="000C0366">
        <w:rPr>
          <w:lang w:val="fi-FI"/>
        </w:rPr>
        <w:t xml:space="preserve"> on selvitetty, että 48</w:t>
      </w:r>
      <w:r w:rsidR="001F269D">
        <w:rPr>
          <w:lang w:val="fi-FI"/>
        </w:rPr>
        <w:t xml:space="preserve"> </w:t>
      </w:r>
      <w:r w:rsidR="000C0366">
        <w:rPr>
          <w:lang w:val="fi-FI"/>
        </w:rPr>
        <w:t>%</w:t>
      </w:r>
      <w:r w:rsidR="001F269D">
        <w:rPr>
          <w:lang w:val="fi-FI"/>
        </w:rPr>
        <w:t>:a</w:t>
      </w:r>
      <w:r w:rsidR="000C0366">
        <w:rPr>
          <w:lang w:val="fi-FI"/>
        </w:rPr>
        <w:t xml:space="preserve"> HGPS-soluja on tuman rakenteellisia häiriöitä, sekä </w:t>
      </w:r>
      <w:proofErr w:type="spellStart"/>
      <w:r w:rsidR="00250081">
        <w:rPr>
          <w:lang w:val="fi-FI"/>
        </w:rPr>
        <w:t>l</w:t>
      </w:r>
      <w:r w:rsidR="000C0366">
        <w:rPr>
          <w:lang w:val="fi-FI"/>
        </w:rPr>
        <w:t>amiini</w:t>
      </w:r>
      <w:proofErr w:type="spellEnd"/>
      <w:r w:rsidR="000C0366">
        <w:rPr>
          <w:lang w:val="fi-FI"/>
        </w:rPr>
        <w:t xml:space="preserve"> A</w:t>
      </w:r>
      <w:r w:rsidR="00CF5EF8">
        <w:rPr>
          <w:lang w:val="fi-FI"/>
        </w:rPr>
        <w:t>:n</w:t>
      </w:r>
      <w:r w:rsidR="000C0366">
        <w:rPr>
          <w:lang w:val="fi-FI"/>
        </w:rPr>
        <w:t xml:space="preserve"> </w:t>
      </w:r>
      <w:proofErr w:type="spellStart"/>
      <w:r w:rsidR="000C0366">
        <w:rPr>
          <w:lang w:val="fi-FI"/>
        </w:rPr>
        <w:t>ekspressio</w:t>
      </w:r>
      <w:proofErr w:type="spellEnd"/>
      <w:r w:rsidR="000C0366">
        <w:rPr>
          <w:lang w:val="fi-FI"/>
        </w:rPr>
        <w:t xml:space="preserve"> on vain noin </w:t>
      </w:r>
      <w:r w:rsidR="00CF5EF8">
        <w:rPr>
          <w:lang w:val="fi-FI"/>
        </w:rPr>
        <w:t>neljäsosa</w:t>
      </w:r>
      <w:r w:rsidR="001F269D">
        <w:rPr>
          <w:lang w:val="fi-FI"/>
        </w:rPr>
        <w:t>n</w:t>
      </w:r>
      <w:r w:rsidR="000C0366">
        <w:rPr>
          <w:lang w:val="fi-FI"/>
        </w:rPr>
        <w:t xml:space="preserve"> </w:t>
      </w:r>
      <w:r w:rsidR="00CF5EF8">
        <w:rPr>
          <w:lang w:val="fi-FI"/>
        </w:rPr>
        <w:t>normaaleista</w:t>
      </w:r>
      <w:r w:rsidR="000C0366">
        <w:rPr>
          <w:lang w:val="fi-FI"/>
        </w:rPr>
        <w:t xml:space="preserve"> soluista </w:t>
      </w:r>
      <w:r w:rsidR="000C0366">
        <w:rPr>
          <w:lang w:val="fi-FI"/>
        </w:rPr>
        <w:fldChar w:fldCharType="begin" w:fldLock="1"/>
      </w:r>
      <w:r w:rsidR="006820D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0C0366">
        <w:rPr>
          <w:lang w:val="fi-FI"/>
        </w:rPr>
        <w:fldChar w:fldCharType="separate"/>
      </w:r>
      <w:r w:rsidR="000C0366" w:rsidRPr="000C0366">
        <w:rPr>
          <w:noProof/>
          <w:lang w:val="fi-FI"/>
        </w:rPr>
        <w:t>(Pollex ja Hegele, 2004)</w:t>
      </w:r>
      <w:r w:rsidR="000C0366">
        <w:rPr>
          <w:lang w:val="fi-FI"/>
        </w:rPr>
        <w:fldChar w:fldCharType="end"/>
      </w:r>
      <w:r w:rsidR="000C0366">
        <w:rPr>
          <w:lang w:val="fi-FI"/>
        </w:rPr>
        <w:t xml:space="preserve">.  Hiiritutkimukset ovat osoittaneet, että </w:t>
      </w:r>
      <w:r w:rsidR="00D64A4D">
        <w:rPr>
          <w:i/>
          <w:lang w:val="fi-FI"/>
        </w:rPr>
        <w:t>LMNA</w:t>
      </w:r>
      <w:r w:rsidR="000C0366">
        <w:rPr>
          <w:lang w:val="fi-FI"/>
        </w:rPr>
        <w:t>-mutaatiot johtavat myös epänormaaliin geenien transkription toimintaan ja geeniensäätelyn häiriöihin.</w:t>
      </w:r>
    </w:p>
    <w:p w:rsidR="000C0366" w:rsidRPr="000C0366" w:rsidRDefault="000C0366" w:rsidP="000C0366">
      <w:pPr>
        <w:pStyle w:val="Otsikko2"/>
        <w:divId w:val="1791391697"/>
        <w:rPr>
          <w:lang w:val="fi-FI"/>
        </w:rPr>
      </w:pPr>
      <w:bookmarkStart w:id="19" w:name="_Toc531001101"/>
      <w:r>
        <w:rPr>
          <w:lang w:val="fi-FI"/>
        </w:rPr>
        <w:lastRenderedPageBreak/>
        <w:t xml:space="preserve">5.3.1 Muut </w:t>
      </w:r>
      <w:r w:rsidR="00D64A4D">
        <w:rPr>
          <w:i/>
          <w:lang w:val="fi-FI"/>
        </w:rPr>
        <w:t>LMNA</w:t>
      </w:r>
      <w:r>
        <w:rPr>
          <w:lang w:val="fi-FI"/>
        </w:rPr>
        <w:t>-geenistä johtuvat sairaudet</w:t>
      </w:r>
      <w:bookmarkEnd w:id="19"/>
    </w:p>
    <w:p w:rsidR="00B06746" w:rsidRDefault="00D64A4D" w:rsidP="00D64A4D">
      <w:pPr>
        <w:divId w:val="1791391697"/>
        <w:rPr>
          <w:lang w:val="fi-FI"/>
        </w:rPr>
      </w:pPr>
      <w:r>
        <w:rPr>
          <w:i/>
          <w:lang w:val="fi-FI"/>
        </w:rPr>
        <w:t>LMNA</w:t>
      </w:r>
      <w:r w:rsidR="00937AFF">
        <w:rPr>
          <w:lang w:val="fi-FI"/>
        </w:rPr>
        <w:t xml:space="preserve">-geenistä johtuvia sairauksia on </w:t>
      </w:r>
      <w:r w:rsidR="00367DA7">
        <w:rPr>
          <w:lang w:val="fi-FI"/>
        </w:rPr>
        <w:t xml:space="preserve">löydetty yhdeksän, joista </w:t>
      </w:r>
      <w:proofErr w:type="spellStart"/>
      <w:r w:rsidR="00367DA7">
        <w:rPr>
          <w:lang w:val="fi-FI"/>
        </w:rPr>
        <w:t>Hutchinson-Gilfordin</w:t>
      </w:r>
      <w:proofErr w:type="spellEnd"/>
      <w:r w:rsidR="00367DA7">
        <w:rPr>
          <w:lang w:val="fi-FI"/>
        </w:rPr>
        <w:t xml:space="preserve"> syndrooma ja muut epätyypilliset </w:t>
      </w:r>
      <w:proofErr w:type="spellStart"/>
      <w:r w:rsidR="00367DA7">
        <w:rPr>
          <w:lang w:val="fi-FI"/>
        </w:rPr>
        <w:t>progeriat</w:t>
      </w:r>
      <w:proofErr w:type="spellEnd"/>
      <w:r w:rsidR="00367DA7">
        <w:rPr>
          <w:lang w:val="fi-FI"/>
        </w:rPr>
        <w:t xml:space="preserve"> ovat yksi.</w:t>
      </w:r>
      <w:r>
        <w:rPr>
          <w:lang w:val="fi-FI"/>
        </w:rPr>
        <w:t xml:space="preserve"> Geenistä johtuvat sairaudet ovat tauti</w:t>
      </w:r>
      <w:r w:rsidR="00D90275">
        <w:rPr>
          <w:lang w:val="fi-FI"/>
        </w:rPr>
        <w:t>kuvaltaan</w:t>
      </w:r>
      <w:r>
        <w:rPr>
          <w:lang w:val="fi-FI"/>
        </w:rPr>
        <w:t xml:space="preserve"> hyvin monimuotoisia, joka viittaa siihen, että </w:t>
      </w:r>
      <w:r>
        <w:rPr>
          <w:i/>
          <w:lang w:val="fi-FI"/>
        </w:rPr>
        <w:t>LMNA-</w:t>
      </w:r>
      <w:r>
        <w:rPr>
          <w:lang w:val="fi-FI"/>
        </w:rPr>
        <w:t xml:space="preserve">geenin </w:t>
      </w:r>
      <w:r w:rsidR="00D90275">
        <w:rPr>
          <w:lang w:val="fi-FI"/>
        </w:rPr>
        <w:t xml:space="preserve">toiminta soluissa on monimuotoista. Näitä sairauksia ovat muun muassa </w:t>
      </w:r>
      <w:r w:rsidR="00D90275" w:rsidRPr="00D90275">
        <w:rPr>
          <w:lang w:val="fi-FI"/>
        </w:rPr>
        <w:t>hartia-</w:t>
      </w:r>
      <w:proofErr w:type="spellStart"/>
      <w:r w:rsidR="00D90275" w:rsidRPr="00D90275">
        <w:rPr>
          <w:lang w:val="fi-FI"/>
        </w:rPr>
        <w:t>lantiolihasdystrofi</w:t>
      </w:r>
      <w:r w:rsidR="00D90275">
        <w:rPr>
          <w:lang w:val="fi-FI"/>
        </w:rPr>
        <w:t>a</w:t>
      </w:r>
      <w:proofErr w:type="spellEnd"/>
      <w:r w:rsidR="002A0898">
        <w:rPr>
          <w:lang w:val="fi-FI"/>
        </w:rPr>
        <w:t xml:space="preserve"> ja</w:t>
      </w:r>
      <w:r w:rsidR="00D90275">
        <w:rPr>
          <w:lang w:val="fi-FI"/>
        </w:rPr>
        <w:t xml:space="preserve"> </w:t>
      </w:r>
      <w:proofErr w:type="spellStart"/>
      <w:r w:rsidR="00D90275">
        <w:rPr>
          <w:lang w:val="fi-FI"/>
        </w:rPr>
        <w:t>suvuttainen</w:t>
      </w:r>
      <w:proofErr w:type="spellEnd"/>
      <w:r w:rsidR="00D90275">
        <w:rPr>
          <w:lang w:val="fi-FI"/>
        </w:rPr>
        <w:t xml:space="preserve"> osittainen lipodystrofia. </w:t>
      </w:r>
      <w:r w:rsidR="008A0292">
        <w:rPr>
          <w:lang w:val="fi-FI"/>
        </w:rPr>
        <w:t>Hartia-</w:t>
      </w:r>
      <w:proofErr w:type="spellStart"/>
      <w:r w:rsidR="008A0292">
        <w:rPr>
          <w:lang w:val="fi-FI"/>
        </w:rPr>
        <w:t>lantiolihasdystrofiassa</w:t>
      </w:r>
      <w:proofErr w:type="spellEnd"/>
      <w:r w:rsidR="008A0292">
        <w:rPr>
          <w:lang w:val="fi-FI"/>
        </w:rPr>
        <w:t xml:space="preserve"> mutaatio on G-&gt;C -transitio </w:t>
      </w:r>
      <w:proofErr w:type="spellStart"/>
      <w:r w:rsidR="0049533C">
        <w:rPr>
          <w:lang w:val="fi-FI"/>
        </w:rPr>
        <w:t>introni</w:t>
      </w:r>
      <w:r w:rsidR="00E029F4">
        <w:rPr>
          <w:lang w:val="fi-FI"/>
        </w:rPr>
        <w:t>n</w:t>
      </w:r>
      <w:proofErr w:type="spellEnd"/>
      <w:r w:rsidR="00E029F4">
        <w:rPr>
          <w:lang w:val="fi-FI"/>
        </w:rPr>
        <w:t xml:space="preserve"> 9</w:t>
      </w:r>
      <w:r w:rsidR="0049533C">
        <w:rPr>
          <w:lang w:val="fi-FI"/>
        </w:rPr>
        <w:t xml:space="preserve"> 5’-silmukointikohdassa paikassa</w:t>
      </w:r>
      <w:r w:rsidR="008A0292">
        <w:rPr>
          <w:lang w:val="fi-FI"/>
        </w:rPr>
        <w:t xml:space="preserve"> 1608+5 eli viisi </w:t>
      </w:r>
      <w:proofErr w:type="spellStart"/>
      <w:r w:rsidR="008A0292">
        <w:rPr>
          <w:lang w:val="fi-FI"/>
        </w:rPr>
        <w:t>nukleotidia</w:t>
      </w:r>
      <w:proofErr w:type="spellEnd"/>
      <w:r w:rsidR="008A0292">
        <w:rPr>
          <w:lang w:val="fi-FI"/>
        </w:rPr>
        <w:t xml:space="preserve"> ylävirtaan </w:t>
      </w:r>
      <w:proofErr w:type="spellStart"/>
      <w:r w:rsidR="0049533C">
        <w:rPr>
          <w:lang w:val="fi-FI"/>
        </w:rPr>
        <w:t>eksoni</w:t>
      </w:r>
      <w:proofErr w:type="spellEnd"/>
      <w:r w:rsidR="0049533C">
        <w:rPr>
          <w:lang w:val="fi-FI"/>
        </w:rPr>
        <w:t xml:space="preserve">-introni -rajasta. </w:t>
      </w:r>
      <w:proofErr w:type="spellStart"/>
      <w:r w:rsidR="0049533C">
        <w:rPr>
          <w:lang w:val="fi-FI"/>
        </w:rPr>
        <w:t>Suvuttaisessa</w:t>
      </w:r>
      <w:proofErr w:type="spellEnd"/>
      <w:r w:rsidR="0049533C">
        <w:rPr>
          <w:lang w:val="fi-FI"/>
        </w:rPr>
        <w:t xml:space="preserve"> osittaisessa lipodystrofiassa mutaatio</w:t>
      </w:r>
      <w:r w:rsidR="00E029F4">
        <w:rPr>
          <w:lang w:val="fi-FI"/>
        </w:rPr>
        <w:t xml:space="preserve"> on myös 5’-silmukointikohdassa</w:t>
      </w:r>
      <w:r w:rsidR="00B06746">
        <w:rPr>
          <w:lang w:val="fi-FI"/>
        </w:rPr>
        <w:t xml:space="preserve"> </w:t>
      </w:r>
      <w:proofErr w:type="spellStart"/>
      <w:r w:rsidR="00B06746">
        <w:rPr>
          <w:lang w:val="fi-FI"/>
        </w:rPr>
        <w:t>intronissa</w:t>
      </w:r>
      <w:proofErr w:type="spellEnd"/>
      <w:r w:rsidR="00B06746">
        <w:rPr>
          <w:lang w:val="fi-FI"/>
        </w:rPr>
        <w:t xml:space="preserve"> 8</w:t>
      </w:r>
      <w:r w:rsidR="00E029F4">
        <w:rPr>
          <w:lang w:val="fi-FI"/>
        </w:rPr>
        <w:t>, jossa</w:t>
      </w:r>
      <w:r w:rsidR="0049533C">
        <w:rPr>
          <w:lang w:val="fi-FI"/>
        </w:rPr>
        <w:t xml:space="preserve"> on </w:t>
      </w:r>
      <w:r w:rsidR="00E029F4">
        <w:rPr>
          <w:lang w:val="fi-FI"/>
        </w:rPr>
        <w:t>1488+5 G-C -transitio</w:t>
      </w:r>
      <w:r w:rsidR="004719EB">
        <w:rPr>
          <w:lang w:val="fi-FI"/>
        </w:rPr>
        <w:t xml:space="preserve"> </w:t>
      </w:r>
      <w:r w:rsidR="004719EB">
        <w:rPr>
          <w:lang w:val="fi-FI"/>
        </w:rPr>
        <w:fldChar w:fldCharType="begin" w:fldLock="1"/>
      </w:r>
      <w:r w:rsidR="00733FD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4719EB">
        <w:rPr>
          <w:lang w:val="fi-FI"/>
        </w:rPr>
        <w:fldChar w:fldCharType="separate"/>
      </w:r>
      <w:r w:rsidR="004719EB" w:rsidRPr="004719EB">
        <w:rPr>
          <w:noProof/>
          <w:lang w:val="fi-FI"/>
        </w:rPr>
        <w:t>(Scotti ja Swanson, 2015)</w:t>
      </w:r>
      <w:r w:rsidR="004719EB">
        <w:rPr>
          <w:lang w:val="fi-FI"/>
        </w:rPr>
        <w:fldChar w:fldCharType="end"/>
      </w:r>
      <w:r w:rsidR="00E029F4">
        <w:rPr>
          <w:lang w:val="fi-FI"/>
        </w:rPr>
        <w:t>.</w:t>
      </w:r>
    </w:p>
    <w:p w:rsidR="00885D4E" w:rsidRDefault="00D90275" w:rsidP="00D64A4D">
      <w:pPr>
        <w:divId w:val="1791391697"/>
        <w:rPr>
          <w:lang w:val="fi-FI"/>
        </w:rPr>
      </w:pPr>
      <w:r>
        <w:rPr>
          <w:lang w:val="fi-FI"/>
        </w:rPr>
        <w:t xml:space="preserve">Molemmissa näissä </w:t>
      </w:r>
      <w:r w:rsidR="00D73A22">
        <w:rPr>
          <w:lang w:val="fi-FI"/>
        </w:rPr>
        <w:t xml:space="preserve">sairauksissa mutaatio aiheuttaa </w:t>
      </w:r>
      <w:r w:rsidR="002A0898">
        <w:rPr>
          <w:lang w:val="fi-FI"/>
        </w:rPr>
        <w:t>intronien säilymistä</w:t>
      </w:r>
      <w:r w:rsidR="00733FDD">
        <w:rPr>
          <w:lang w:val="fi-FI"/>
        </w:rPr>
        <w:t xml:space="preserve"> lopullisessa lähetti-RNA:ssa</w:t>
      </w:r>
      <w:r w:rsidR="002A0898">
        <w:rPr>
          <w:lang w:val="fi-FI"/>
        </w:rPr>
        <w:t xml:space="preserve">. Sen seurauksena lukukehys </w:t>
      </w:r>
      <w:r w:rsidR="00733FDD">
        <w:rPr>
          <w:lang w:val="fi-FI"/>
        </w:rPr>
        <w:t>muuttuu,</w:t>
      </w:r>
      <w:r w:rsidR="002A0898">
        <w:rPr>
          <w:lang w:val="fi-FI"/>
        </w:rPr>
        <w:t xml:space="preserve"> </w:t>
      </w:r>
      <w:r w:rsidR="00733FDD">
        <w:rPr>
          <w:lang w:val="fi-FI"/>
        </w:rPr>
        <w:t>joka aiheuttaa</w:t>
      </w:r>
      <w:r w:rsidR="002A0898">
        <w:rPr>
          <w:lang w:val="fi-FI"/>
        </w:rPr>
        <w:t xml:space="preserve"> ennenaikai</w:t>
      </w:r>
      <w:r w:rsidR="00733FDD">
        <w:rPr>
          <w:lang w:val="fi-FI"/>
        </w:rPr>
        <w:t>sen</w:t>
      </w:r>
      <w:r w:rsidR="002A0898">
        <w:rPr>
          <w:lang w:val="fi-FI"/>
        </w:rPr>
        <w:t xml:space="preserve"> stop-</w:t>
      </w:r>
      <w:proofErr w:type="spellStart"/>
      <w:r w:rsidR="002A0898">
        <w:rPr>
          <w:lang w:val="fi-FI"/>
        </w:rPr>
        <w:t>kodoni</w:t>
      </w:r>
      <w:r w:rsidR="00733FDD">
        <w:rPr>
          <w:lang w:val="fi-FI"/>
        </w:rPr>
        <w:t>n</w:t>
      </w:r>
      <w:proofErr w:type="spellEnd"/>
      <w:r w:rsidR="002A0898">
        <w:rPr>
          <w:lang w:val="fi-FI"/>
        </w:rPr>
        <w:t xml:space="preserve">. </w:t>
      </w:r>
      <w:r w:rsidR="00733FDD">
        <w:rPr>
          <w:lang w:val="fi-FI"/>
        </w:rPr>
        <w:t>S</w:t>
      </w:r>
      <w:r w:rsidR="002A0898">
        <w:rPr>
          <w:lang w:val="fi-FI"/>
        </w:rPr>
        <w:t>top-</w:t>
      </w:r>
      <w:proofErr w:type="spellStart"/>
      <w:r w:rsidR="002A0898">
        <w:rPr>
          <w:lang w:val="fi-FI"/>
        </w:rPr>
        <w:t>kodonin</w:t>
      </w:r>
      <w:proofErr w:type="spellEnd"/>
      <w:r w:rsidR="002A0898">
        <w:rPr>
          <w:lang w:val="fi-FI"/>
        </w:rPr>
        <w:t xml:space="preserve"> vuoksi </w:t>
      </w:r>
      <w:r w:rsidR="00B06746">
        <w:rPr>
          <w:lang w:val="fi-FI"/>
        </w:rPr>
        <w:t>lähetti-</w:t>
      </w:r>
      <w:r w:rsidR="002A0898">
        <w:rPr>
          <w:lang w:val="fi-FI"/>
        </w:rPr>
        <w:t xml:space="preserve">RNA hajotetaan solussa </w:t>
      </w:r>
      <w:r w:rsidR="008A0292">
        <w:rPr>
          <w:lang w:val="fi-FI"/>
        </w:rPr>
        <w:t xml:space="preserve">translaation aikana </w:t>
      </w:r>
      <w:proofErr w:type="spellStart"/>
      <w:r w:rsidR="008A0292">
        <w:rPr>
          <w:lang w:val="fi-FI"/>
        </w:rPr>
        <w:t>nonsense</w:t>
      </w:r>
      <w:proofErr w:type="spellEnd"/>
      <w:r w:rsidR="008A0292">
        <w:rPr>
          <w:lang w:val="fi-FI"/>
        </w:rPr>
        <w:t>-välitteisen hajottamisen avulla</w:t>
      </w:r>
      <w:r w:rsidR="00733FDD">
        <w:rPr>
          <w:lang w:val="fi-FI"/>
        </w:rPr>
        <w:t xml:space="preserve">, mutta molemmissa tautimutaatioissa on mahdollista, että translaatio suoritetaan loppuun asti, joka tuottaa molemmissa tapauksissa lyhentyneen </w:t>
      </w:r>
      <w:proofErr w:type="spellStart"/>
      <w:r w:rsidR="00733FDD">
        <w:rPr>
          <w:lang w:val="fi-FI"/>
        </w:rPr>
        <w:t>lamiini</w:t>
      </w:r>
      <w:proofErr w:type="spellEnd"/>
      <w:r w:rsidR="00733FDD">
        <w:rPr>
          <w:lang w:val="fi-FI"/>
        </w:rPr>
        <w:t xml:space="preserve"> A/C -proteiinin </w:t>
      </w:r>
      <w:r w:rsidR="00733FDD">
        <w:rPr>
          <w:lang w:val="fi-FI"/>
        </w:rPr>
        <w:fldChar w:fldCharType="begin" w:fldLock="1"/>
      </w:r>
      <w:r w:rsidR="00250081">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733FDD">
        <w:rPr>
          <w:lang w:val="fi-FI"/>
        </w:rPr>
        <w:fldChar w:fldCharType="separate"/>
      </w:r>
      <w:r w:rsidR="00733FDD" w:rsidRPr="00733FDD">
        <w:rPr>
          <w:noProof/>
          <w:lang w:val="fi-FI"/>
        </w:rPr>
        <w:t>(Scotti ja Swanson, 2015)</w:t>
      </w:r>
      <w:r w:rsidR="00733FDD">
        <w:rPr>
          <w:lang w:val="fi-FI"/>
        </w:rPr>
        <w:fldChar w:fldCharType="end"/>
      </w:r>
      <w:r w:rsidR="00733FDD">
        <w:rPr>
          <w:lang w:val="fi-FI"/>
        </w:rPr>
        <w:t>.</w:t>
      </w:r>
    </w:p>
    <w:p w:rsidR="000E63FD" w:rsidRPr="000E63FD" w:rsidRDefault="000E63FD" w:rsidP="00D64A4D">
      <w:pPr>
        <w:divId w:val="1791391697"/>
        <w:rPr>
          <w:lang w:val="fi-FI"/>
        </w:rPr>
      </w:pPr>
      <w:proofErr w:type="spellStart"/>
      <w:r w:rsidRPr="000E63FD">
        <w:rPr>
          <w:i/>
          <w:lang w:val="fi-FI"/>
        </w:rPr>
        <w:t>LMNA</w:t>
      </w:r>
      <w:r>
        <w:rPr>
          <w:lang w:val="fi-FI"/>
        </w:rPr>
        <w:t>:n</w:t>
      </w:r>
      <w:proofErr w:type="spellEnd"/>
      <w:r>
        <w:rPr>
          <w:lang w:val="fi-FI"/>
        </w:rPr>
        <w:t xml:space="preserve"> mutaatiosta voi johtua myös laajentava kardiomyopatia</w:t>
      </w:r>
    </w:p>
    <w:p w:rsidR="00C43625" w:rsidRDefault="001775EE" w:rsidP="00C43625">
      <w:pPr>
        <w:pStyle w:val="Otsikko1"/>
        <w:divId w:val="1791391697"/>
        <w:rPr>
          <w:lang w:val="fi-FI"/>
        </w:rPr>
      </w:pPr>
      <w:r>
        <w:rPr>
          <w:lang w:val="fi-FI"/>
        </w:rPr>
        <w:t xml:space="preserve">6. </w:t>
      </w:r>
      <w:proofErr w:type="spellStart"/>
      <w:r w:rsidR="00C43625">
        <w:rPr>
          <w:i/>
          <w:lang w:val="fi-FI"/>
        </w:rPr>
        <w:t>Trans</w:t>
      </w:r>
      <w:proofErr w:type="spellEnd"/>
      <w:r w:rsidR="00C43625">
        <w:rPr>
          <w:lang w:val="fi-FI"/>
        </w:rPr>
        <w:t>-vaikuttavista mutaatioista johtuvat sairaudet</w:t>
      </w:r>
    </w:p>
    <w:p w:rsidR="001775EE" w:rsidRDefault="001775EE" w:rsidP="001775EE">
      <w:pPr>
        <w:pStyle w:val="Otsikko2"/>
        <w:divId w:val="1791391697"/>
        <w:rPr>
          <w:lang w:val="fi-FI"/>
        </w:rPr>
      </w:pPr>
      <w:r>
        <w:rPr>
          <w:lang w:val="fi-FI"/>
        </w:rPr>
        <w:t>6.1</w:t>
      </w:r>
    </w:p>
    <w:p w:rsidR="000C452A" w:rsidRPr="000C452A" w:rsidRDefault="000C452A" w:rsidP="000C452A">
      <w:pPr>
        <w:divId w:val="1791391697"/>
        <w:rPr>
          <w:lang w:val="fi-FI"/>
        </w:rPr>
      </w:pPr>
    </w:p>
    <w:p w:rsidR="001775EE" w:rsidRPr="001775EE" w:rsidRDefault="001775EE" w:rsidP="001775EE">
      <w:pPr>
        <w:divId w:val="1791391697"/>
        <w:rPr>
          <w:lang w:val="fi-FI"/>
        </w:rPr>
      </w:pPr>
    </w:p>
    <w:p w:rsidR="00885D4E" w:rsidRDefault="003062EC" w:rsidP="00A61251">
      <w:pPr>
        <w:pStyle w:val="Otsikko1"/>
        <w:divId w:val="1791391697"/>
        <w:rPr>
          <w:lang w:val="fi-FI"/>
        </w:rPr>
      </w:pPr>
      <w:bookmarkStart w:id="20" w:name="_Toc531001102"/>
      <w:r>
        <w:rPr>
          <w:lang w:val="fi-FI"/>
        </w:rPr>
        <w:t>7</w:t>
      </w:r>
      <w:r w:rsidR="00A61251">
        <w:rPr>
          <w:lang w:val="fi-FI"/>
        </w:rPr>
        <w:t>. Silmukoinnin mutaatiot syövässä</w:t>
      </w:r>
      <w:bookmarkEnd w:id="20"/>
    </w:p>
    <w:p w:rsidR="00250081" w:rsidRPr="00C42DDF" w:rsidRDefault="00250081" w:rsidP="00250081">
      <w:pPr>
        <w:divId w:val="1791391697"/>
        <w:rPr>
          <w:rFonts w:cs="Times New Roman"/>
          <w:szCs w:val="24"/>
          <w:lang w:val="fi-FI"/>
        </w:rPr>
      </w:pPr>
      <w:r>
        <w:rPr>
          <w:rFonts w:cs="Times New Roman"/>
          <w:szCs w:val="24"/>
          <w:lang w:val="fi-FI"/>
        </w:rPr>
        <w:tab/>
        <w:t xml:space="preserve">Silmukoinnin virheitä ja sen säätelyn muutoksia on pidetty tyypillisenä ominaisuutena useissa syövissä. Syy-seuraus -suhdetta syövän silmukointivirheissä on tosin usein vaikeaa todeta, sillä ei ole selvää vaikuttavatko silmukointivirheet </w:t>
      </w:r>
      <w:proofErr w:type="spellStart"/>
      <w:r>
        <w:rPr>
          <w:rFonts w:cs="Times New Roman"/>
          <w:szCs w:val="24"/>
          <w:lang w:val="fi-FI"/>
        </w:rPr>
        <w:t>karsinogeneesiin</w:t>
      </w:r>
      <w:proofErr w:type="spellEnd"/>
      <w:r>
        <w:rPr>
          <w:rFonts w:cs="Times New Roman"/>
          <w:szCs w:val="24"/>
          <w:lang w:val="fi-FI"/>
        </w:rPr>
        <w:t xml:space="preserve">, vai johtuvatko ne yleisesti solun normaalin toiminnan ja geenisäätelyn häiriöistä. </w:t>
      </w:r>
      <w:r>
        <w:rPr>
          <w:rFonts w:cs="Times New Roman"/>
          <w:szCs w:val="24"/>
          <w:lang w:val="fi-FI"/>
        </w:rPr>
        <w:fldChar w:fldCharType="begin" w:fldLock="1"/>
      </w:r>
      <w:r>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Pr>
          <w:rFonts w:cs="Times New Roman"/>
          <w:szCs w:val="24"/>
          <w:lang w:val="fi-FI"/>
        </w:rPr>
        <w:fldChar w:fldCharType="separate"/>
      </w:r>
      <w:r w:rsidRPr="00C94553">
        <w:rPr>
          <w:rFonts w:cs="Times New Roman"/>
          <w:noProof/>
          <w:szCs w:val="24"/>
          <w:lang w:val="fi-FI"/>
        </w:rPr>
        <w:t>(Douglas ja Wood, 2011)</w:t>
      </w:r>
      <w:r>
        <w:rPr>
          <w:rFonts w:cs="Times New Roman"/>
          <w:szCs w:val="24"/>
          <w:lang w:val="fi-FI"/>
        </w:rPr>
        <w:fldChar w:fldCharType="end"/>
      </w:r>
      <w:r>
        <w:rPr>
          <w:rFonts w:cs="Times New Roman"/>
          <w:szCs w:val="24"/>
          <w:lang w:val="fi-FI"/>
        </w:rPr>
        <w:t>.</w:t>
      </w:r>
      <w:r>
        <w:rPr>
          <w:rFonts w:cs="Times New Roman"/>
          <w:szCs w:val="24"/>
          <w:lang w:val="fi-FI"/>
        </w:rPr>
        <w:t xml:space="preserve"> </w:t>
      </w:r>
      <w:r>
        <w:rPr>
          <w:lang w:val="fi-FI"/>
        </w:rPr>
        <w:t>Syövät ovat geneettisiä sairauksia, jotka syntyvät pääasiallisesti soluun kertyvien mutaatioiden seurauksena. Noin 5 %:</w:t>
      </w:r>
      <w:r w:rsidRPr="00023482">
        <w:rPr>
          <w:lang w:val="fi-FI"/>
        </w:rPr>
        <w:t>ssa</w:t>
      </w:r>
      <w:r>
        <w:rPr>
          <w:lang w:val="fi-FI"/>
        </w:rPr>
        <w:t xml:space="preserve"> syövistä altistava mutaatio on peritty, mutta suurin osa syövistä johtuu ympäristö- ja elämäntapatekijöistä, eivätkä periydy jälkeläisille. Syövät ovat </w:t>
      </w:r>
      <w:proofErr w:type="spellStart"/>
      <w:r>
        <w:rPr>
          <w:lang w:val="fi-FI"/>
        </w:rPr>
        <w:t>monoklonaalisia</w:t>
      </w:r>
      <w:proofErr w:type="spellEnd"/>
      <w:r>
        <w:rPr>
          <w:lang w:val="fi-FI"/>
        </w:rPr>
        <w:t>, eli ne aiheutuvat yhdestä solusta, joka on saavuttanut mutaatioiden seurauksena kasvuedun</w:t>
      </w:r>
      <w:r>
        <w:rPr>
          <w:lang w:val="fi-FI"/>
        </w:rPr>
        <w:t xml:space="preserve"> </w:t>
      </w:r>
      <w:r>
        <w:rPr>
          <w:lang w:val="fi-FI"/>
        </w:rPr>
        <w:fldChar w:fldCharType="begin" w:fldLock="1"/>
      </w:r>
      <w:r>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Default="00250081" w:rsidP="00250081">
      <w:pPr>
        <w:divId w:val="1791391697"/>
        <w:rPr>
          <w:lang w:val="fi-FI"/>
        </w:rPr>
      </w:pPr>
      <w:r>
        <w:rPr>
          <w:lang w:val="fi-FI"/>
        </w:rPr>
        <w:lastRenderedPageBreak/>
        <w:tab/>
        <w:t>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huomioitava, että yksittäinen mutaatio näissä geeneissä ei vielä riitä syövän kehittymiseen, vaan syövän kehittymiseen vaaditaan yleensä useita mutaatioita</w:t>
      </w:r>
      <w:r>
        <w:rPr>
          <w:lang w:val="fi-FI"/>
        </w:rPr>
        <w:t xml:space="preserve"> </w:t>
      </w:r>
      <w:r>
        <w:rPr>
          <w:lang w:val="fi-FI"/>
        </w:rPr>
        <w:fldChar w:fldCharType="begin" w:fldLock="1"/>
      </w:r>
      <w:r>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2015)"},"properties":{"noteIndex":0},"schema":"https://github.com/citation-style-language/schema/raw/master/csl-citation.json"}</w:instrText>
      </w:r>
      <w:r>
        <w:rPr>
          <w:lang w:val="fi-FI"/>
        </w:rPr>
        <w:fldChar w:fldCharType="separate"/>
      </w:r>
      <w:r w:rsidRPr="00250081">
        <w:rPr>
          <w:noProof/>
          <w:lang w:val="fi-FI"/>
        </w:rPr>
        <w:t>(Strachan ym., 2015)</w:t>
      </w:r>
      <w:r>
        <w:rPr>
          <w:lang w:val="fi-FI"/>
        </w:rPr>
        <w:fldChar w:fldCharType="end"/>
      </w:r>
      <w:r>
        <w:rPr>
          <w:lang w:val="fi-FI"/>
        </w:rPr>
        <w:t>.</w:t>
      </w:r>
    </w:p>
    <w:p w:rsidR="00250081" w:rsidRPr="001D0EAA" w:rsidRDefault="00250081" w:rsidP="00250081">
      <w:pPr>
        <w:divId w:val="1791391697"/>
        <w:rPr>
          <w:lang w:val="fi-FI"/>
        </w:rPr>
      </w:pPr>
      <w:r>
        <w:rPr>
          <w:lang w:val="fi-FI"/>
        </w:rPr>
        <w:tab/>
        <w:t xml:space="preserve">Syöpäsoluilla on useita tunnusmerkkejä; aktiiviset onkogeenit edistävät solun kasvua ja epäaktivoituneet kasvunrajoitegeenit taas eivät jarruta jakautumista. Lisäksi </w:t>
      </w:r>
      <w:proofErr w:type="spellStart"/>
      <w:r>
        <w:rPr>
          <w:lang w:val="fi-FI"/>
        </w:rPr>
        <w:t>proapoptoottiset</w:t>
      </w:r>
      <w:proofErr w:type="spellEnd"/>
      <w:r>
        <w:rPr>
          <w:lang w:val="fi-FI"/>
        </w:rPr>
        <w:t xml:space="preserve"> geenit ovat epäaktiivisia ja </w:t>
      </w:r>
      <w:proofErr w:type="spellStart"/>
      <w:r>
        <w:rPr>
          <w:lang w:val="fi-FI"/>
        </w:rPr>
        <w:t>antiapoptoottiset</w:t>
      </w:r>
      <w:proofErr w:type="spellEnd"/>
      <w:r>
        <w:rPr>
          <w:lang w:val="fi-FI"/>
        </w:rPr>
        <w:t xml:space="preserve"> onkogeenit aktiivisia. Solut voivat jakautua loputtomasti, johon liittyy usein </w:t>
      </w:r>
      <w:proofErr w:type="spellStart"/>
      <w:r>
        <w:rPr>
          <w:lang w:val="fi-FI"/>
        </w:rPr>
        <w:t>telomeraasigeenin</w:t>
      </w:r>
      <w:proofErr w:type="spellEnd"/>
      <w:r>
        <w:rPr>
          <w:lang w:val="fi-FI"/>
        </w:rPr>
        <w:t xml:space="preserve"> aktivoituminen. </w:t>
      </w:r>
      <w:proofErr w:type="spellStart"/>
      <w:r>
        <w:rPr>
          <w:lang w:val="fi-FI"/>
        </w:rPr>
        <w:t>Angiogeneesiä</w:t>
      </w:r>
      <w:proofErr w:type="spellEnd"/>
      <w:r>
        <w:rPr>
          <w:lang w:val="fi-FI"/>
        </w:rPr>
        <w:t xml:space="preserve"> edistävät geenit ovat myös usein aktiivisia, ja solun kiinnittymistä säätelevät pintaproteiinit ovat mutatoituneet, mikä mahdollistaa syövän metastaasin sekä kasvun ympäröivässä kudoksessa. Lisäksi syöpäsolut muuttavat metaboliaansa kasvulleen edulliseksi </w:t>
      </w:r>
      <w:r>
        <w:rPr>
          <w:lang w:val="fi-FI"/>
        </w:rPr>
        <w:fldChar w:fldCharType="begin" w:fldLock="1"/>
      </w:r>
      <w:r>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Pr="00160B77" w:rsidRDefault="00250081" w:rsidP="00250081">
      <w:pPr>
        <w:divId w:val="1791391697"/>
        <w:rPr>
          <w:lang w:val="fi-FI"/>
        </w:rPr>
      </w:pPr>
      <w:r>
        <w:rPr>
          <w:lang w:val="fi-FI"/>
        </w:rPr>
        <w:tab/>
      </w:r>
      <w:r w:rsidRPr="00C42DDF">
        <w:rPr>
          <w:lang w:val="fi-FI"/>
        </w:rPr>
        <w:t>Genominlaajuisessa tutkimuksessa</w:t>
      </w:r>
      <w:r>
        <w:rPr>
          <w:lang w:val="fi-FI"/>
        </w:rPr>
        <w:t xml:space="preserve"> s</w:t>
      </w:r>
      <w:r w:rsidRPr="00497677">
        <w:rPr>
          <w:lang w:val="fi-FI"/>
        </w:rPr>
        <w:t>y</w:t>
      </w:r>
      <w:r>
        <w:rPr>
          <w:lang w:val="fi-FI"/>
        </w:rPr>
        <w:t xml:space="preserve">öpään assosioituneita silmukointivariantteja on löydetty noin 15 000 ja näitä variantteja esiintyy </w:t>
      </w:r>
      <w:r w:rsidRPr="00497677">
        <w:rPr>
          <w:lang w:val="fi-FI"/>
        </w:rPr>
        <w:t>lähes j</w:t>
      </w:r>
      <w:r>
        <w:rPr>
          <w:lang w:val="fi-FI"/>
        </w:rPr>
        <w:t xml:space="preserve">okaisessa syövän kehittymisen kannalta tärkeässä solun prosessissa: jakautumisessa, erikoistumisessa, solusyklin kontrollissa, metaboliassa, apoptoosissa, liikkuvuudessa ja </w:t>
      </w:r>
      <w:proofErr w:type="spellStart"/>
      <w:r>
        <w:rPr>
          <w:lang w:val="fi-FI"/>
        </w:rPr>
        <w:t>angiogeneesissä</w:t>
      </w:r>
      <w:proofErr w:type="spellEnd"/>
      <w:r>
        <w:rPr>
          <w:lang w:val="fi-FI"/>
        </w:rPr>
        <w:t xml:space="preserv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497677">
        <w:rPr>
          <w:noProof/>
          <w:lang w:val="fi-FI"/>
        </w:rPr>
        <w:t>(Zhang ja Manley, 2013)</w:t>
      </w:r>
      <w:r>
        <w:rPr>
          <w:lang w:val="fi-FI"/>
        </w:rPr>
        <w:fldChar w:fldCharType="end"/>
      </w:r>
      <w:r>
        <w:rPr>
          <w:lang w:val="fi-FI"/>
        </w:rPr>
        <w:t xml:space="preserve">. </w:t>
      </w:r>
      <w:r>
        <w:rPr>
          <w:rFonts w:cs="Times New Roman"/>
          <w:szCs w:val="24"/>
          <w:lang w:val="fi-FI"/>
        </w:rPr>
        <w:t>Syövissä silmukoinnin säätely on usein virheellistä. Normaaleihin soluihin verrattuna syövissä esiintyy enemmän ”taustamelua” eli selvästi virheellisiä silmukointivariantteja, jotka sisältävät esimerkiksi ennenaikaisia stop-</w:t>
      </w:r>
      <w:proofErr w:type="spellStart"/>
      <w:r>
        <w:rPr>
          <w:rFonts w:cs="Times New Roman"/>
          <w:szCs w:val="24"/>
          <w:lang w:val="fi-FI"/>
        </w:rPr>
        <w:t>kodoneja</w:t>
      </w:r>
      <w:proofErr w:type="spellEnd"/>
      <w:r>
        <w:rPr>
          <w:rFonts w:cs="Times New Roman"/>
          <w:szCs w:val="24"/>
          <w:lang w:val="fi-FI"/>
        </w:rPr>
        <w:t xml:space="preserve">. Myös silmukointivarianttien tyypit syöpäsolujen välillä ovat heterogeenisempiä kuin normaalien solujen välillä. </w:t>
      </w:r>
      <w:r>
        <w:rPr>
          <w:lang w:val="fi-FI"/>
        </w:rPr>
        <w:t xml:space="preserve">Usein virheellisesti silmukoituneissa geeneissä ei ole </w:t>
      </w:r>
      <w:r w:rsidRPr="009F1BC5">
        <w:rPr>
          <w:i/>
          <w:lang w:val="fi-FI"/>
        </w:rPr>
        <w:t>cis</w:t>
      </w:r>
      <w:r>
        <w:rPr>
          <w:lang w:val="fi-FI"/>
        </w:rPr>
        <w:t xml:space="preserve">-vaikuttavia somaattisia mutaatioita samassa lokuksessa. Nämä ominaisuudet viittaavat siihen, että silmukointivirheet johtuvat usein muuttuneesta solunsisäisestä ympäristöstä ja virheellisestä silmukoinnin säätelystä </w:t>
      </w:r>
      <w:r>
        <w:rPr>
          <w:lang w:val="fi-FI"/>
        </w:rPr>
        <w:fldChar w:fldCharType="begin" w:fldLock="1"/>
      </w:r>
      <w:r>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2015)"},"properties":{"noteIndex":0},"schema":"https://github.com/citation-style-language/schema/raw/master/csl-citation.json"}</w:instrText>
      </w:r>
      <w:r>
        <w:rPr>
          <w:lang w:val="fi-FI"/>
        </w:rPr>
        <w:fldChar w:fldCharType="separate"/>
      </w:r>
      <w:r w:rsidRPr="00250081">
        <w:rPr>
          <w:noProof/>
          <w:lang w:val="fi-FI"/>
        </w:rPr>
        <w:t>(Sveen ym., 2015)</w:t>
      </w:r>
      <w:r>
        <w:rPr>
          <w:lang w:val="fi-FI"/>
        </w:rPr>
        <w:fldChar w:fldCharType="end"/>
      </w:r>
      <w:r>
        <w:rPr>
          <w:lang w:val="fi-FI"/>
        </w:rPr>
        <w:t>.</w:t>
      </w:r>
    </w:p>
    <w:p w:rsidR="00250081" w:rsidRPr="00426114" w:rsidRDefault="00250081" w:rsidP="00250081">
      <w:pPr>
        <w:divId w:val="1791391697"/>
        <w:rPr>
          <w:lang w:val="fi-FI"/>
        </w:rPr>
      </w:pPr>
      <w:r>
        <w:rPr>
          <w:rFonts w:cs="Times New Roman"/>
          <w:szCs w:val="24"/>
          <w:lang w:val="fi-FI"/>
        </w:rPr>
        <w:tab/>
        <w:t xml:space="preserve">Vaihtoehtoista silmukointia syöpäsoluissa ei tapahdu määrällisesti enemmän kuin normaaleissa soluissa, mutta syövissä ilmenee eri silmukointivariantteja kuin normaaleissa </w:t>
      </w:r>
      <w:r>
        <w:rPr>
          <w:rFonts w:cs="Times New Roman"/>
          <w:szCs w:val="24"/>
          <w:lang w:val="fi-FI"/>
        </w:rPr>
        <w:lastRenderedPageBreak/>
        <w:t xml:space="preserve">soluissa </w:t>
      </w:r>
      <w:r>
        <w:rPr>
          <w:rFonts w:cs="Times New Roman"/>
          <w:szCs w:val="24"/>
          <w:lang w:val="fi-FI"/>
        </w:rPr>
        <w:fldChar w:fldCharType="begin" w:fldLock="1"/>
      </w:r>
      <w:r>
        <w:rPr>
          <w:rFonts w:cs="Times New Roman"/>
          <w:szCs w:val="24"/>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Pr>
          <w:rFonts w:cs="Times New Roman"/>
          <w:szCs w:val="24"/>
          <w:lang w:val="fi-FI"/>
        </w:rPr>
        <w:fldChar w:fldCharType="separate"/>
      </w:r>
      <w:r w:rsidRPr="009A060E">
        <w:rPr>
          <w:rFonts w:cs="Times New Roman"/>
          <w:noProof/>
          <w:szCs w:val="24"/>
          <w:lang w:val="fi-FI"/>
        </w:rPr>
        <w:t>(Cooper ym., 2009)</w:t>
      </w:r>
      <w:r>
        <w:rPr>
          <w:rFonts w:cs="Times New Roman"/>
          <w:szCs w:val="24"/>
          <w:lang w:val="fi-FI"/>
        </w:rPr>
        <w:fldChar w:fldCharType="end"/>
      </w:r>
      <w:r>
        <w:rPr>
          <w:rFonts w:cs="Times New Roman"/>
          <w:szCs w:val="24"/>
          <w:lang w:val="fi-FI"/>
        </w:rPr>
        <w:t xml:space="preserve">. </w:t>
      </w:r>
      <w:r>
        <w:rPr>
          <w:lang w:val="fi-FI"/>
        </w:rPr>
        <w:t xml:space="preserve">Vaikka syöpäsoluissa silmukoinnin säätely on usein viallista, niissä ilmenee silmukointivariantteja, jotka ovat hyödyllisiä syövän kehittymiselle ja selviytymiselle. Esimerkiksi </w:t>
      </w:r>
      <w:r>
        <w:rPr>
          <w:i/>
          <w:lang w:val="fi-FI"/>
        </w:rPr>
        <w:t>VEGF</w:t>
      </w:r>
      <w:r>
        <w:rPr>
          <w:lang w:val="fi-FI"/>
        </w:rPr>
        <w:t xml:space="preserve">-geenin silmukointimuoto syöpäsoluissa on usein </w:t>
      </w:r>
      <w:proofErr w:type="spellStart"/>
      <w:r>
        <w:rPr>
          <w:lang w:val="fi-FI"/>
        </w:rPr>
        <w:t>angiogeneesiä</w:t>
      </w:r>
      <w:proofErr w:type="spellEnd"/>
      <w:r>
        <w:rPr>
          <w:lang w:val="fi-FI"/>
        </w:rPr>
        <w:t xml:space="preserve"> edistävä, kun taas terveissä soluissa sen silmukointimuoto estää </w:t>
      </w:r>
      <w:proofErr w:type="spellStart"/>
      <w:r>
        <w:rPr>
          <w:lang w:val="fi-FI"/>
        </w:rPr>
        <w:t>angiogeneesiä</w:t>
      </w:r>
      <w:proofErr w:type="spellEnd"/>
      <w:r>
        <w:rPr>
          <w:lang w:val="fi-FI"/>
        </w:rPr>
        <w:t xml:space="preserve">. Geenissä on vaihtoehtoinen 3’-silmukointikohta, jonka avulla eri </w:t>
      </w:r>
      <w:proofErr w:type="spellStart"/>
      <w:r>
        <w:rPr>
          <w:lang w:val="fi-FI"/>
        </w:rPr>
        <w:t>isoformit</w:t>
      </w:r>
      <w:proofErr w:type="spellEnd"/>
      <w:r>
        <w:rPr>
          <w:lang w:val="fi-FI"/>
        </w:rPr>
        <w:t xml:space="preserve"> tuotetaan. Toinen esimerkki on </w:t>
      </w:r>
      <w:r>
        <w:rPr>
          <w:i/>
          <w:lang w:val="fi-FI"/>
        </w:rPr>
        <w:t>BRAF</w:t>
      </w:r>
      <w:r>
        <w:rPr>
          <w:lang w:val="fi-FI"/>
        </w:rPr>
        <w:t>-onkogeeni, joka koodaa MAPK/ERK-signalointireitin BRAF-</w:t>
      </w:r>
      <w:proofErr w:type="spellStart"/>
      <w:r>
        <w:rPr>
          <w:lang w:val="fi-FI"/>
        </w:rPr>
        <w:t>kinaasia</w:t>
      </w:r>
      <w:proofErr w:type="spellEnd"/>
      <w:r>
        <w:rPr>
          <w:lang w:val="fi-FI"/>
        </w:rPr>
        <w:t xml:space="preserve">. Yli puolista pahanlaatuisista melanoomista on löydetty tästä geenistä V600E-mutaatio, joka johtaa silmukoinnissa </w:t>
      </w:r>
      <w:proofErr w:type="spellStart"/>
      <w:r>
        <w:rPr>
          <w:lang w:val="fi-FI"/>
        </w:rPr>
        <w:t>eksonien</w:t>
      </w:r>
      <w:proofErr w:type="spellEnd"/>
      <w:r>
        <w:rPr>
          <w:lang w:val="fi-FI"/>
        </w:rPr>
        <w:t xml:space="preserve"> 4–8 puuttumiseen lopullisesta </w:t>
      </w:r>
      <w:proofErr w:type="spellStart"/>
      <w:r>
        <w:rPr>
          <w:lang w:val="fi-FI"/>
        </w:rPr>
        <w:t>transkriptista</w:t>
      </w:r>
      <w:proofErr w:type="spellEnd"/>
      <w:r>
        <w:rPr>
          <w:lang w:val="fi-FI"/>
        </w:rPr>
        <w:t xml:space="preserve">. Lyhentynyt kinaasi ei enää sitoudu BRAF-inhibiittoreihin, joita käytetään lääkkeenä melanooman hoitoon, joten mutaatio aiheuttaa syöpäsoluissa resistenssin kyseisille lääkkeille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id":"ITEM-2","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I","non-dropping-particle":"","parse-names":false,"suffix":""}],"container-title":"Oncogene","id":"ITEM-2","issued":{"date-parts":[["2015"]]},"page":"2413","publisher":"Macmillan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 &lt;span style=\"baseline\"&gt;Zhang ja Manley&lt;/span&gt;, 2013)"},"properties":{"noteIndex":0},"schema":"https://github.com/citation-style-language/schema/raw/master/csl-citation.json"}</w:instrText>
      </w:r>
      <w:r>
        <w:rPr>
          <w:lang w:val="fi-FI"/>
        </w:rPr>
        <w:fldChar w:fldCharType="separate"/>
      </w:r>
      <w:r w:rsidRPr="00250081">
        <w:rPr>
          <w:noProof/>
          <w:lang w:val="fi-FI"/>
        </w:rPr>
        <w:t>(Sveen ym., 2015; Zhang ja Manley, 2013)</w:t>
      </w:r>
      <w:r>
        <w:rPr>
          <w:lang w:val="fi-FI"/>
        </w:rPr>
        <w:fldChar w:fldCharType="end"/>
      </w:r>
      <w:r>
        <w:rPr>
          <w:lang w:val="fi-FI"/>
        </w:rPr>
        <w:t>.</w:t>
      </w:r>
      <w:r>
        <w:rPr>
          <w:lang w:val="fi-FI"/>
        </w:rPr>
        <w:t xml:space="preserve"> Syöpäsolut käyttävät siis samoja vaihtoehtoisen silmukoinnin mekanismeja, joita normaaleissa soluissa käytetään tuottamaan niille edullisia silmukointimuotoja.</w:t>
      </w:r>
    </w:p>
    <w:p w:rsidR="00250081" w:rsidRDefault="00250081" w:rsidP="00250081">
      <w:pPr>
        <w:divId w:val="1791391697"/>
        <w:rPr>
          <w:lang w:val="fi-FI"/>
        </w:rPr>
      </w:pPr>
      <w:r>
        <w:rPr>
          <w:lang w:val="fi-FI"/>
        </w:rPr>
        <w:tab/>
        <w:t xml:space="preserve">Silmukoinnin säätelyyn osallistuvien tehostajien ja hiljentäjien mutaatiot voivat myös vaikuttaa syövän syntyyn. Esimerkiksi SRSF1, joka on SR-perheen proteiini, eli intronisiin ja </w:t>
      </w:r>
      <w:proofErr w:type="spellStart"/>
      <w:r>
        <w:rPr>
          <w:lang w:val="fi-FI"/>
        </w:rPr>
        <w:t>eksonisiin</w:t>
      </w:r>
      <w:proofErr w:type="spellEnd"/>
      <w:r>
        <w:rPr>
          <w:lang w:val="fi-FI"/>
        </w:rPr>
        <w:t xml:space="preserve"> silmukoinnin tehostajajaksoihin kiinnittyvä proteiini, on useissa syövissä </w:t>
      </w:r>
      <w:proofErr w:type="spellStart"/>
      <w:r>
        <w:rPr>
          <w:lang w:val="fi-FI"/>
        </w:rPr>
        <w:t>yliekspressoitunut</w:t>
      </w:r>
      <w:proofErr w:type="spellEnd"/>
      <w:r>
        <w:rPr>
          <w:lang w:val="fi-FI"/>
        </w:rPr>
        <w:t xml:space="preserve">, joka viittaa siihen, että kyseinen säätelijä on onkogeeni. SRSF1:n </w:t>
      </w:r>
      <w:proofErr w:type="spellStart"/>
      <w:r>
        <w:rPr>
          <w:lang w:val="fi-FI"/>
        </w:rPr>
        <w:t>yliekspressio</w:t>
      </w:r>
      <w:proofErr w:type="spellEnd"/>
      <w:r>
        <w:rPr>
          <w:lang w:val="fi-FI"/>
        </w:rPr>
        <w:t xml:space="preserve"> johtaa </w:t>
      </w:r>
      <w:r w:rsidRPr="0097380A">
        <w:rPr>
          <w:i/>
          <w:lang w:val="fi-FI"/>
        </w:rPr>
        <w:t>BIN1</w:t>
      </w:r>
      <w:r>
        <w:rPr>
          <w:lang w:val="fi-FI"/>
        </w:rPr>
        <w:t xml:space="preserve">-geenin kasvunrajoiteaktiivisuuden estymiseen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r>
        <w:rPr>
          <w:lang w:val="fi-FI"/>
        </w:rPr>
        <w:t xml:space="preserve"> Silmukointitekijän </w:t>
      </w:r>
      <w:proofErr w:type="spellStart"/>
      <w:r>
        <w:rPr>
          <w:lang w:val="fi-FI"/>
        </w:rPr>
        <w:t>yliekspressio</w:t>
      </w:r>
      <w:proofErr w:type="spellEnd"/>
      <w:r>
        <w:rPr>
          <w:lang w:val="fi-FI"/>
        </w:rPr>
        <w:t xml:space="preserve"> vaikuttaa myös useisiin muihin syöpään assosioituneihin geeneihin, joten silmukointitekijöiden vaikutukset ovat laaja-alaisia.</w:t>
      </w:r>
    </w:p>
    <w:p w:rsidR="00250081" w:rsidRPr="0097380A" w:rsidRDefault="00250081" w:rsidP="00250081">
      <w:pPr>
        <w:divId w:val="1791391697"/>
        <w:rPr>
          <w:lang w:val="fi-FI"/>
        </w:rPr>
      </w:pPr>
      <w:r>
        <w:rPr>
          <w:lang w:val="fi-FI"/>
        </w:rPr>
        <w:tab/>
        <w:t xml:space="preserve">Toinen esimerkki silmukoinnin säätelijöiden vaikutuksesta on </w:t>
      </w:r>
      <w:proofErr w:type="spellStart"/>
      <w:r>
        <w:rPr>
          <w:lang w:val="fi-FI"/>
        </w:rPr>
        <w:t>hnRNP</w:t>
      </w:r>
      <w:proofErr w:type="spellEnd"/>
      <w:r>
        <w:rPr>
          <w:lang w:val="fi-FI"/>
        </w:rPr>
        <w:t xml:space="preserve">-perheen proteiini A2. Normaalisti </w:t>
      </w:r>
      <w:proofErr w:type="spellStart"/>
      <w:r>
        <w:rPr>
          <w:lang w:val="fi-FI"/>
        </w:rPr>
        <w:t>hnRNP</w:t>
      </w:r>
      <w:proofErr w:type="spellEnd"/>
      <w:r>
        <w:rPr>
          <w:lang w:val="fi-FI"/>
        </w:rPr>
        <w:t xml:space="preserve">-perheen proteiinit kiinnittyvät intronisiin ja </w:t>
      </w:r>
      <w:proofErr w:type="spellStart"/>
      <w:r>
        <w:rPr>
          <w:lang w:val="fi-FI"/>
        </w:rPr>
        <w:t>eksonisiin</w:t>
      </w:r>
      <w:proofErr w:type="spellEnd"/>
      <w:r>
        <w:rPr>
          <w:lang w:val="fi-FI"/>
        </w:rPr>
        <w:t xml:space="preserve"> silmukoinnin hiljentäjäjaksoihin. </w:t>
      </w:r>
      <w:proofErr w:type="spellStart"/>
      <w:r>
        <w:rPr>
          <w:lang w:val="fi-FI"/>
        </w:rPr>
        <w:t>HnRNP</w:t>
      </w:r>
      <w:proofErr w:type="spellEnd"/>
      <w:r>
        <w:rPr>
          <w:lang w:val="fi-FI"/>
        </w:rPr>
        <w:t xml:space="preserve"> A2:n </w:t>
      </w:r>
      <w:proofErr w:type="spellStart"/>
      <w:r>
        <w:rPr>
          <w:lang w:val="fi-FI"/>
        </w:rPr>
        <w:t>yliekspressio</w:t>
      </w:r>
      <w:proofErr w:type="spellEnd"/>
      <w:r>
        <w:rPr>
          <w:lang w:val="fi-FI"/>
        </w:rPr>
        <w:t xml:space="preserve"> johtaa </w:t>
      </w:r>
      <w:r w:rsidRPr="0097380A">
        <w:rPr>
          <w:i/>
          <w:lang w:val="fi-FI"/>
        </w:rPr>
        <w:t>RON</w:t>
      </w:r>
      <w:r>
        <w:rPr>
          <w:lang w:val="fi-FI"/>
        </w:rPr>
        <w:t xml:space="preserve">-geenin </w:t>
      </w:r>
      <w:proofErr w:type="spellStart"/>
      <w:r>
        <w:rPr>
          <w:lang w:val="fi-FI"/>
        </w:rPr>
        <w:t>eksonin</w:t>
      </w:r>
      <w:proofErr w:type="spellEnd"/>
      <w:r>
        <w:rPr>
          <w:lang w:val="fi-FI"/>
        </w:rPr>
        <w:t xml:space="preserve"> 11 poistamiseen. </w:t>
      </w:r>
      <w:r w:rsidRPr="0097380A">
        <w:rPr>
          <w:i/>
          <w:lang w:val="fi-FI"/>
        </w:rPr>
        <w:t>RON</w:t>
      </w:r>
      <w:r>
        <w:rPr>
          <w:i/>
          <w:lang w:val="fi-FI"/>
        </w:rPr>
        <w:t xml:space="preserve"> </w:t>
      </w:r>
      <w:r>
        <w:rPr>
          <w:lang w:val="fi-FI"/>
        </w:rPr>
        <w:t xml:space="preserve">koodaa </w:t>
      </w:r>
      <w:proofErr w:type="spellStart"/>
      <w:r>
        <w:rPr>
          <w:lang w:val="fi-FI"/>
        </w:rPr>
        <w:t>tyrosiinikinaasireseptoria</w:t>
      </w:r>
      <w:proofErr w:type="spellEnd"/>
      <w:r>
        <w:rPr>
          <w:lang w:val="fi-FI"/>
        </w:rPr>
        <w:t xml:space="preserve">, joka normaalitilassa osallistuu solun liikkuvuuden säätelyyn. </w:t>
      </w:r>
      <w:r w:rsidRPr="00007D48">
        <w:rPr>
          <w:lang w:val="fi-FI"/>
        </w:rPr>
        <w:t>ΔRON</w:t>
      </w:r>
      <w:r>
        <w:rPr>
          <w:lang w:val="fi-FI"/>
        </w:rPr>
        <w:t xml:space="preserve">-silmukointimuoto, josta </w:t>
      </w:r>
      <w:proofErr w:type="spellStart"/>
      <w:r>
        <w:rPr>
          <w:lang w:val="fi-FI"/>
        </w:rPr>
        <w:t>eksoni</w:t>
      </w:r>
      <w:proofErr w:type="spellEnd"/>
      <w:r>
        <w:rPr>
          <w:lang w:val="fi-FI"/>
        </w:rPr>
        <w:t xml:space="preserve"> 11 puuttuu, on aktiivinen myös ilman ligandia, jolloin mutaatio vaikuttaa syövän liikkuvuuteen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p>
    <w:p w:rsidR="00250081" w:rsidRPr="00250081" w:rsidRDefault="00250081" w:rsidP="00250081">
      <w:pPr>
        <w:divId w:val="1791391697"/>
        <w:rPr>
          <w:color w:val="000000"/>
          <w:shd w:val="clear" w:color="auto" w:fill="FFFFFF"/>
          <w:lang w:val="fi-FI"/>
        </w:rPr>
      </w:pPr>
      <w:r>
        <w:rPr>
          <w:rFonts w:cs="Times New Roman"/>
          <w:szCs w:val="24"/>
          <w:lang w:val="fi-FI"/>
        </w:rPr>
        <w:tab/>
        <w:t xml:space="preserve">Myös keskeisissä silmukointikoneistoa säätelevissä tekijöissä voi olla mutaatioita. Syövissä useimmin mutatoituneet silmukointitekijät </w:t>
      </w:r>
      <w:r w:rsidRPr="00F95E76">
        <w:rPr>
          <w:color w:val="000000"/>
          <w:shd w:val="clear" w:color="auto" w:fill="FFFFFF"/>
          <w:lang w:val="fi-FI"/>
        </w:rPr>
        <w:t xml:space="preserve">SF3B1, U2AF1, SRSF2 ja ZRSR2 osallistuvat </w:t>
      </w:r>
      <w:proofErr w:type="spellStart"/>
      <w:r w:rsidRPr="00F95E76">
        <w:rPr>
          <w:color w:val="000000"/>
          <w:shd w:val="clear" w:color="auto" w:fill="FFFFFF"/>
          <w:lang w:val="fi-FI"/>
        </w:rPr>
        <w:t>intronin</w:t>
      </w:r>
      <w:proofErr w:type="spellEnd"/>
      <w:r w:rsidRPr="00F95E76">
        <w:rPr>
          <w:color w:val="000000"/>
          <w:shd w:val="clear" w:color="auto" w:fill="FFFFFF"/>
          <w:lang w:val="fi-FI"/>
        </w:rPr>
        <w:t xml:space="preserve"> 3’</w:t>
      </w:r>
      <w:r>
        <w:rPr>
          <w:color w:val="000000"/>
          <w:shd w:val="clear" w:color="auto" w:fill="FFFFFF"/>
          <w:lang w:val="fi-FI"/>
        </w:rPr>
        <w:t xml:space="preserve">-päissä silmukointikohdan tunnistamiseen. Mutaatiot näissä tekijöissä johtavat usein </w:t>
      </w:r>
      <w:proofErr w:type="spellStart"/>
      <w:r>
        <w:rPr>
          <w:color w:val="000000"/>
          <w:shd w:val="clear" w:color="auto" w:fill="FFFFFF"/>
          <w:lang w:val="fi-FI"/>
        </w:rPr>
        <w:t>intronin</w:t>
      </w:r>
      <w:proofErr w:type="spellEnd"/>
      <w:r>
        <w:rPr>
          <w:color w:val="000000"/>
          <w:shd w:val="clear" w:color="auto" w:fill="FFFFFF"/>
          <w:lang w:val="fi-FI"/>
        </w:rPr>
        <w:t xml:space="preserve"> 3’-pään tunnistuksen virheisiin, jolloin </w:t>
      </w:r>
      <w:proofErr w:type="spellStart"/>
      <w:r>
        <w:rPr>
          <w:color w:val="000000"/>
          <w:shd w:val="clear" w:color="auto" w:fill="FFFFFF"/>
          <w:lang w:val="fi-FI"/>
        </w:rPr>
        <w:t>introneita</w:t>
      </w:r>
      <w:proofErr w:type="spellEnd"/>
      <w:r>
        <w:rPr>
          <w:color w:val="000000"/>
          <w:shd w:val="clear" w:color="auto" w:fill="FFFFFF"/>
          <w:lang w:val="fi-FI"/>
        </w:rPr>
        <w:t xml:space="preserve"> jää lopullisiin </w:t>
      </w:r>
      <w:proofErr w:type="spellStart"/>
      <w:r>
        <w:rPr>
          <w:color w:val="000000"/>
          <w:shd w:val="clear" w:color="auto" w:fill="FFFFFF"/>
          <w:lang w:val="fi-FI"/>
        </w:rPr>
        <w:lastRenderedPageBreak/>
        <w:t>transkripteihin</w:t>
      </w:r>
      <w:proofErr w:type="spellEnd"/>
      <w:r>
        <w:rPr>
          <w:color w:val="000000"/>
          <w:shd w:val="clear" w:color="auto" w:fill="FFFFFF"/>
          <w:lang w:val="fi-FI"/>
        </w:rPr>
        <w:t xml:space="preserve">. </w:t>
      </w:r>
      <w:proofErr w:type="spellStart"/>
      <w:r>
        <w:rPr>
          <w:color w:val="000000"/>
          <w:shd w:val="clear" w:color="auto" w:fill="FFFFFF"/>
          <w:lang w:val="fi-FI"/>
        </w:rPr>
        <w:t>Introneissa</w:t>
      </w:r>
      <w:proofErr w:type="spellEnd"/>
      <w:r>
        <w:rPr>
          <w:color w:val="000000"/>
          <w:shd w:val="clear" w:color="auto" w:fill="FFFFFF"/>
          <w:lang w:val="fi-FI"/>
        </w:rPr>
        <w:t xml:space="preserve"> on usein stop-</w:t>
      </w:r>
      <w:proofErr w:type="spellStart"/>
      <w:r>
        <w:rPr>
          <w:color w:val="000000"/>
          <w:shd w:val="clear" w:color="auto" w:fill="FFFFFF"/>
          <w:lang w:val="fi-FI"/>
        </w:rPr>
        <w:t>kodoneita</w:t>
      </w:r>
      <w:proofErr w:type="spellEnd"/>
      <w:r>
        <w:rPr>
          <w:color w:val="000000"/>
          <w:shd w:val="clear" w:color="auto" w:fill="FFFFFF"/>
          <w:lang w:val="fi-FI"/>
        </w:rPr>
        <w:t xml:space="preserve">, jotka aiheuttavat </w:t>
      </w:r>
      <w:proofErr w:type="spellStart"/>
      <w:r>
        <w:rPr>
          <w:color w:val="000000"/>
          <w:shd w:val="clear" w:color="auto" w:fill="FFFFFF"/>
          <w:lang w:val="fi-FI"/>
        </w:rPr>
        <w:t>nonsense</w:t>
      </w:r>
      <w:proofErr w:type="spellEnd"/>
      <w:r>
        <w:rPr>
          <w:color w:val="000000"/>
          <w:shd w:val="clear" w:color="auto" w:fill="FFFFFF"/>
          <w:lang w:val="fi-FI"/>
        </w:rPr>
        <w:t xml:space="preserve">-välitteistä lähetti-RNA:n hajottamista tai lukukehyksen muutoksia. </w:t>
      </w:r>
      <w:r>
        <w:rPr>
          <w:color w:val="000000"/>
          <w:shd w:val="clear" w:color="auto" w:fill="FFFFFF"/>
          <w:lang w:val="fi-FI"/>
        </w:rPr>
        <w:fldChar w:fldCharType="begin" w:fldLock="1"/>
      </w:r>
      <w:r>
        <w:rPr>
          <w:color w:val="000000"/>
          <w:shd w:val="clear" w:color="auto" w:fill="FFFFFF"/>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2013)"},"properties":{"noteIndex":0},"schema":"https://github.com/citation-style-language/schema/raw/master/csl-citation.json"}</w:instrText>
      </w:r>
      <w:r>
        <w:rPr>
          <w:color w:val="000000"/>
          <w:shd w:val="clear" w:color="auto" w:fill="FFFFFF"/>
          <w:lang w:val="fi-FI"/>
        </w:rPr>
        <w:fldChar w:fldCharType="separate"/>
      </w:r>
      <w:r w:rsidRPr="00250081">
        <w:rPr>
          <w:noProof/>
          <w:color w:val="000000"/>
          <w:shd w:val="clear" w:color="auto" w:fill="FFFFFF"/>
          <w:lang w:val="fi-FI"/>
        </w:rPr>
        <w:t>(Zhang ja Manley, 2013)</w:t>
      </w:r>
      <w:r>
        <w:rPr>
          <w:color w:val="000000"/>
          <w:shd w:val="clear" w:color="auto" w:fill="FFFFFF"/>
          <w:lang w:val="fi-FI"/>
        </w:rPr>
        <w:fldChar w:fldCharType="end"/>
      </w:r>
      <w:r>
        <w:rPr>
          <w:color w:val="000000"/>
          <w:shd w:val="clear" w:color="auto" w:fill="FFFFFF"/>
          <w:lang w:val="fi-FI"/>
        </w:rPr>
        <w:t>.</w:t>
      </w:r>
    </w:p>
    <w:p w:rsidR="00885D4E" w:rsidRDefault="00885D4E" w:rsidP="00876A42">
      <w:pPr>
        <w:divId w:val="1791391697"/>
        <w:rPr>
          <w:lang w:val="fi-FI"/>
        </w:rPr>
      </w:pPr>
    </w:p>
    <w:p w:rsidR="00885D4E" w:rsidRDefault="00885D4E" w:rsidP="00876A42">
      <w:pPr>
        <w:divId w:val="1791391697"/>
        <w:rPr>
          <w:lang w:val="fi-FI"/>
        </w:rPr>
      </w:pPr>
    </w:p>
    <w:p w:rsidR="00885D4E" w:rsidRDefault="00885D4E" w:rsidP="00876A42">
      <w:pPr>
        <w:divId w:val="1791391697"/>
        <w:rPr>
          <w:lang w:val="fi-FI"/>
        </w:rPr>
      </w:pPr>
    </w:p>
    <w:p w:rsidR="00885D4E" w:rsidRPr="00FC71CF" w:rsidRDefault="00885D4E" w:rsidP="00876A42">
      <w:pPr>
        <w:divId w:val="1791391697"/>
        <w:rPr>
          <w:lang w:val="fi-FI"/>
        </w:rPr>
      </w:pPr>
    </w:p>
    <w:p w:rsidR="00876A42" w:rsidRPr="001811CA" w:rsidRDefault="003062EC" w:rsidP="00876A42">
      <w:pPr>
        <w:pStyle w:val="Otsikko1"/>
        <w:divId w:val="1791391697"/>
        <w:rPr>
          <w:lang w:val="fi-FI"/>
        </w:rPr>
      </w:pPr>
      <w:bookmarkStart w:id="21" w:name="_Toc531001105"/>
      <w:r>
        <w:rPr>
          <w:lang w:val="fi-FI"/>
        </w:rPr>
        <w:t>8</w:t>
      </w:r>
      <w:r w:rsidR="00876A42" w:rsidRPr="001811CA">
        <w:rPr>
          <w:lang w:val="fi-FI"/>
        </w:rPr>
        <w:t>. Lähteet</w:t>
      </w:r>
      <w:bookmarkEnd w:id="21"/>
    </w:p>
    <w:p w:rsidR="00250081" w:rsidRPr="00250081" w:rsidRDefault="00876A42" w:rsidP="00250081">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250081" w:rsidRPr="00250081">
        <w:rPr>
          <w:rFonts w:cs="Times New Roman"/>
          <w:noProof/>
          <w:szCs w:val="24"/>
        </w:rPr>
        <w:t>Aittomäki, K., Moilanen, J., ja Perola, M. (2016). Lääketieteellinen genetiikka (Helsinki: Duodecim).</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Cooper, T.A., Wan, L., ja Dreyfuss, G. (2009). RNA and Disease. Cell </w:t>
      </w:r>
      <w:r w:rsidRPr="00250081">
        <w:rPr>
          <w:rFonts w:cs="Times New Roman"/>
          <w:i/>
          <w:iCs/>
          <w:noProof/>
          <w:szCs w:val="24"/>
        </w:rPr>
        <w:t>136</w:t>
      </w:r>
      <w:r w:rsidRPr="00250081">
        <w:rPr>
          <w:rFonts w:cs="Times New Roman"/>
          <w:noProof/>
          <w:szCs w:val="24"/>
        </w:rPr>
        <w:t>, 777–793.</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Douglas, A.G.L., ja Wood, M.J.A. (2011). RNA splicing: disease and therapy. Brief. Funct. Genomics </w:t>
      </w:r>
      <w:r w:rsidRPr="00250081">
        <w:rPr>
          <w:rFonts w:cs="Times New Roman"/>
          <w:i/>
          <w:iCs/>
          <w:noProof/>
          <w:szCs w:val="24"/>
        </w:rPr>
        <w:t>10</w:t>
      </w:r>
      <w:r w:rsidRPr="00250081">
        <w:rPr>
          <w:rFonts w:cs="Times New Roman"/>
          <w:noProof/>
          <w:szCs w:val="24"/>
        </w:rPr>
        <w:t>, 151–164.</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Krawczak, M., Thomas, N.S.T., Hundrieser, B., Mort, M., Wittig, M., Hampe, J., ja Cooper, D.N. (2006). Single base-pair substitutions in exon–intron junctions of human genes: nature, distribution, and consequences for mRNA splicing. Hum. Mutat. </w:t>
      </w:r>
      <w:r w:rsidRPr="00250081">
        <w:rPr>
          <w:rFonts w:cs="Times New Roman"/>
          <w:i/>
          <w:iCs/>
          <w:noProof/>
          <w:szCs w:val="24"/>
        </w:rPr>
        <w:t>28</w:t>
      </w:r>
      <w:r w:rsidRPr="00250081">
        <w:rPr>
          <w:rFonts w:cs="Times New Roman"/>
          <w:noProof/>
          <w:szCs w:val="24"/>
        </w:rPr>
        <w:t>, 150–158.</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López-Bigas, N., Audit, B., Ouzounis, C., Parra, G., ja Guigó, R. (2005). Are splicing mutations the most frequent cause of hereditary disease? FEBS Lett. </w:t>
      </w:r>
      <w:r w:rsidRPr="00250081">
        <w:rPr>
          <w:rFonts w:cs="Times New Roman"/>
          <w:i/>
          <w:iCs/>
          <w:noProof/>
          <w:szCs w:val="24"/>
        </w:rPr>
        <w:t>579</w:t>
      </w:r>
      <w:r w:rsidRPr="00250081">
        <w:rPr>
          <w:rFonts w:cs="Times New Roman"/>
          <w:noProof/>
          <w:szCs w:val="24"/>
        </w:rPr>
        <w:t>, 1900–1903.</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Nielsen, K.B., Sørensen, S., Cartegni, L., Corydon, T.J., Doktor, T.K., Schroeder, L.D., Reinert, L.S., Elpeleg, O., Krainer, A.R., Gregersen, N., ym. (2007). Seemingly neutral polymorphic variants may confer immunity to splicing-inactivating mutations: a synonymous SNP in exon 5 of MCAD protects from deleterious mutations in a flanking exonic splicing enhancer. Am. J. Hum. Genet. </w:t>
      </w:r>
      <w:r w:rsidRPr="00250081">
        <w:rPr>
          <w:rFonts w:cs="Times New Roman"/>
          <w:i/>
          <w:iCs/>
          <w:noProof/>
          <w:szCs w:val="24"/>
        </w:rPr>
        <w:t>80</w:t>
      </w:r>
      <w:r w:rsidRPr="00250081">
        <w:rPr>
          <w:rFonts w:cs="Times New Roman"/>
          <w:noProof/>
          <w:szCs w:val="24"/>
        </w:rPr>
        <w:t>, 416–432.</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Pollex, R.L., ja Hegele, R.A. (2004). Hutchinson–Gilford progeria syndrome. Clin. Genet. </w:t>
      </w:r>
      <w:r w:rsidRPr="00250081">
        <w:rPr>
          <w:rFonts w:cs="Times New Roman"/>
          <w:i/>
          <w:iCs/>
          <w:noProof/>
          <w:szCs w:val="24"/>
        </w:rPr>
        <w:t>66</w:t>
      </w:r>
      <w:r w:rsidRPr="00250081">
        <w:rPr>
          <w:rFonts w:cs="Times New Roman"/>
          <w:noProof/>
          <w:szCs w:val="24"/>
        </w:rPr>
        <w:t>, 375–381.</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Rubin, B.Y., ja Anderson, S.L. (2008). The Molecular Basis of Familial Dysautonomia: Overview, New Discoveries and Implications for Directed Therapies. NeuroMolecular Med. </w:t>
      </w:r>
      <w:r w:rsidRPr="00250081">
        <w:rPr>
          <w:rFonts w:cs="Times New Roman"/>
          <w:i/>
          <w:iCs/>
          <w:noProof/>
          <w:szCs w:val="24"/>
        </w:rPr>
        <w:t>10</w:t>
      </w:r>
      <w:r w:rsidRPr="00250081">
        <w:rPr>
          <w:rFonts w:cs="Times New Roman"/>
          <w:noProof/>
          <w:szCs w:val="24"/>
        </w:rPr>
        <w:t>, 148–156.</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Sariola, H., Frilander, M., Heino, T., Jernvall, J., Partanen, J., Sainio, K., Salminen, M., </w:t>
      </w:r>
      <w:r w:rsidRPr="00250081">
        <w:rPr>
          <w:rFonts w:cs="Times New Roman"/>
          <w:noProof/>
          <w:szCs w:val="24"/>
        </w:rPr>
        <w:lastRenderedPageBreak/>
        <w:t>Thesleff, I., ja Wartiovaara, K. (2015). Kehitysbiologia: solusta yksilöksi (Helsinki: Duodecim).</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Scotti, M.M., ja Swanson, M.S. (2015). RNA mis-splicing in disease. Nat. Rev. Genet. </w:t>
      </w:r>
      <w:r w:rsidRPr="00250081">
        <w:rPr>
          <w:rFonts w:cs="Times New Roman"/>
          <w:i/>
          <w:iCs/>
          <w:noProof/>
          <w:szCs w:val="24"/>
        </w:rPr>
        <w:t>17</w:t>
      </w:r>
      <w:r w:rsidRPr="00250081">
        <w:rPr>
          <w:rFonts w:cs="Times New Roman"/>
          <w:noProof/>
          <w:szCs w:val="24"/>
        </w:rPr>
        <w:t>, 19.</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Srebrow, A., ja Kornblihtt, A.R. (2006). The connection between splicing and cancer. J. Cell Sci. </w:t>
      </w:r>
      <w:r w:rsidRPr="00250081">
        <w:rPr>
          <w:rFonts w:cs="Times New Roman"/>
          <w:i/>
          <w:iCs/>
          <w:noProof/>
          <w:szCs w:val="24"/>
        </w:rPr>
        <w:t>119</w:t>
      </w:r>
      <w:r w:rsidRPr="00250081">
        <w:rPr>
          <w:rFonts w:cs="Times New Roman"/>
          <w:noProof/>
          <w:szCs w:val="24"/>
        </w:rPr>
        <w:t>, 2635.</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Strachan, T., Chinnery, P.F., ja Goodship, J. (2015). Genetics and genomics in medicine (New York, NY ; Abingdon, UK: Garland Science, Taylor &amp; Francis Group, LLC).</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Sveen, A., Kilpinen, S., Ruusulehto, A., Lothe, R.A., ja Skotheim, R.I. (2015). Aberrant RNA splicing in cancer; expression changes and driver mutations of splicing factor genes. Oncogene </w:t>
      </w:r>
      <w:r w:rsidRPr="00250081">
        <w:rPr>
          <w:rFonts w:cs="Times New Roman"/>
          <w:i/>
          <w:iCs/>
          <w:noProof/>
          <w:szCs w:val="24"/>
        </w:rPr>
        <w:t>35</w:t>
      </w:r>
      <w:r w:rsidRPr="00250081">
        <w:rPr>
          <w:rFonts w:cs="Times New Roman"/>
          <w:noProof/>
          <w:szCs w:val="24"/>
        </w:rPr>
        <w:t>, 2413.</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Tazi, J., Bakkour, N., ja Stamm, S. (2009). Alternative splicing and disease. Biochim. Biophys. Acta </w:t>
      </w:r>
      <w:r w:rsidRPr="00250081">
        <w:rPr>
          <w:rFonts w:cs="Times New Roman"/>
          <w:i/>
          <w:iCs/>
          <w:noProof/>
          <w:szCs w:val="24"/>
        </w:rPr>
        <w:t>1792</w:t>
      </w:r>
      <w:r w:rsidRPr="00250081">
        <w:rPr>
          <w:rFonts w:cs="Times New Roman"/>
          <w:noProof/>
          <w:szCs w:val="24"/>
        </w:rPr>
        <w:t>, 14–26.</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Turunen, J.J., Niemelä H., E., Verma, B., ja Frilander, M.J. (2013). The significant other: splicing by the minor spliceosome. Wiley Interdiscip. Rev. </w:t>
      </w:r>
      <w:r w:rsidRPr="00250081">
        <w:rPr>
          <w:rFonts w:cs="Times New Roman"/>
          <w:i/>
          <w:iCs/>
          <w:noProof/>
          <w:szCs w:val="24"/>
        </w:rPr>
        <w:t>4</w:t>
      </w:r>
      <w:r w:rsidRPr="00250081">
        <w:rPr>
          <w:rFonts w:cs="Times New Roman"/>
          <w:noProof/>
          <w:szCs w:val="24"/>
        </w:rPr>
        <w:t>, 61–76.</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Ward, A.J., ja Cooper, T.A. (2010). The Pathobiology of Splicing. J. Pathol. </w:t>
      </w:r>
      <w:r w:rsidRPr="00250081">
        <w:rPr>
          <w:rFonts w:cs="Times New Roman"/>
          <w:i/>
          <w:iCs/>
          <w:noProof/>
          <w:szCs w:val="24"/>
        </w:rPr>
        <w:t>220</w:t>
      </w:r>
      <w:r w:rsidRPr="00250081">
        <w:rPr>
          <w:rFonts w:cs="Times New Roman"/>
          <w:noProof/>
          <w:szCs w:val="24"/>
        </w:rPr>
        <w:t>, 152–163.</w:t>
      </w:r>
    </w:p>
    <w:p w:rsidR="00250081" w:rsidRPr="00250081" w:rsidRDefault="00250081" w:rsidP="00250081">
      <w:pPr>
        <w:widowControl w:val="0"/>
        <w:autoSpaceDE w:val="0"/>
        <w:autoSpaceDN w:val="0"/>
        <w:adjustRightInd w:val="0"/>
        <w:rPr>
          <w:rFonts w:cs="Times New Roman"/>
          <w:noProof/>
          <w:szCs w:val="24"/>
        </w:rPr>
      </w:pPr>
      <w:r w:rsidRPr="00250081">
        <w:rPr>
          <w:rFonts w:cs="Times New Roman"/>
          <w:noProof/>
          <w:szCs w:val="24"/>
        </w:rPr>
        <w:t xml:space="preserve">Will, C.L., ja Lührmann, R. (2011). Spliceosome structure and function. Cold Spring Harb. Perspect. Biol. </w:t>
      </w:r>
      <w:r w:rsidRPr="00250081">
        <w:rPr>
          <w:rFonts w:cs="Times New Roman"/>
          <w:i/>
          <w:iCs/>
          <w:noProof/>
          <w:szCs w:val="24"/>
        </w:rPr>
        <w:t>3</w:t>
      </w:r>
      <w:r w:rsidRPr="00250081">
        <w:rPr>
          <w:rFonts w:cs="Times New Roman"/>
          <w:noProof/>
          <w:szCs w:val="24"/>
        </w:rPr>
        <w:t>, a003707.</w:t>
      </w:r>
    </w:p>
    <w:p w:rsidR="00250081" w:rsidRPr="00250081" w:rsidRDefault="00250081" w:rsidP="00250081">
      <w:pPr>
        <w:widowControl w:val="0"/>
        <w:autoSpaceDE w:val="0"/>
        <w:autoSpaceDN w:val="0"/>
        <w:adjustRightInd w:val="0"/>
        <w:rPr>
          <w:rFonts w:cs="Times New Roman"/>
          <w:noProof/>
        </w:rPr>
      </w:pPr>
      <w:r w:rsidRPr="00250081">
        <w:rPr>
          <w:rFonts w:cs="Times New Roman"/>
          <w:noProof/>
          <w:szCs w:val="24"/>
        </w:rPr>
        <w:t xml:space="preserve">Zhang, J., ja Manley, J.L. (2013). Misregulation of pre-mRNA alternative splicing in cancer. Cancer Discov. </w:t>
      </w:r>
      <w:r w:rsidRPr="00250081">
        <w:rPr>
          <w:rFonts w:cs="Times New Roman"/>
          <w:i/>
          <w:iCs/>
          <w:noProof/>
          <w:szCs w:val="24"/>
        </w:rPr>
        <w:t>3</w:t>
      </w:r>
      <w:r w:rsidRPr="00250081">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9"/>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473B2" w:rsidRDefault="003473B2" w:rsidP="00581BD1">
      <w:pPr>
        <w:spacing w:after="0" w:line="240" w:lineRule="auto"/>
      </w:pPr>
      <w:r>
        <w:separator/>
      </w:r>
    </w:p>
  </w:endnote>
  <w:endnote w:type="continuationSeparator" w:id="0">
    <w:p w:rsidR="003473B2" w:rsidRDefault="003473B2"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EndPr/>
    <w:sdtContent>
      <w:p w:rsidR="00937AFF" w:rsidRDefault="00937AFF">
        <w:pPr>
          <w:pStyle w:val="Alatunniste"/>
          <w:jc w:val="center"/>
        </w:pPr>
        <w:r>
          <w:fldChar w:fldCharType="begin"/>
        </w:r>
        <w:r>
          <w:instrText>PAGE   \* MERGEFORMAT</w:instrText>
        </w:r>
        <w:r>
          <w:fldChar w:fldCharType="separate"/>
        </w:r>
        <w:r>
          <w:rPr>
            <w:lang w:val="fi-FI"/>
          </w:rPr>
          <w:t>2</w:t>
        </w:r>
        <w:r>
          <w:fldChar w:fldCharType="end"/>
        </w:r>
      </w:p>
    </w:sdtContent>
  </w:sdt>
  <w:p w:rsidR="00937AFF" w:rsidRDefault="00937AFF">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473B2" w:rsidRDefault="003473B2" w:rsidP="00581BD1">
      <w:pPr>
        <w:spacing w:after="0" w:line="240" w:lineRule="auto"/>
      </w:pPr>
      <w:r>
        <w:separator/>
      </w:r>
    </w:p>
  </w:footnote>
  <w:footnote w:type="continuationSeparator" w:id="0">
    <w:p w:rsidR="003473B2" w:rsidRDefault="003473B2"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35B3A"/>
    <w:rsid w:val="00057ED1"/>
    <w:rsid w:val="00065E73"/>
    <w:rsid w:val="00074606"/>
    <w:rsid w:val="00074CB7"/>
    <w:rsid w:val="0008110C"/>
    <w:rsid w:val="000A0C4B"/>
    <w:rsid w:val="000A602E"/>
    <w:rsid w:val="000C0366"/>
    <w:rsid w:val="000C452A"/>
    <w:rsid w:val="000D695B"/>
    <w:rsid w:val="000E63FD"/>
    <w:rsid w:val="00134232"/>
    <w:rsid w:val="00137CBD"/>
    <w:rsid w:val="001451E3"/>
    <w:rsid w:val="00175BFE"/>
    <w:rsid w:val="001775EE"/>
    <w:rsid w:val="001811CA"/>
    <w:rsid w:val="0019452E"/>
    <w:rsid w:val="001A683E"/>
    <w:rsid w:val="001B16B3"/>
    <w:rsid w:val="001D38E5"/>
    <w:rsid w:val="001D75A0"/>
    <w:rsid w:val="001F269D"/>
    <w:rsid w:val="002041CD"/>
    <w:rsid w:val="002044C0"/>
    <w:rsid w:val="00222939"/>
    <w:rsid w:val="00227637"/>
    <w:rsid w:val="00234DF0"/>
    <w:rsid w:val="00234FC5"/>
    <w:rsid w:val="00250081"/>
    <w:rsid w:val="002543ED"/>
    <w:rsid w:val="002554E3"/>
    <w:rsid w:val="00255F5F"/>
    <w:rsid w:val="00260814"/>
    <w:rsid w:val="0027543E"/>
    <w:rsid w:val="00284A1B"/>
    <w:rsid w:val="00292311"/>
    <w:rsid w:val="002A0898"/>
    <w:rsid w:val="002D189C"/>
    <w:rsid w:val="002F5FE6"/>
    <w:rsid w:val="003037ED"/>
    <w:rsid w:val="003062EC"/>
    <w:rsid w:val="00310DA3"/>
    <w:rsid w:val="00343D9B"/>
    <w:rsid w:val="003473B2"/>
    <w:rsid w:val="0035772D"/>
    <w:rsid w:val="00367DA7"/>
    <w:rsid w:val="00374198"/>
    <w:rsid w:val="003828AB"/>
    <w:rsid w:val="00394848"/>
    <w:rsid w:val="003A65D1"/>
    <w:rsid w:val="003C5B8A"/>
    <w:rsid w:val="003D3B9B"/>
    <w:rsid w:val="003E5969"/>
    <w:rsid w:val="003F220E"/>
    <w:rsid w:val="00404DEB"/>
    <w:rsid w:val="00411348"/>
    <w:rsid w:val="00436830"/>
    <w:rsid w:val="00447820"/>
    <w:rsid w:val="00453ECE"/>
    <w:rsid w:val="004569F3"/>
    <w:rsid w:val="004719EB"/>
    <w:rsid w:val="00475257"/>
    <w:rsid w:val="0049533C"/>
    <w:rsid w:val="00496E04"/>
    <w:rsid w:val="004B14D7"/>
    <w:rsid w:val="004B7FC5"/>
    <w:rsid w:val="00500F29"/>
    <w:rsid w:val="0051318B"/>
    <w:rsid w:val="00581BD1"/>
    <w:rsid w:val="00587AE3"/>
    <w:rsid w:val="00587B6C"/>
    <w:rsid w:val="00594049"/>
    <w:rsid w:val="005A0550"/>
    <w:rsid w:val="00640CD1"/>
    <w:rsid w:val="00671D3C"/>
    <w:rsid w:val="006820D7"/>
    <w:rsid w:val="00682A2F"/>
    <w:rsid w:val="006D1B04"/>
    <w:rsid w:val="00710EB8"/>
    <w:rsid w:val="00723579"/>
    <w:rsid w:val="00733FDD"/>
    <w:rsid w:val="00740F82"/>
    <w:rsid w:val="00741404"/>
    <w:rsid w:val="0075405C"/>
    <w:rsid w:val="00771915"/>
    <w:rsid w:val="007760BF"/>
    <w:rsid w:val="00777BC1"/>
    <w:rsid w:val="007B5E92"/>
    <w:rsid w:val="007F76FE"/>
    <w:rsid w:val="0081356A"/>
    <w:rsid w:val="0083485A"/>
    <w:rsid w:val="00840955"/>
    <w:rsid w:val="00841870"/>
    <w:rsid w:val="00856FE8"/>
    <w:rsid w:val="00876A42"/>
    <w:rsid w:val="00885D4E"/>
    <w:rsid w:val="008A0292"/>
    <w:rsid w:val="008A46A6"/>
    <w:rsid w:val="008B0069"/>
    <w:rsid w:val="008D028E"/>
    <w:rsid w:val="008E1BF7"/>
    <w:rsid w:val="008F1843"/>
    <w:rsid w:val="008F528B"/>
    <w:rsid w:val="00905D14"/>
    <w:rsid w:val="00912026"/>
    <w:rsid w:val="00917802"/>
    <w:rsid w:val="00935B36"/>
    <w:rsid w:val="00937AFF"/>
    <w:rsid w:val="00956F90"/>
    <w:rsid w:val="0098115E"/>
    <w:rsid w:val="00985B27"/>
    <w:rsid w:val="009A2A8E"/>
    <w:rsid w:val="009A7B9E"/>
    <w:rsid w:val="009B770D"/>
    <w:rsid w:val="009C7A23"/>
    <w:rsid w:val="009D3323"/>
    <w:rsid w:val="009D3E5A"/>
    <w:rsid w:val="009D72A9"/>
    <w:rsid w:val="009E620C"/>
    <w:rsid w:val="009E7BB1"/>
    <w:rsid w:val="009F0D75"/>
    <w:rsid w:val="00A03CC3"/>
    <w:rsid w:val="00A2188C"/>
    <w:rsid w:val="00A301CF"/>
    <w:rsid w:val="00A31956"/>
    <w:rsid w:val="00A43E9F"/>
    <w:rsid w:val="00A61251"/>
    <w:rsid w:val="00A6157A"/>
    <w:rsid w:val="00A678CB"/>
    <w:rsid w:val="00A75470"/>
    <w:rsid w:val="00A75E74"/>
    <w:rsid w:val="00A77854"/>
    <w:rsid w:val="00AA79F6"/>
    <w:rsid w:val="00AD4312"/>
    <w:rsid w:val="00AD6B18"/>
    <w:rsid w:val="00AF390B"/>
    <w:rsid w:val="00AF55D7"/>
    <w:rsid w:val="00B02DC3"/>
    <w:rsid w:val="00B06746"/>
    <w:rsid w:val="00B20F3A"/>
    <w:rsid w:val="00B24610"/>
    <w:rsid w:val="00B311FD"/>
    <w:rsid w:val="00B328BA"/>
    <w:rsid w:val="00B5210D"/>
    <w:rsid w:val="00B71F7C"/>
    <w:rsid w:val="00B801E9"/>
    <w:rsid w:val="00B819CC"/>
    <w:rsid w:val="00B8705C"/>
    <w:rsid w:val="00B9165F"/>
    <w:rsid w:val="00BA02F0"/>
    <w:rsid w:val="00BB35E3"/>
    <w:rsid w:val="00BC163F"/>
    <w:rsid w:val="00BC2958"/>
    <w:rsid w:val="00BD5020"/>
    <w:rsid w:val="00BF7C85"/>
    <w:rsid w:val="00C016CB"/>
    <w:rsid w:val="00C358A6"/>
    <w:rsid w:val="00C43625"/>
    <w:rsid w:val="00C440C2"/>
    <w:rsid w:val="00C576FD"/>
    <w:rsid w:val="00C729F4"/>
    <w:rsid w:val="00CD050F"/>
    <w:rsid w:val="00CD3770"/>
    <w:rsid w:val="00CD440A"/>
    <w:rsid w:val="00CE21EC"/>
    <w:rsid w:val="00CF5EF8"/>
    <w:rsid w:val="00D64A4D"/>
    <w:rsid w:val="00D66446"/>
    <w:rsid w:val="00D73A22"/>
    <w:rsid w:val="00D7607D"/>
    <w:rsid w:val="00D80302"/>
    <w:rsid w:val="00D865BF"/>
    <w:rsid w:val="00D90275"/>
    <w:rsid w:val="00D91D65"/>
    <w:rsid w:val="00DC3F13"/>
    <w:rsid w:val="00DE13C7"/>
    <w:rsid w:val="00DE253D"/>
    <w:rsid w:val="00DE7977"/>
    <w:rsid w:val="00E029F4"/>
    <w:rsid w:val="00E02F2F"/>
    <w:rsid w:val="00E10349"/>
    <w:rsid w:val="00E14FB0"/>
    <w:rsid w:val="00E32F2E"/>
    <w:rsid w:val="00E53368"/>
    <w:rsid w:val="00E56F4B"/>
    <w:rsid w:val="00E57323"/>
    <w:rsid w:val="00E62B36"/>
    <w:rsid w:val="00E65688"/>
    <w:rsid w:val="00E66BBF"/>
    <w:rsid w:val="00E70238"/>
    <w:rsid w:val="00E73367"/>
    <w:rsid w:val="00E743CF"/>
    <w:rsid w:val="00E80F0A"/>
    <w:rsid w:val="00E83971"/>
    <w:rsid w:val="00E84E35"/>
    <w:rsid w:val="00E870D9"/>
    <w:rsid w:val="00EA322C"/>
    <w:rsid w:val="00EB42BB"/>
    <w:rsid w:val="00ED79FE"/>
    <w:rsid w:val="00F40984"/>
    <w:rsid w:val="00F43623"/>
    <w:rsid w:val="00F61118"/>
    <w:rsid w:val="00F7489A"/>
    <w:rsid w:val="00F8751D"/>
    <w:rsid w:val="00F9111D"/>
    <w:rsid w:val="00FA277E"/>
    <w:rsid w:val="00FC71CF"/>
    <w:rsid w:val="00FE5DF2"/>
    <w:rsid w:val="00FF0D6F"/>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DD5481"/>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656FD9585844A178591A8AAE18711AE"/>
        <w:category>
          <w:name w:val="Yleiset"/>
          <w:gallery w:val="placeholder"/>
        </w:category>
        <w:types>
          <w:type w:val="bbPlcHdr"/>
        </w:types>
        <w:behaviors>
          <w:behavior w:val="content"/>
        </w:behaviors>
        <w:guid w:val="{AF6FE746-DB63-4DE4-A47F-B4CC8CE2C13A}"/>
      </w:docPartPr>
      <w:docPartBody>
        <w:p w:rsidR="00CB7DEF" w:rsidRDefault="00897AFC" w:rsidP="00897AFC">
          <w:pPr>
            <w:pStyle w:val="E656FD9585844A178591A8AAE18711AE"/>
          </w:pPr>
          <w:r>
            <w:rPr>
              <w:rFonts w:asciiTheme="majorHAnsi" w:eastAsiaTheme="majorEastAsia" w:hAnsiTheme="majorHAnsi" w:cstheme="majorBidi"/>
              <w:caps/>
              <w:color w:val="4472C4" w:themeColor="accent1"/>
              <w:sz w:val="80"/>
              <w:szCs w:val="80"/>
              <w:lang w:val="fi-FI"/>
            </w:rPr>
            <w:t>[Tiedoston otsikko]</w:t>
          </w:r>
        </w:p>
      </w:docPartBody>
    </w:docPart>
    <w:docPart>
      <w:docPartPr>
        <w:name w:val="EBE2DD46998245789181E74781ADE669"/>
        <w:category>
          <w:name w:val="Yleiset"/>
          <w:gallery w:val="placeholder"/>
        </w:category>
        <w:types>
          <w:type w:val="bbPlcHdr"/>
        </w:types>
        <w:behaviors>
          <w:behavior w:val="content"/>
        </w:behaviors>
        <w:guid w:val="{64CC68C5-7A3A-49E2-9CD6-3F678ED8563A}"/>
      </w:docPartPr>
      <w:docPartBody>
        <w:p w:rsidR="00CB7DEF" w:rsidRDefault="00897AFC" w:rsidP="00897AFC">
          <w:pPr>
            <w:pStyle w:val="EBE2DD46998245789181E74781ADE669"/>
          </w:pPr>
          <w:r>
            <w:rPr>
              <w:color w:val="4472C4" w:themeColor="accent1"/>
              <w:sz w:val="28"/>
              <w:szCs w:val="28"/>
              <w:lang w:val="fi-FI"/>
            </w:rPr>
            <w:t>[Tiedoston alaotsikko]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AFC"/>
    <w:rsid w:val="00111633"/>
    <w:rsid w:val="00131CFC"/>
    <w:rsid w:val="001D3A11"/>
    <w:rsid w:val="002F7497"/>
    <w:rsid w:val="003B6BD5"/>
    <w:rsid w:val="003D69DE"/>
    <w:rsid w:val="005407D2"/>
    <w:rsid w:val="005933CB"/>
    <w:rsid w:val="005D0C5F"/>
    <w:rsid w:val="006056AE"/>
    <w:rsid w:val="006F628F"/>
    <w:rsid w:val="00727828"/>
    <w:rsid w:val="007712F3"/>
    <w:rsid w:val="007B4870"/>
    <w:rsid w:val="00897AFC"/>
    <w:rsid w:val="008B3A9F"/>
    <w:rsid w:val="00923726"/>
    <w:rsid w:val="00973C91"/>
    <w:rsid w:val="00CB7DEF"/>
    <w:rsid w:val="00D5670B"/>
    <w:rsid w:val="00DF54D2"/>
    <w:rsid w:val="00E27652"/>
    <w:rsid w:val="00E534AF"/>
    <w:rsid w:val="00ED56B9"/>
    <w:rsid w:val="00F57DF1"/>
    <w:rsid w:val="00FE3817"/>
    <w:rsid w:val="00FE6A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E656FD9585844A178591A8AAE18711AE">
    <w:name w:val="E656FD9585844A178591A8AAE18711AE"/>
    <w:rsid w:val="00897AFC"/>
  </w:style>
  <w:style w:type="paragraph" w:customStyle="1" w:styleId="EBE2DD46998245789181E74781ADE669">
    <w:name w:val="EBE2DD46998245789181E74781ADE669"/>
    <w:rsid w:val="00897AFC"/>
  </w:style>
  <w:style w:type="character" w:styleId="Paikkamerkkiteksti">
    <w:name w:val="Placeholder Text"/>
    <w:basedOn w:val="Kappaleenoletusfontti"/>
    <w:uiPriority w:val="99"/>
    <w:semiHidden/>
    <w:rsid w:val="00FE6A69"/>
    <w:rPr>
      <w:color w:val="808080"/>
    </w:rPr>
  </w:style>
  <w:style w:type="paragraph" w:customStyle="1" w:styleId="0D30DEE810A7440295E8101CDA72C4E2">
    <w:name w:val="0D30DEE810A7440295E8101CDA72C4E2"/>
    <w:rsid w:val="00897AFC"/>
  </w:style>
  <w:style w:type="paragraph" w:customStyle="1" w:styleId="51A287FBEA8C49C5B819A98686CE38C6">
    <w:name w:val="51A287FBEA8C49C5B819A98686CE38C6"/>
    <w:rsid w:val="00897AFC"/>
  </w:style>
  <w:style w:type="paragraph" w:customStyle="1" w:styleId="92D2A3EDA7FB4195B900EBE27797FA9A">
    <w:name w:val="92D2A3EDA7FB4195B900EBE27797FA9A"/>
    <w:rsid w:val="00897AFC"/>
  </w:style>
  <w:style w:type="paragraph" w:customStyle="1" w:styleId="3AF3015DFB6E489092E79CA27E3A8F91">
    <w:name w:val="3AF3015DFB6E489092E79CA27E3A8F91"/>
    <w:rsid w:val="00897AFC"/>
  </w:style>
  <w:style w:type="paragraph" w:customStyle="1" w:styleId="21A096626DBC41ECBECF8FBB17627BDE">
    <w:name w:val="21A096626DBC41ECBECF8FBB17627BDE"/>
    <w:rsid w:val="00897AFC"/>
  </w:style>
  <w:style w:type="paragraph" w:customStyle="1" w:styleId="1862EDB7CD8E47E9813332FB427D137A">
    <w:name w:val="1862EDB7CD8E47E9813332FB427D137A"/>
    <w:rsid w:val="00CB7DEF"/>
  </w:style>
  <w:style w:type="paragraph" w:customStyle="1" w:styleId="CCAA21A59D864366ABE7D15DA5351901">
    <w:name w:val="CCAA21A59D864366ABE7D15DA5351901"/>
    <w:rsid w:val="00CB7DEF"/>
  </w:style>
  <w:style w:type="paragraph" w:customStyle="1" w:styleId="84989C20FACC43FDBCD6DC5E369A2229">
    <w:name w:val="84989C20FACC43FDBCD6DC5E369A2229"/>
    <w:rsid w:val="00CB7DEF"/>
  </w:style>
  <w:style w:type="paragraph" w:customStyle="1" w:styleId="67DFDB59E22C4C5DB52D3A8D5CDE95E4">
    <w:name w:val="67DFDB59E22C4C5DB52D3A8D5CDE95E4"/>
    <w:rsid w:val="006056AE"/>
  </w:style>
  <w:style w:type="paragraph" w:customStyle="1" w:styleId="6D51EAF068BF4A328BF8142FA85FC718">
    <w:name w:val="6D51EAF068BF4A328BF8142FA85FC718"/>
    <w:rsid w:val="006056AE"/>
  </w:style>
  <w:style w:type="paragraph" w:customStyle="1" w:styleId="52F43DCA901E45F2B77495E2636C62F3">
    <w:name w:val="52F43DCA901E45F2B77495E2636C62F3"/>
    <w:rsid w:val="006056AE"/>
  </w:style>
  <w:style w:type="paragraph" w:customStyle="1" w:styleId="22003DAB64B14F47B1EBFFEC1F6621B7">
    <w:name w:val="22003DAB64B14F47B1EBFFEC1F6621B7"/>
    <w:rsid w:val="006056AE"/>
  </w:style>
  <w:style w:type="paragraph" w:customStyle="1" w:styleId="D9C9E53B4DC54202811D2EFDED1F8090">
    <w:name w:val="D9C9E53B4DC54202811D2EFDED1F8090"/>
    <w:rsid w:val="006056AE"/>
  </w:style>
  <w:style w:type="paragraph" w:customStyle="1" w:styleId="7EBEDA16AE2C4E2189C4F5C4416FF811">
    <w:name w:val="7EBEDA16AE2C4E2189C4F5C4416FF811"/>
    <w:rsid w:val="00FE6A6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96636A85-CC37-4E0F-8685-776FB51B7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2489</TotalTime>
  <Pages>15</Pages>
  <Words>15778</Words>
  <Characters>89936</Characters>
  <Application>Microsoft Office Word</Application>
  <DocSecurity>0</DocSecurity>
  <Lines>749</Lines>
  <Paragraphs>211</Paragraphs>
  <ScaleCrop>false</ScaleCrop>
  <HeadingPairs>
    <vt:vector size="2" baseType="variant">
      <vt:variant>
        <vt:lpstr>Otsikko</vt:lpstr>
      </vt:variant>
      <vt:variant>
        <vt:i4>1</vt:i4>
      </vt:variant>
    </vt:vector>
  </HeadingPairs>
  <TitlesOfParts>
    <vt:vector size="1" baseType="lpstr">
      <vt:lpstr>1. Johdanto</vt:lpstr>
    </vt:vector>
  </TitlesOfParts>
  <Company/>
  <LinksUpToDate>false</LinksUpToDate>
  <CharactersWithSpaces>105503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Johdanto</dc:title>
  <dc:subject>ALA TEKSTI</dc:subject>
  <dc:creator>Konsta</dc:creator>
  <cp:keywords/>
  <dc:description/>
  <cp:lastModifiedBy>Konsta</cp:lastModifiedBy>
  <cp:revision>109</cp:revision>
  <dcterms:created xsi:type="dcterms:W3CDTF">2018-11-01T09:57:00Z</dcterms:created>
  <dcterms:modified xsi:type="dcterms:W3CDTF">2018-12-11T16:15:00Z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