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075B4B" w14:textId="77777777" w:rsidR="002828F2" w:rsidRPr="002828F2" w:rsidRDefault="002828F2" w:rsidP="002828F2">
      <w:pPr>
        <w:spacing w:after="0" w:line="240" w:lineRule="auto"/>
        <w:rPr>
          <w:rFonts w:ascii="Poppins" w:hAnsi="Poppins" w:cs="Poppins"/>
        </w:rPr>
      </w:pPr>
    </w:p>
    <w:p w14:paraId="16C224C6" w14:textId="77777777" w:rsidR="00834D8A" w:rsidRDefault="00834D8A" w:rsidP="00B827C0">
      <w:pPr>
        <w:spacing w:after="0" w:line="240" w:lineRule="auto"/>
        <w:jc w:val="both"/>
        <w:rPr>
          <w:rFonts w:ascii="Poppins" w:hAnsi="Poppins" w:cs="Poppins"/>
        </w:rPr>
      </w:pPr>
    </w:p>
    <w:p w14:paraId="5F6BE14E" w14:textId="77777777" w:rsidR="00B827C0" w:rsidRDefault="00B827C0" w:rsidP="00B827C0">
      <w:pPr>
        <w:spacing w:after="0" w:line="240" w:lineRule="auto"/>
        <w:jc w:val="both"/>
        <w:rPr>
          <w:rFonts w:ascii="Poppins" w:eastAsia="Times New Roman" w:hAnsi="Poppins" w:cs="Poppins"/>
          <w:b/>
          <w:bCs/>
          <w:color w:val="FF0000"/>
          <w:lang w:val="en-GB"/>
          <w14:ligatures w14:val="standardContextual"/>
        </w:rPr>
      </w:pPr>
    </w:p>
    <w:p w14:paraId="62057615" w14:textId="68797674" w:rsidR="002828F2" w:rsidRPr="002828F2" w:rsidRDefault="002828F2" w:rsidP="67535778">
      <w:pPr>
        <w:spacing w:after="0" w:line="240" w:lineRule="auto"/>
        <w:ind w:left="2880"/>
        <w:jc w:val="both"/>
        <w:rPr>
          <w:rFonts w:ascii="Poppins" w:eastAsia="Times New Roman" w:hAnsi="Poppins" w:cs="Poppins"/>
          <w:b/>
          <w:bCs/>
          <w:color w:val="FF0000"/>
          <w:lang w:val="en-GB"/>
          <w14:ligatures w14:val="standardContextual"/>
        </w:rPr>
      </w:pPr>
      <w:r w:rsidRPr="67535778">
        <w:rPr>
          <w:rFonts w:ascii="Poppins" w:eastAsia="Times New Roman" w:hAnsi="Poppins" w:cs="Poppins"/>
          <w:b/>
          <w:bCs/>
          <w:color w:val="FF0000"/>
          <w:lang w:val="en-GB"/>
          <w14:ligatures w14:val="standardContextual"/>
        </w:rPr>
        <w:t>EXTERNAL VACANCY ANNOUNCEMENT</w:t>
      </w:r>
    </w:p>
    <w:p w14:paraId="00457087" w14:textId="77777777" w:rsidR="00834D8A" w:rsidRPr="00834D8A" w:rsidRDefault="00834D8A" w:rsidP="00834D8A">
      <w:pPr>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rPr>
        <w:t> </w:t>
      </w:r>
    </w:p>
    <w:p w14:paraId="02FA8918" w14:textId="77777777" w:rsidR="00834D8A" w:rsidRPr="00834D8A" w:rsidRDefault="00834D8A" w:rsidP="00834D8A">
      <w:pPr>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b/>
          <w:bCs/>
          <w:u w:val="single"/>
          <w:lang w:val="en-GB"/>
        </w:rPr>
        <w:t>A Brief on the Company</w:t>
      </w:r>
      <w:r w:rsidRPr="00834D8A">
        <w:rPr>
          <w:rFonts w:ascii="Poppins" w:eastAsiaTheme="majorEastAsia" w:hAnsi="Poppins" w:cs="Poppins"/>
        </w:rPr>
        <w:t> </w:t>
      </w:r>
    </w:p>
    <w:p w14:paraId="606A0AFA" w14:textId="77777777" w:rsidR="00834D8A" w:rsidRPr="00834D8A" w:rsidRDefault="00834D8A" w:rsidP="00834D8A">
      <w:pPr>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rPr>
        <w:t> </w:t>
      </w:r>
    </w:p>
    <w:p w14:paraId="5F33F5F1" w14:textId="77777777" w:rsidR="00834D8A" w:rsidRPr="00834D8A" w:rsidRDefault="00834D8A" w:rsidP="00D76E39">
      <w:pPr>
        <w:spacing w:after="0" w:line="276" w:lineRule="auto"/>
        <w:jc w:val="both"/>
        <w:textAlignment w:val="baseline"/>
        <w:rPr>
          <w:rFonts w:ascii="Segoe UI" w:eastAsia="Times New Roman" w:hAnsi="Segoe UI" w:cs="Segoe UI"/>
          <w:sz w:val="18"/>
          <w:szCs w:val="18"/>
        </w:rPr>
      </w:pPr>
      <w:r w:rsidRPr="00834D8A">
        <w:rPr>
          <w:rFonts w:ascii="Poppins" w:eastAsiaTheme="majorEastAsia" w:hAnsi="Poppins" w:cs="Poppins"/>
          <w:lang w:val="en-GB"/>
        </w:rPr>
        <w:t>Uganda Electricity Transmission Company Limited (UETCL) is a public Limited Company, which is fully owned by the Government of the Republic of Uganda and holds the following operational licences. System Operator, Operation of the High Voltage Transmission Grid, Bulk Power Supply, Import and Export of Power and; Public Infrastructure Provider (for ownership and operation of the Optic Fibre). </w:t>
      </w:r>
      <w:r w:rsidRPr="00834D8A">
        <w:rPr>
          <w:rFonts w:ascii="Poppins" w:eastAsiaTheme="majorEastAsia" w:hAnsi="Poppins" w:cs="Poppins"/>
        </w:rPr>
        <w:t> </w:t>
      </w:r>
    </w:p>
    <w:p w14:paraId="676F165C" w14:textId="77777777" w:rsidR="00834D8A" w:rsidRPr="00834D8A" w:rsidRDefault="00834D8A" w:rsidP="00750DEF">
      <w:pPr>
        <w:spacing w:after="0" w:line="276" w:lineRule="auto"/>
        <w:jc w:val="both"/>
        <w:textAlignment w:val="baseline"/>
        <w:rPr>
          <w:rFonts w:ascii="Segoe UI" w:eastAsia="Times New Roman" w:hAnsi="Segoe UI" w:cs="Segoe UI"/>
          <w:sz w:val="18"/>
          <w:szCs w:val="18"/>
        </w:rPr>
      </w:pPr>
      <w:r w:rsidRPr="00834D8A">
        <w:rPr>
          <w:rFonts w:ascii="Poppins" w:eastAsiaTheme="majorEastAsia" w:hAnsi="Poppins" w:cs="Poppins"/>
        </w:rPr>
        <w:t> </w:t>
      </w:r>
    </w:p>
    <w:p w14:paraId="0DF8DBA8" w14:textId="1FC8D76A" w:rsidR="00834D8A" w:rsidRPr="00834D8A" w:rsidRDefault="00834D8A" w:rsidP="00834D8A">
      <w:pPr>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b/>
          <w:bCs/>
          <w:lang w:val="en-GB"/>
        </w:rPr>
        <w:t>Our Vision is:</w:t>
      </w:r>
      <w:r w:rsidRPr="00834D8A">
        <w:rPr>
          <w:rFonts w:ascii="Poppins" w:eastAsiaTheme="majorEastAsia" w:hAnsi="Poppins" w:cs="Poppins"/>
          <w:lang w:val="en-GB"/>
        </w:rPr>
        <w:t xml:space="preserve"> “</w:t>
      </w:r>
      <w:r w:rsidRPr="00834D8A">
        <w:rPr>
          <w:rFonts w:ascii="Poppins" w:eastAsiaTheme="majorEastAsia" w:hAnsi="Poppins" w:cs="Poppins"/>
          <w:color w:val="000000"/>
          <w:shd w:val="clear" w:color="auto" w:fill="FFFFFF"/>
        </w:rPr>
        <w:t xml:space="preserve">To be Eastern Africa’s Leading Electricity </w:t>
      </w:r>
      <w:r w:rsidR="00750DEF" w:rsidRPr="00834D8A">
        <w:rPr>
          <w:rFonts w:ascii="Poppins" w:eastAsiaTheme="majorEastAsia" w:hAnsi="Poppins" w:cs="Poppins"/>
          <w:color w:val="000000"/>
          <w:shd w:val="clear" w:color="auto" w:fill="FFFFFF"/>
        </w:rPr>
        <w:t>Transmission Company</w:t>
      </w:r>
      <w:r w:rsidRPr="00834D8A">
        <w:rPr>
          <w:rFonts w:ascii="Poppins" w:eastAsiaTheme="majorEastAsia" w:hAnsi="Poppins" w:cs="Poppins"/>
          <w:lang w:val="en-GB"/>
        </w:rPr>
        <w:t>.” </w:t>
      </w:r>
      <w:r w:rsidRPr="00834D8A">
        <w:rPr>
          <w:rFonts w:ascii="Poppins" w:eastAsiaTheme="majorEastAsia" w:hAnsi="Poppins" w:cs="Poppins"/>
        </w:rPr>
        <w:t> </w:t>
      </w:r>
    </w:p>
    <w:p w14:paraId="1F0F86AA" w14:textId="77777777" w:rsidR="00834D8A" w:rsidRPr="00834D8A" w:rsidRDefault="00834D8A" w:rsidP="00750DEF">
      <w:pPr>
        <w:spacing w:after="0" w:line="240" w:lineRule="auto"/>
        <w:textAlignment w:val="baseline"/>
        <w:rPr>
          <w:rFonts w:ascii="Segoe UI" w:eastAsia="Times New Roman" w:hAnsi="Segoe UI" w:cs="Segoe UI"/>
          <w:sz w:val="18"/>
          <w:szCs w:val="18"/>
        </w:rPr>
      </w:pPr>
      <w:r w:rsidRPr="00834D8A">
        <w:rPr>
          <w:rFonts w:ascii="Poppins" w:eastAsiaTheme="majorEastAsia" w:hAnsi="Poppins" w:cs="Poppins"/>
        </w:rPr>
        <w:t> </w:t>
      </w:r>
    </w:p>
    <w:p w14:paraId="7541E428" w14:textId="0FF4B747" w:rsidR="00834D8A" w:rsidRPr="00750DEF" w:rsidRDefault="00834D8A" w:rsidP="00750DEF">
      <w:pPr>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b/>
          <w:bCs/>
          <w:lang w:val="en-GB"/>
        </w:rPr>
        <w:t>Our Mission is:</w:t>
      </w:r>
      <w:r w:rsidRPr="00834D8A">
        <w:rPr>
          <w:rFonts w:ascii="Poppins" w:eastAsiaTheme="majorEastAsia" w:hAnsi="Poppins" w:cs="Poppins"/>
          <w:lang w:val="en-GB"/>
        </w:rPr>
        <w:t xml:space="preserve"> “</w:t>
      </w:r>
      <w:r w:rsidRPr="00834D8A">
        <w:rPr>
          <w:rFonts w:ascii="Poppins" w:eastAsiaTheme="majorEastAsia" w:hAnsi="Poppins" w:cs="Poppins"/>
          <w:color w:val="000000"/>
          <w:shd w:val="clear" w:color="auto" w:fill="FFFFFF"/>
        </w:rPr>
        <w:t xml:space="preserve">To Buy, Transmit and Sell Reliable and Quality Bulk </w:t>
      </w:r>
      <w:r w:rsidR="00750DEF" w:rsidRPr="00834D8A">
        <w:rPr>
          <w:rFonts w:ascii="Poppins" w:eastAsiaTheme="majorEastAsia" w:hAnsi="Poppins" w:cs="Poppins"/>
          <w:color w:val="000000"/>
          <w:shd w:val="clear" w:color="auto" w:fill="FFFFFF"/>
        </w:rPr>
        <w:t>Power for</w:t>
      </w:r>
      <w:r w:rsidRPr="00834D8A">
        <w:rPr>
          <w:rFonts w:ascii="Poppins" w:eastAsiaTheme="majorEastAsia" w:hAnsi="Poppins" w:cs="Poppins"/>
          <w:color w:val="000000"/>
          <w:shd w:val="clear" w:color="auto" w:fill="FFFFFF"/>
        </w:rPr>
        <w:t xml:space="preserve"> Sustainable Regional Development.</w:t>
      </w:r>
      <w:r w:rsidRPr="00834D8A">
        <w:rPr>
          <w:rFonts w:ascii="Poppins" w:eastAsiaTheme="majorEastAsia" w:hAnsi="Poppins" w:cs="Poppins"/>
          <w:lang w:val="en-GB"/>
        </w:rPr>
        <w:t>”</w:t>
      </w:r>
      <w:r w:rsidRPr="00834D8A">
        <w:rPr>
          <w:rFonts w:ascii="Poppins" w:eastAsiaTheme="majorEastAsia" w:hAnsi="Poppins" w:cs="Poppins"/>
        </w:rPr>
        <w:t> </w:t>
      </w:r>
    </w:p>
    <w:p w14:paraId="46D04550" w14:textId="77777777" w:rsidR="00750DEF" w:rsidRPr="00834D8A" w:rsidRDefault="00750DEF" w:rsidP="00834D8A">
      <w:pPr>
        <w:spacing w:after="0" w:line="240" w:lineRule="auto"/>
        <w:textAlignment w:val="baseline"/>
        <w:rPr>
          <w:rFonts w:ascii="Segoe UI" w:eastAsia="Times New Roman" w:hAnsi="Segoe UI" w:cs="Segoe UI"/>
          <w:sz w:val="18"/>
          <w:szCs w:val="18"/>
        </w:rPr>
      </w:pPr>
    </w:p>
    <w:p w14:paraId="7BDAC7CA" w14:textId="77777777" w:rsidR="00834D8A" w:rsidRPr="00834D8A" w:rsidRDefault="00834D8A" w:rsidP="00834D8A">
      <w:pPr>
        <w:spacing w:after="0" w:line="240" w:lineRule="auto"/>
        <w:textAlignment w:val="baseline"/>
        <w:rPr>
          <w:rFonts w:ascii="Segoe UI" w:eastAsia="Times New Roman" w:hAnsi="Segoe UI" w:cs="Segoe UI"/>
          <w:sz w:val="18"/>
          <w:szCs w:val="18"/>
        </w:rPr>
      </w:pPr>
      <w:r w:rsidRPr="00834D8A">
        <w:rPr>
          <w:rFonts w:ascii="Poppins" w:eastAsiaTheme="majorEastAsia" w:hAnsi="Poppins" w:cs="Poppins"/>
          <w:lang w:val="en-GB"/>
        </w:rPr>
        <w:t>UETCL invites applications from suitable and eligible candidates to fill the position of:</w:t>
      </w:r>
      <w:r w:rsidRPr="00834D8A">
        <w:rPr>
          <w:rFonts w:ascii="Poppins" w:eastAsiaTheme="majorEastAsia" w:hAnsi="Poppins" w:cs="Poppins"/>
        </w:rPr>
        <w:t> </w:t>
      </w:r>
    </w:p>
    <w:p w14:paraId="132F9AEE" w14:textId="77777777" w:rsidR="00834D8A" w:rsidRPr="00834D8A" w:rsidRDefault="00834D8A" w:rsidP="00834D8A">
      <w:pPr>
        <w:spacing w:after="0" w:line="240" w:lineRule="auto"/>
        <w:jc w:val="both"/>
        <w:textAlignment w:val="baseline"/>
        <w:rPr>
          <w:rFonts w:ascii="Poppins" w:eastAsiaTheme="majorEastAsia" w:hAnsi="Poppins" w:cs="Poppins"/>
          <w:b/>
          <w:bCs/>
          <w:color w:val="000000"/>
        </w:rPr>
      </w:pPr>
    </w:p>
    <w:p w14:paraId="43CDC56E" w14:textId="60AB9B54" w:rsidR="00834D8A" w:rsidRPr="00834D8A" w:rsidRDefault="00834D8A" w:rsidP="00BF0C93">
      <w:pPr>
        <w:spacing w:after="0" w:line="276" w:lineRule="auto"/>
        <w:jc w:val="both"/>
        <w:textAlignment w:val="baseline"/>
        <w:rPr>
          <w:rFonts w:ascii="Segoe UI" w:eastAsia="Times New Roman" w:hAnsi="Segoe UI" w:cs="Segoe UI"/>
          <w:sz w:val="18"/>
          <w:szCs w:val="18"/>
        </w:rPr>
      </w:pPr>
      <w:r w:rsidRPr="00834D8A">
        <w:rPr>
          <w:rFonts w:ascii="Poppins" w:eastAsiaTheme="majorEastAsia" w:hAnsi="Poppins" w:cs="Poppins"/>
          <w:b/>
          <w:bCs/>
        </w:rPr>
        <w:t>Job Title</w:t>
      </w:r>
      <w:r w:rsidRPr="00834D8A">
        <w:rPr>
          <w:rFonts w:ascii="Calibri" w:eastAsiaTheme="majorEastAsia" w:hAnsi="Calibri" w:cs="Calibri"/>
        </w:rPr>
        <w:tab/>
      </w:r>
      <w:r w:rsidRPr="00834D8A">
        <w:rPr>
          <w:rFonts w:ascii="Poppins" w:eastAsiaTheme="majorEastAsia" w:hAnsi="Poppins" w:cs="Poppins"/>
          <w:b/>
          <w:bCs/>
        </w:rPr>
        <w:t>:</w:t>
      </w:r>
      <w:r w:rsidRPr="00834D8A">
        <w:rPr>
          <w:rFonts w:ascii="Calibri" w:eastAsiaTheme="majorEastAsia" w:hAnsi="Calibri" w:cs="Calibri"/>
        </w:rPr>
        <w:tab/>
      </w:r>
      <w:r w:rsidR="00195A9D" w:rsidRPr="005C2275">
        <w:rPr>
          <w:rFonts w:ascii="Poppins" w:eastAsiaTheme="majorEastAsia" w:hAnsi="Poppins" w:cs="Poppins"/>
          <w:b/>
          <w:bCs/>
          <w:lang w:val="en-GB"/>
        </w:rPr>
        <w:t>Safeguard Officer</w:t>
      </w:r>
    </w:p>
    <w:p w14:paraId="481BE467" w14:textId="77777777" w:rsidR="00834D8A" w:rsidRPr="00834D8A" w:rsidRDefault="00834D8A" w:rsidP="00BF0C93">
      <w:pPr>
        <w:spacing w:after="0" w:line="276" w:lineRule="auto"/>
        <w:jc w:val="both"/>
        <w:textAlignment w:val="baseline"/>
        <w:rPr>
          <w:rFonts w:ascii="Segoe UI" w:eastAsia="Times New Roman" w:hAnsi="Segoe UI" w:cs="Segoe UI"/>
          <w:sz w:val="18"/>
          <w:szCs w:val="18"/>
        </w:rPr>
      </w:pPr>
      <w:r w:rsidRPr="00834D8A">
        <w:rPr>
          <w:rFonts w:ascii="Poppins" w:eastAsiaTheme="majorEastAsia" w:hAnsi="Poppins" w:cs="Poppins"/>
          <w:b/>
          <w:bCs/>
        </w:rPr>
        <w:t>Department</w:t>
      </w:r>
      <w:r w:rsidRPr="00834D8A">
        <w:rPr>
          <w:rFonts w:ascii="Calibri" w:eastAsiaTheme="majorEastAsia" w:hAnsi="Calibri" w:cs="Calibri"/>
        </w:rPr>
        <w:tab/>
      </w:r>
      <w:r w:rsidRPr="00834D8A">
        <w:rPr>
          <w:rFonts w:ascii="Poppins" w:eastAsiaTheme="majorEastAsia" w:hAnsi="Poppins" w:cs="Poppins"/>
          <w:b/>
          <w:bCs/>
        </w:rPr>
        <w:t>:</w:t>
      </w:r>
      <w:r w:rsidRPr="00834D8A">
        <w:rPr>
          <w:rFonts w:ascii="Calibri" w:eastAsiaTheme="majorEastAsia" w:hAnsi="Calibri" w:cs="Calibri"/>
        </w:rPr>
        <w:tab/>
      </w:r>
      <w:r w:rsidRPr="00834D8A">
        <w:rPr>
          <w:rFonts w:ascii="Poppins" w:eastAsiaTheme="majorEastAsia" w:hAnsi="Poppins" w:cs="Poppins"/>
          <w:b/>
          <w:bCs/>
          <w:lang w:val="en-GB"/>
        </w:rPr>
        <w:t xml:space="preserve">Projects Implementation Department  </w:t>
      </w:r>
    </w:p>
    <w:p w14:paraId="050D04E0" w14:textId="32375454" w:rsidR="005C2275" w:rsidRPr="003F102C" w:rsidRDefault="00834D8A" w:rsidP="00BF0C93">
      <w:pPr>
        <w:spacing w:after="0" w:line="276" w:lineRule="auto"/>
        <w:jc w:val="both"/>
        <w:textAlignment w:val="baseline"/>
        <w:rPr>
          <w:rFonts w:ascii="Poppins" w:eastAsiaTheme="majorEastAsia" w:hAnsi="Poppins" w:cs="Poppins"/>
        </w:rPr>
      </w:pPr>
      <w:r w:rsidRPr="00834D8A">
        <w:rPr>
          <w:rFonts w:ascii="Poppins" w:eastAsiaTheme="majorEastAsia" w:hAnsi="Poppins" w:cs="Poppins"/>
          <w:b/>
          <w:bCs/>
        </w:rPr>
        <w:t>Reports to</w:t>
      </w:r>
      <w:r w:rsidRPr="00834D8A">
        <w:rPr>
          <w:rFonts w:ascii="Calibri" w:eastAsiaTheme="majorEastAsia" w:hAnsi="Calibri" w:cs="Calibri"/>
        </w:rPr>
        <w:tab/>
      </w:r>
      <w:r w:rsidRPr="00834D8A">
        <w:rPr>
          <w:rFonts w:ascii="Poppins" w:eastAsiaTheme="majorEastAsia" w:hAnsi="Poppins" w:cs="Poppins"/>
          <w:b/>
          <w:bCs/>
        </w:rPr>
        <w:t>:</w:t>
      </w:r>
      <w:r w:rsidRPr="00834D8A">
        <w:rPr>
          <w:rFonts w:ascii="Calibri" w:eastAsiaTheme="majorEastAsia" w:hAnsi="Calibri" w:cs="Calibri"/>
        </w:rPr>
        <w:tab/>
      </w:r>
      <w:r w:rsidRPr="00834D8A">
        <w:rPr>
          <w:rFonts w:ascii="Poppins" w:eastAsiaTheme="majorEastAsia" w:hAnsi="Poppins" w:cs="Poppins"/>
          <w:b/>
          <w:bCs/>
          <w:lang w:val="en-GB"/>
        </w:rPr>
        <w:t>Senior Environment officer</w:t>
      </w:r>
      <w:r w:rsidRPr="00834D8A">
        <w:rPr>
          <w:rFonts w:ascii="Poppins" w:eastAsiaTheme="majorEastAsia" w:hAnsi="Poppins" w:cs="Poppins"/>
        </w:rPr>
        <w:t> </w:t>
      </w:r>
    </w:p>
    <w:p w14:paraId="7847E054" w14:textId="77777777" w:rsidR="00834D8A" w:rsidRPr="00834D8A" w:rsidRDefault="00834D8A" w:rsidP="00834D8A">
      <w:pPr>
        <w:spacing w:before="100" w:beforeAutospacing="1" w:after="100" w:afterAutospacing="1" w:line="240" w:lineRule="auto"/>
        <w:textAlignment w:val="baseline"/>
        <w:rPr>
          <w:rFonts w:ascii="Poppins" w:eastAsiaTheme="majorEastAsia" w:hAnsi="Poppins" w:cs="Poppins"/>
          <w:b/>
          <w:color w:val="000000"/>
          <w:lang w:val="en-GB"/>
        </w:rPr>
      </w:pPr>
      <w:r w:rsidRPr="00834D8A">
        <w:rPr>
          <w:rFonts w:ascii="Poppins" w:eastAsiaTheme="majorEastAsia" w:hAnsi="Poppins" w:cs="Poppins"/>
          <w:b/>
          <w:color w:val="000000"/>
          <w:lang w:val="en-GB"/>
        </w:rPr>
        <w:t xml:space="preserve">Job Purpose:  </w:t>
      </w:r>
    </w:p>
    <w:p w14:paraId="7875DF30" w14:textId="5F70B383" w:rsidR="00834D8A" w:rsidRPr="00834D8A" w:rsidRDefault="00195A9D" w:rsidP="00D76E39">
      <w:pPr>
        <w:spacing w:before="100" w:beforeAutospacing="1" w:after="100" w:afterAutospacing="1" w:line="276" w:lineRule="auto"/>
        <w:jc w:val="both"/>
        <w:textAlignment w:val="baseline"/>
        <w:rPr>
          <w:rFonts w:ascii="Poppins" w:eastAsiaTheme="majorEastAsia" w:hAnsi="Poppins" w:cs="Poppins"/>
          <w:color w:val="000000"/>
          <w:lang w:val="en-GB"/>
        </w:rPr>
      </w:pPr>
      <w:r w:rsidRPr="00195A9D">
        <w:rPr>
          <w:rFonts w:ascii="Poppins" w:eastAsiaTheme="majorEastAsia" w:hAnsi="Poppins" w:cs="Poppins"/>
          <w:color w:val="000000"/>
          <w:lang w:val="en-GB"/>
        </w:rPr>
        <w:t>To operationalize the safeguard monitoring Plan, Monitor Implementation of the social environment measures, liaise with all relevant authorities for proper and timely project implementation</w:t>
      </w:r>
      <w:r>
        <w:rPr>
          <w:rFonts w:ascii="Poppins" w:eastAsiaTheme="majorEastAsia" w:hAnsi="Poppins" w:cs="Poppins"/>
          <w:color w:val="000000"/>
          <w:lang w:val="en-GB"/>
        </w:rPr>
        <w:t>.</w:t>
      </w:r>
    </w:p>
    <w:p w14:paraId="5D002B33" w14:textId="77777777" w:rsidR="00834D8A" w:rsidRPr="00834D8A" w:rsidRDefault="00834D8A" w:rsidP="00834D8A">
      <w:pPr>
        <w:spacing w:before="100" w:beforeAutospacing="1" w:after="100" w:afterAutospacing="1" w:line="240" w:lineRule="auto"/>
        <w:textAlignment w:val="baseline"/>
        <w:rPr>
          <w:rFonts w:ascii="Poppins" w:eastAsiaTheme="majorEastAsia" w:hAnsi="Poppins" w:cs="Poppins"/>
          <w:b/>
          <w:color w:val="000000"/>
        </w:rPr>
      </w:pPr>
      <w:r w:rsidRPr="00834D8A">
        <w:rPr>
          <w:rFonts w:ascii="Poppins" w:eastAsiaTheme="majorEastAsia" w:hAnsi="Poppins" w:cs="Poppins"/>
          <w:b/>
          <w:color w:val="000000"/>
        </w:rPr>
        <w:t>Key Results Areas</w:t>
      </w:r>
    </w:p>
    <w:p w14:paraId="3D81BF7D" w14:textId="77777777" w:rsidR="003F102C" w:rsidRPr="003F102C" w:rsidRDefault="003F102C" w:rsidP="003F102C">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t>Participate in the procurement of the supervision consultant and contractor to ensure that safeguard issues are covered.</w:t>
      </w:r>
    </w:p>
    <w:p w14:paraId="359BFB8C" w14:textId="77777777" w:rsidR="003F102C" w:rsidRPr="003F102C" w:rsidRDefault="003F102C" w:rsidP="003F102C">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t>Operationalize the safeguard monitoring plan in line with the contract requirement.</w:t>
      </w:r>
    </w:p>
    <w:p w14:paraId="4B9F6B4E" w14:textId="7642305F" w:rsidR="00872D89" w:rsidRDefault="003F102C" w:rsidP="00872D89">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t>Participate in the proper implementation of the environmental and social mitigation measures</w:t>
      </w:r>
      <w:r w:rsidR="00872D89">
        <w:rPr>
          <w:rFonts w:ascii="Poppins" w:eastAsiaTheme="majorEastAsia" w:hAnsi="Poppins" w:cs="Poppins"/>
          <w:color w:val="000000"/>
        </w:rPr>
        <w:t>.</w:t>
      </w:r>
    </w:p>
    <w:p w14:paraId="104104AD" w14:textId="77777777" w:rsidR="00FF43DD" w:rsidRDefault="00FF43DD" w:rsidP="00FF43DD">
      <w:pPr>
        <w:spacing w:before="100" w:beforeAutospacing="1" w:after="100" w:afterAutospacing="1" w:line="276" w:lineRule="auto"/>
        <w:jc w:val="both"/>
        <w:textAlignment w:val="baseline"/>
        <w:rPr>
          <w:rFonts w:ascii="Poppins" w:eastAsiaTheme="majorEastAsia" w:hAnsi="Poppins" w:cs="Poppins"/>
          <w:color w:val="000000"/>
        </w:rPr>
      </w:pPr>
    </w:p>
    <w:p w14:paraId="73B91C1F" w14:textId="77777777" w:rsidR="00FF43DD" w:rsidRPr="003F102C" w:rsidRDefault="00FF43DD" w:rsidP="00FF43DD">
      <w:pPr>
        <w:spacing w:before="100" w:beforeAutospacing="1" w:after="100" w:afterAutospacing="1" w:line="276" w:lineRule="auto"/>
        <w:jc w:val="both"/>
        <w:textAlignment w:val="baseline"/>
        <w:rPr>
          <w:rFonts w:ascii="Poppins" w:eastAsiaTheme="majorEastAsia" w:hAnsi="Poppins" w:cs="Poppins"/>
          <w:color w:val="000000"/>
        </w:rPr>
      </w:pPr>
    </w:p>
    <w:p w14:paraId="03CD57B8" w14:textId="6FF4CF73" w:rsidR="00872D89" w:rsidRPr="003F102C" w:rsidRDefault="003F102C" w:rsidP="00872D89">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lastRenderedPageBreak/>
        <w:t>Liaise with relevant authorities (NEMA, NFA, UWA,) to ensure adequate implementation of all requirements in line with donor and Ugandan safeguard policies and laws</w:t>
      </w:r>
      <w:r w:rsidR="00872D89">
        <w:rPr>
          <w:rFonts w:ascii="Poppins" w:eastAsiaTheme="majorEastAsia" w:hAnsi="Poppins" w:cs="Poppins"/>
          <w:color w:val="000000"/>
        </w:rPr>
        <w:t>.</w:t>
      </w:r>
    </w:p>
    <w:p w14:paraId="6A08DDC5" w14:textId="77777777" w:rsidR="003F102C" w:rsidRPr="003F102C" w:rsidRDefault="003F102C" w:rsidP="003F102C">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t>Assist the Senior Environment Officer to liaise with the line ministries; Ministry of Energy and Mineral Development, and Ministry of Finance, Planning and Economic Development; and any other relevant authorities for proper implementation of the project to ensure timely completion.</w:t>
      </w:r>
    </w:p>
    <w:p w14:paraId="7130BF2E" w14:textId="77777777" w:rsidR="003F102C" w:rsidRPr="003F102C" w:rsidRDefault="003F102C" w:rsidP="003F102C">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t>Participate in environmental audits which may be required in substation, transmission lines before, during and after completion.</w:t>
      </w:r>
    </w:p>
    <w:p w14:paraId="29011BB5" w14:textId="1DC988AE" w:rsidR="00834D8A" w:rsidRPr="003F102C" w:rsidRDefault="003F102C" w:rsidP="003F102C">
      <w:pPr>
        <w:numPr>
          <w:ilvl w:val="0"/>
          <w:numId w:val="21"/>
        </w:numPr>
        <w:spacing w:before="100" w:beforeAutospacing="1" w:after="100" w:afterAutospacing="1" w:line="276" w:lineRule="auto"/>
        <w:jc w:val="both"/>
        <w:textAlignment w:val="baseline"/>
        <w:rPr>
          <w:rFonts w:ascii="Poppins" w:eastAsiaTheme="majorEastAsia" w:hAnsi="Poppins" w:cs="Poppins"/>
          <w:color w:val="000000"/>
        </w:rPr>
      </w:pPr>
      <w:r w:rsidRPr="003F102C">
        <w:rPr>
          <w:rFonts w:ascii="Poppins" w:eastAsiaTheme="majorEastAsia" w:hAnsi="Poppins" w:cs="Poppins"/>
          <w:color w:val="000000"/>
        </w:rPr>
        <w:t>Ensure ecological and social aspects relating to land acquisition and compensation processes comply with set safeguard plans as well as approval requirements.</w:t>
      </w:r>
    </w:p>
    <w:p w14:paraId="2A90BEB4" w14:textId="77777777" w:rsidR="00834D8A" w:rsidRPr="00834D8A" w:rsidRDefault="00834D8A" w:rsidP="00834D8A">
      <w:pPr>
        <w:spacing w:before="100" w:beforeAutospacing="1" w:after="100" w:afterAutospacing="1" w:line="240" w:lineRule="auto"/>
        <w:textAlignment w:val="baseline"/>
        <w:rPr>
          <w:rFonts w:ascii="Poppins" w:eastAsiaTheme="majorEastAsia" w:hAnsi="Poppins" w:cs="Poppins"/>
          <w:b/>
          <w:color w:val="000000"/>
          <w:lang w:val="en-GB"/>
        </w:rPr>
      </w:pPr>
      <w:r w:rsidRPr="00834D8A">
        <w:rPr>
          <w:rFonts w:ascii="Poppins" w:eastAsiaTheme="majorEastAsia" w:hAnsi="Poppins" w:cs="Poppins"/>
          <w:b/>
          <w:color w:val="000000"/>
          <w:lang w:val="en-GB"/>
        </w:rPr>
        <w:t>Person Specifications, Experiences and Competences</w:t>
      </w:r>
    </w:p>
    <w:p w14:paraId="0DF0D1F7" w14:textId="0F13ABF6" w:rsidR="00834D8A" w:rsidRPr="00834D8A" w:rsidRDefault="00834D8A" w:rsidP="003F102C">
      <w:pPr>
        <w:numPr>
          <w:ilvl w:val="0"/>
          <w:numId w:val="20"/>
        </w:numPr>
        <w:spacing w:before="100" w:beforeAutospacing="1" w:after="100" w:afterAutospacing="1" w:line="276" w:lineRule="auto"/>
        <w:textAlignment w:val="baseline"/>
        <w:rPr>
          <w:rFonts w:ascii="Poppins" w:eastAsiaTheme="majorEastAsia" w:hAnsi="Poppins" w:cs="Poppins"/>
          <w:color w:val="000000"/>
          <w:lang w:val="en-GB"/>
        </w:rPr>
      </w:pPr>
      <w:r w:rsidRPr="00834D8A">
        <w:rPr>
          <w:rFonts w:ascii="Poppins" w:eastAsiaTheme="majorEastAsia" w:hAnsi="Poppins" w:cs="Poppins"/>
          <w:color w:val="000000"/>
          <w:lang w:val="en-GB"/>
        </w:rPr>
        <w:t xml:space="preserve">Bachelor’s Degree </w:t>
      </w:r>
      <w:r w:rsidR="00FA28DA">
        <w:rPr>
          <w:rFonts w:ascii="Poppins" w:eastAsiaTheme="majorEastAsia" w:hAnsi="Poppins" w:cs="Poppins"/>
          <w:color w:val="000000"/>
          <w:lang w:val="en-GB"/>
        </w:rPr>
        <w:t xml:space="preserve">in </w:t>
      </w:r>
      <w:r w:rsidRPr="00834D8A">
        <w:rPr>
          <w:rFonts w:ascii="Poppins" w:eastAsiaTheme="majorEastAsia" w:hAnsi="Poppins" w:cs="Poppins"/>
          <w:color w:val="000000"/>
          <w:lang w:val="en-GB"/>
        </w:rPr>
        <w:t>Environmental Science or a related field.</w:t>
      </w:r>
    </w:p>
    <w:p w14:paraId="6AB3AAA6" w14:textId="77777777" w:rsidR="00834D8A" w:rsidRPr="00834D8A" w:rsidRDefault="00834D8A" w:rsidP="003F102C">
      <w:pPr>
        <w:numPr>
          <w:ilvl w:val="0"/>
          <w:numId w:val="20"/>
        </w:numPr>
        <w:spacing w:before="100" w:beforeAutospacing="1" w:after="100" w:afterAutospacing="1" w:line="276" w:lineRule="auto"/>
        <w:textAlignment w:val="baseline"/>
        <w:rPr>
          <w:rFonts w:ascii="Poppins" w:eastAsiaTheme="majorEastAsia" w:hAnsi="Poppins" w:cs="Poppins"/>
          <w:color w:val="000000"/>
          <w:lang w:val="en-GB"/>
        </w:rPr>
      </w:pPr>
      <w:r w:rsidRPr="00834D8A">
        <w:rPr>
          <w:rFonts w:ascii="Poppins" w:eastAsiaTheme="majorEastAsia" w:hAnsi="Poppins" w:cs="Poppins"/>
          <w:color w:val="000000"/>
          <w:lang w:val="en-GB"/>
        </w:rPr>
        <w:t>At least three (3) years of appropriate work experience</w:t>
      </w:r>
    </w:p>
    <w:p w14:paraId="209FD812" w14:textId="425CDEAB" w:rsidR="003F102C" w:rsidRPr="003F102C" w:rsidRDefault="003F102C" w:rsidP="003F102C">
      <w:pPr>
        <w:numPr>
          <w:ilvl w:val="0"/>
          <w:numId w:val="20"/>
        </w:numPr>
        <w:shd w:val="clear" w:color="auto" w:fill="FFFFFF"/>
        <w:tabs>
          <w:tab w:val="num" w:pos="1080"/>
        </w:tabs>
        <w:spacing w:after="0" w:line="276" w:lineRule="auto"/>
        <w:jc w:val="both"/>
        <w:textAlignment w:val="baseline"/>
        <w:rPr>
          <w:rFonts w:ascii="Poppins" w:eastAsiaTheme="majorEastAsia" w:hAnsi="Poppins" w:cs="Poppins"/>
          <w:color w:val="000000"/>
          <w:lang w:val="en-GB"/>
        </w:rPr>
      </w:pPr>
      <w:r w:rsidRPr="003F102C">
        <w:rPr>
          <w:rFonts w:ascii="Poppins" w:eastAsiaTheme="majorEastAsia" w:hAnsi="Poppins" w:cs="Poppins"/>
          <w:color w:val="000000"/>
          <w:lang w:val="en-GB"/>
        </w:rPr>
        <w:t xml:space="preserve">Familiarity with Uganda’s social environmental frameworks and donor social safeguard policies  </w:t>
      </w:r>
    </w:p>
    <w:p w14:paraId="2F30E895" w14:textId="77777777" w:rsidR="003F102C" w:rsidRPr="003F102C" w:rsidRDefault="003F102C" w:rsidP="003F102C">
      <w:pPr>
        <w:numPr>
          <w:ilvl w:val="0"/>
          <w:numId w:val="20"/>
        </w:numPr>
        <w:shd w:val="clear" w:color="auto" w:fill="FFFFFF"/>
        <w:tabs>
          <w:tab w:val="num" w:pos="1080"/>
        </w:tabs>
        <w:spacing w:after="0" w:line="276" w:lineRule="auto"/>
        <w:jc w:val="both"/>
        <w:textAlignment w:val="baseline"/>
        <w:rPr>
          <w:rFonts w:ascii="Poppins" w:eastAsiaTheme="majorEastAsia" w:hAnsi="Poppins" w:cs="Poppins"/>
          <w:color w:val="000000"/>
          <w:lang w:val="en-GB"/>
        </w:rPr>
      </w:pPr>
      <w:r w:rsidRPr="003F102C">
        <w:rPr>
          <w:rFonts w:ascii="Poppins" w:eastAsiaTheme="majorEastAsia" w:hAnsi="Poppins" w:cs="Poppins"/>
          <w:color w:val="000000"/>
          <w:lang w:val="en-GB"/>
        </w:rPr>
        <w:t xml:space="preserve">Experience in Social Environmental Management </w:t>
      </w:r>
    </w:p>
    <w:p w14:paraId="02575EE5" w14:textId="77777777" w:rsidR="003F102C" w:rsidRDefault="003F102C" w:rsidP="003F102C">
      <w:pPr>
        <w:numPr>
          <w:ilvl w:val="0"/>
          <w:numId w:val="20"/>
        </w:numPr>
        <w:shd w:val="clear" w:color="auto" w:fill="FFFFFF"/>
        <w:tabs>
          <w:tab w:val="num" w:pos="1080"/>
        </w:tabs>
        <w:spacing w:after="0" w:line="276" w:lineRule="auto"/>
        <w:jc w:val="both"/>
        <w:textAlignment w:val="baseline"/>
        <w:rPr>
          <w:rFonts w:ascii="Poppins" w:eastAsiaTheme="majorEastAsia" w:hAnsi="Poppins" w:cs="Poppins"/>
          <w:color w:val="000000"/>
          <w:lang w:val="en-GB"/>
        </w:rPr>
      </w:pPr>
      <w:r w:rsidRPr="003F102C">
        <w:rPr>
          <w:rFonts w:ascii="Poppins" w:eastAsiaTheme="majorEastAsia" w:hAnsi="Poppins" w:cs="Poppins"/>
          <w:color w:val="000000"/>
          <w:lang w:val="en-GB"/>
        </w:rPr>
        <w:t>Must have good analytical and communication skills.</w:t>
      </w:r>
    </w:p>
    <w:p w14:paraId="63D6ECEB" w14:textId="77777777" w:rsidR="003F102C" w:rsidRPr="003F102C" w:rsidRDefault="003F102C" w:rsidP="003F102C">
      <w:pPr>
        <w:shd w:val="clear" w:color="auto" w:fill="FFFFFF"/>
        <w:spacing w:after="0" w:line="240" w:lineRule="auto"/>
        <w:ind w:left="1080"/>
        <w:jc w:val="both"/>
        <w:textAlignment w:val="baseline"/>
        <w:rPr>
          <w:rFonts w:ascii="Poppins" w:eastAsiaTheme="majorEastAsia" w:hAnsi="Poppins" w:cs="Poppins"/>
          <w:color w:val="000000"/>
          <w:lang w:val="en-GB"/>
        </w:rPr>
      </w:pPr>
    </w:p>
    <w:p w14:paraId="591D1837" w14:textId="77777777" w:rsidR="00834D8A" w:rsidRPr="00834D8A" w:rsidRDefault="00834D8A" w:rsidP="00834D8A">
      <w:pPr>
        <w:shd w:val="clear" w:color="auto" w:fill="FFFFFF"/>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rPr>
        <w:t xml:space="preserve">For details on this job please visit </w:t>
      </w:r>
      <w:hyperlink r:id="rId7" w:tgtFrame="_blank" w:history="1">
        <w:r w:rsidRPr="00834D8A">
          <w:rPr>
            <w:rFonts w:ascii="Poppins" w:eastAsiaTheme="majorEastAsia" w:hAnsi="Poppins" w:cs="Poppins"/>
            <w:color w:val="0563C1"/>
            <w:u w:val="single"/>
          </w:rPr>
          <w:t>https://uetcl.go.ug/careers/</w:t>
        </w:r>
      </w:hyperlink>
      <w:r w:rsidRPr="00834D8A">
        <w:rPr>
          <w:rFonts w:ascii="Poppins" w:eastAsiaTheme="majorEastAsia" w:hAnsi="Poppins" w:cs="Poppins"/>
        </w:rPr>
        <w:t>  </w:t>
      </w:r>
    </w:p>
    <w:p w14:paraId="4C36D451" w14:textId="77777777" w:rsidR="00834D8A" w:rsidRPr="00834D8A" w:rsidRDefault="00834D8A" w:rsidP="00834D8A">
      <w:pPr>
        <w:shd w:val="clear" w:color="auto" w:fill="FFFFFF"/>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sz w:val="24"/>
          <w:szCs w:val="24"/>
        </w:rPr>
        <w:t> </w:t>
      </w:r>
    </w:p>
    <w:p w14:paraId="6E7BF533" w14:textId="77777777" w:rsidR="00834D8A" w:rsidRPr="00834D8A" w:rsidRDefault="00834D8A" w:rsidP="00834D8A">
      <w:pPr>
        <w:shd w:val="clear" w:color="auto" w:fill="FFFFFF"/>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b/>
          <w:bCs/>
          <w:sz w:val="24"/>
          <w:szCs w:val="24"/>
        </w:rPr>
        <w:t>How to Apply:</w:t>
      </w:r>
      <w:r w:rsidRPr="00834D8A">
        <w:rPr>
          <w:rFonts w:ascii="Times New Roman" w:eastAsiaTheme="majorEastAsia" w:hAnsi="Times New Roman" w:cs="Times New Roman"/>
          <w:b/>
          <w:bCs/>
          <w:sz w:val="24"/>
          <w:szCs w:val="24"/>
        </w:rPr>
        <w:t> </w:t>
      </w:r>
      <w:r w:rsidRPr="00834D8A">
        <w:rPr>
          <w:rFonts w:ascii="Poppins" w:eastAsiaTheme="majorEastAsia" w:hAnsi="Poppins" w:cs="Poppins"/>
          <w:sz w:val="24"/>
          <w:szCs w:val="24"/>
        </w:rPr>
        <w:t> </w:t>
      </w:r>
    </w:p>
    <w:p w14:paraId="247A9433" w14:textId="77777777" w:rsidR="00834D8A" w:rsidRPr="00834D8A" w:rsidRDefault="00834D8A" w:rsidP="00834D8A">
      <w:pPr>
        <w:shd w:val="clear" w:color="auto" w:fill="FFFFFF"/>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rPr>
        <w:t> </w:t>
      </w:r>
    </w:p>
    <w:p w14:paraId="0D9426F2" w14:textId="77777777" w:rsidR="00834D8A" w:rsidRDefault="00834D8A" w:rsidP="00834D8A">
      <w:pPr>
        <w:shd w:val="clear" w:color="auto" w:fill="FFFFFF"/>
        <w:spacing w:after="0" w:line="240" w:lineRule="auto"/>
        <w:jc w:val="both"/>
        <w:textAlignment w:val="baseline"/>
        <w:rPr>
          <w:rFonts w:ascii="Poppins" w:eastAsiaTheme="majorEastAsia" w:hAnsi="Poppins" w:cs="Poppins"/>
          <w:color w:val="202124"/>
        </w:rPr>
      </w:pPr>
      <w:r w:rsidRPr="00834D8A">
        <w:rPr>
          <w:rFonts w:ascii="Poppins" w:eastAsiaTheme="majorEastAsia" w:hAnsi="Poppins" w:cs="Poppins"/>
        </w:rPr>
        <w:t xml:space="preserve">All candidates who are qualified </w:t>
      </w:r>
      <w:r w:rsidRPr="00834D8A">
        <w:rPr>
          <w:rFonts w:ascii="Poppins" w:eastAsiaTheme="majorEastAsia" w:hAnsi="Poppins" w:cs="Poppins"/>
          <w:color w:val="202124"/>
        </w:rPr>
        <w:t>are required to</w:t>
      </w:r>
      <w:r w:rsidRPr="00834D8A">
        <w:rPr>
          <w:rFonts w:ascii="Times New Roman" w:eastAsiaTheme="majorEastAsia" w:hAnsi="Times New Roman" w:cs="Times New Roman"/>
          <w:color w:val="202124"/>
        </w:rPr>
        <w:t> </w:t>
      </w:r>
      <w:r w:rsidRPr="00834D8A">
        <w:rPr>
          <w:rFonts w:ascii="Poppins" w:eastAsiaTheme="majorEastAsia" w:hAnsi="Poppins" w:cs="Poppins"/>
          <w:b/>
          <w:bCs/>
          <w:color w:val="202124"/>
        </w:rPr>
        <w:t>fill out the application form</w:t>
      </w:r>
      <w:r w:rsidRPr="00834D8A">
        <w:rPr>
          <w:rFonts w:ascii="Poppins" w:eastAsiaTheme="majorEastAsia" w:hAnsi="Poppins" w:cs="Poppins"/>
          <w:color w:val="202124"/>
        </w:rPr>
        <w:t xml:space="preserve">, </w:t>
      </w:r>
      <w:r w:rsidRPr="00834D8A">
        <w:rPr>
          <w:rFonts w:ascii="Poppins" w:eastAsiaTheme="majorEastAsia" w:hAnsi="Poppins" w:cs="Poppins"/>
          <w:b/>
          <w:bCs/>
          <w:color w:val="202124"/>
        </w:rPr>
        <w:t>scan, attach</w:t>
      </w:r>
      <w:r w:rsidRPr="00834D8A">
        <w:rPr>
          <w:rFonts w:ascii="Times New Roman" w:eastAsiaTheme="majorEastAsia" w:hAnsi="Times New Roman" w:cs="Times New Roman"/>
          <w:color w:val="202124"/>
        </w:rPr>
        <w:t> </w:t>
      </w:r>
      <w:r w:rsidRPr="00834D8A">
        <w:rPr>
          <w:rFonts w:ascii="Poppins" w:eastAsiaTheme="majorEastAsia" w:hAnsi="Poppins" w:cs="Poppins"/>
          <w:color w:val="202124"/>
        </w:rPr>
        <w:t>application letter and academic documents as</w:t>
      </w:r>
      <w:r w:rsidRPr="00834D8A">
        <w:rPr>
          <w:rFonts w:ascii="Times New Roman" w:eastAsiaTheme="majorEastAsia" w:hAnsi="Times New Roman" w:cs="Times New Roman"/>
          <w:color w:val="202124"/>
        </w:rPr>
        <w:t> </w:t>
      </w:r>
      <w:r w:rsidRPr="00834D8A">
        <w:rPr>
          <w:rFonts w:ascii="Poppins" w:eastAsiaTheme="majorEastAsia" w:hAnsi="Poppins" w:cs="Poppins"/>
          <w:b/>
          <w:bCs/>
          <w:color w:val="202124"/>
        </w:rPr>
        <w:t>One (1) PDF document and submit through the link below. </w:t>
      </w:r>
      <w:r w:rsidRPr="00834D8A">
        <w:rPr>
          <w:rFonts w:ascii="Poppins" w:eastAsiaTheme="majorEastAsia" w:hAnsi="Poppins" w:cs="Poppins"/>
          <w:color w:val="202124"/>
        </w:rPr>
        <w:t> </w:t>
      </w:r>
    </w:p>
    <w:p w14:paraId="36AD7A76" w14:textId="77777777" w:rsidR="00955E29" w:rsidRPr="00834D8A" w:rsidRDefault="00955E29" w:rsidP="00834D8A">
      <w:pPr>
        <w:shd w:val="clear" w:color="auto" w:fill="FFFFFF"/>
        <w:spacing w:after="0" w:line="240" w:lineRule="auto"/>
        <w:jc w:val="both"/>
        <w:textAlignment w:val="baseline"/>
        <w:rPr>
          <w:rFonts w:ascii="Segoe UI" w:eastAsia="Times New Roman" w:hAnsi="Segoe UI" w:cs="Segoe UI"/>
          <w:sz w:val="18"/>
          <w:szCs w:val="18"/>
        </w:rPr>
      </w:pPr>
    </w:p>
    <w:bookmarkStart w:id="0" w:name="_GoBack"/>
    <w:p w14:paraId="00C810B2" w14:textId="1C4C52F6" w:rsidR="00955E29" w:rsidRPr="00774FEA" w:rsidRDefault="00774FEA" w:rsidP="00834D8A">
      <w:pPr>
        <w:shd w:val="clear" w:color="auto" w:fill="FFFFFF"/>
        <w:spacing w:after="0" w:line="240" w:lineRule="auto"/>
        <w:jc w:val="both"/>
        <w:textAlignment w:val="baseline"/>
        <w:rPr>
          <w:rFonts w:ascii="Poppins" w:eastAsia="Times New Roman" w:hAnsi="Poppins" w:cs="Poppins"/>
          <w:sz w:val="20"/>
          <w:szCs w:val="18"/>
        </w:rPr>
      </w:pPr>
      <w:r w:rsidRPr="00774FEA">
        <w:rPr>
          <w:rFonts w:ascii="Poppins" w:eastAsia="Times New Roman" w:hAnsi="Poppins" w:cs="Poppins"/>
          <w:sz w:val="20"/>
          <w:szCs w:val="18"/>
        </w:rPr>
        <w:fldChar w:fldCharType="begin"/>
      </w:r>
      <w:r w:rsidRPr="00774FEA">
        <w:rPr>
          <w:rFonts w:ascii="Poppins" w:eastAsia="Times New Roman" w:hAnsi="Poppins" w:cs="Poppins"/>
          <w:sz w:val="20"/>
          <w:szCs w:val="18"/>
        </w:rPr>
        <w:instrText xml:space="preserve"> HYPERLINK "https://forms.gle/TCEuqvxz5TrCMWSYA" </w:instrText>
      </w:r>
      <w:r w:rsidRPr="00774FEA">
        <w:rPr>
          <w:rFonts w:ascii="Poppins" w:eastAsia="Times New Roman" w:hAnsi="Poppins" w:cs="Poppins"/>
          <w:sz w:val="20"/>
          <w:szCs w:val="18"/>
        </w:rPr>
      </w:r>
      <w:r w:rsidRPr="00774FEA">
        <w:rPr>
          <w:rFonts w:ascii="Poppins" w:eastAsia="Times New Roman" w:hAnsi="Poppins" w:cs="Poppins"/>
          <w:sz w:val="20"/>
          <w:szCs w:val="18"/>
        </w:rPr>
        <w:fldChar w:fldCharType="separate"/>
      </w:r>
      <w:r w:rsidRPr="00774FEA">
        <w:rPr>
          <w:rStyle w:val="Hyperlink"/>
          <w:rFonts w:ascii="Poppins" w:eastAsia="Times New Roman" w:hAnsi="Poppins" w:cs="Poppins"/>
          <w:sz w:val="20"/>
          <w:szCs w:val="18"/>
        </w:rPr>
        <w:t>https://forms.gle/TCEuqvxz5TrCMWSYA</w:t>
      </w:r>
      <w:r w:rsidRPr="00774FEA">
        <w:rPr>
          <w:rFonts w:ascii="Poppins" w:eastAsia="Times New Roman" w:hAnsi="Poppins" w:cs="Poppins"/>
          <w:sz w:val="20"/>
          <w:szCs w:val="18"/>
        </w:rPr>
        <w:fldChar w:fldCharType="end"/>
      </w:r>
    </w:p>
    <w:bookmarkEnd w:id="0"/>
    <w:p w14:paraId="37177BAA" w14:textId="77777777" w:rsidR="00774FEA" w:rsidRPr="00834D8A" w:rsidRDefault="00774FEA" w:rsidP="00834D8A">
      <w:pPr>
        <w:shd w:val="clear" w:color="auto" w:fill="FFFFFF"/>
        <w:spacing w:after="0" w:line="240" w:lineRule="auto"/>
        <w:jc w:val="both"/>
        <w:textAlignment w:val="baseline"/>
        <w:rPr>
          <w:rFonts w:ascii="Segoe UI" w:eastAsia="Times New Roman" w:hAnsi="Segoe UI" w:cs="Segoe UI"/>
          <w:sz w:val="18"/>
          <w:szCs w:val="18"/>
        </w:rPr>
      </w:pPr>
    </w:p>
    <w:p w14:paraId="25B2AAB3" w14:textId="77777777" w:rsidR="00834D8A" w:rsidRDefault="00834D8A" w:rsidP="00834D8A">
      <w:pPr>
        <w:spacing w:after="0" w:line="240" w:lineRule="auto"/>
        <w:textAlignment w:val="baseline"/>
        <w:rPr>
          <w:rFonts w:ascii="Poppins" w:eastAsiaTheme="majorEastAsia" w:hAnsi="Poppins" w:cs="Poppins"/>
        </w:rPr>
      </w:pPr>
      <w:r w:rsidRPr="00834D8A">
        <w:rPr>
          <w:rFonts w:ascii="Poppins" w:eastAsiaTheme="majorEastAsia" w:hAnsi="Poppins" w:cs="Poppins"/>
        </w:rPr>
        <w:t xml:space="preserve">The closing date to receive applications is </w:t>
      </w:r>
      <w:r w:rsidRPr="00834D8A">
        <w:rPr>
          <w:rFonts w:ascii="Poppins" w:eastAsia="Times New Roman" w:hAnsi="Poppins" w:cs="Poppins"/>
          <w:b/>
          <w:bCs/>
          <w:color w:val="FF0000"/>
        </w:rPr>
        <w:t>18</w:t>
      </w:r>
      <w:r w:rsidRPr="00834D8A">
        <w:rPr>
          <w:rFonts w:ascii="Poppins" w:eastAsia="Times New Roman" w:hAnsi="Poppins" w:cs="Poppins"/>
          <w:b/>
          <w:bCs/>
          <w:color w:val="FF0000"/>
          <w:vertAlign w:val="superscript"/>
        </w:rPr>
        <w:t>th</w:t>
      </w:r>
      <w:r w:rsidRPr="00834D8A">
        <w:rPr>
          <w:rFonts w:ascii="Poppins" w:eastAsia="Times New Roman" w:hAnsi="Poppins" w:cs="Poppins"/>
          <w:b/>
          <w:bCs/>
          <w:color w:val="FF0000"/>
        </w:rPr>
        <w:t xml:space="preserve"> September</w:t>
      </w:r>
      <w:r w:rsidRPr="00834D8A">
        <w:rPr>
          <w:rFonts w:ascii="Poppins" w:eastAsiaTheme="majorEastAsia" w:hAnsi="Poppins" w:cs="Poppins"/>
          <w:b/>
          <w:bCs/>
          <w:color w:val="FF0000"/>
        </w:rPr>
        <w:t xml:space="preserve">, 2025 at 05:00 P.M. </w:t>
      </w:r>
      <w:r w:rsidRPr="00834D8A">
        <w:rPr>
          <w:rFonts w:ascii="Poppins" w:eastAsiaTheme="majorEastAsia" w:hAnsi="Poppins" w:cs="Poppins"/>
        </w:rPr>
        <w:t>UETCL is an equal opportunity employer. </w:t>
      </w:r>
    </w:p>
    <w:p w14:paraId="5C2F9F73" w14:textId="77777777" w:rsidR="00872D89" w:rsidRDefault="00872D89" w:rsidP="00834D8A">
      <w:pPr>
        <w:spacing w:after="0" w:line="240" w:lineRule="auto"/>
        <w:textAlignment w:val="baseline"/>
        <w:rPr>
          <w:rFonts w:ascii="Poppins" w:eastAsiaTheme="majorEastAsia" w:hAnsi="Poppins" w:cs="Poppins"/>
        </w:rPr>
      </w:pPr>
    </w:p>
    <w:p w14:paraId="6B946504" w14:textId="77777777" w:rsidR="00872D89" w:rsidRPr="00872D89" w:rsidRDefault="00872D89" w:rsidP="00872D89">
      <w:pPr>
        <w:pStyle w:val="ListParagraph"/>
        <w:numPr>
          <w:ilvl w:val="0"/>
          <w:numId w:val="23"/>
        </w:numPr>
        <w:spacing w:after="0" w:line="240" w:lineRule="auto"/>
        <w:textAlignment w:val="baseline"/>
        <w:rPr>
          <w:rFonts w:ascii="Poppins" w:eastAsiaTheme="majorEastAsia" w:hAnsi="Poppins" w:cs="Poppins"/>
          <w:lang w:val="en-GB"/>
        </w:rPr>
      </w:pPr>
      <w:r w:rsidRPr="00872D89">
        <w:rPr>
          <w:rFonts w:ascii="Poppins" w:eastAsiaTheme="majorEastAsia" w:hAnsi="Poppins" w:cs="Poppins"/>
          <w:lang w:val="en-GB"/>
        </w:rPr>
        <w:t>UETCL is an equal opportunity employer.</w:t>
      </w:r>
    </w:p>
    <w:p w14:paraId="19D3F618" w14:textId="12F628A5" w:rsidR="00872D89" w:rsidRPr="00872D89" w:rsidRDefault="00872D89" w:rsidP="00834D8A">
      <w:pPr>
        <w:pStyle w:val="ListParagraph"/>
        <w:numPr>
          <w:ilvl w:val="0"/>
          <w:numId w:val="23"/>
        </w:numPr>
        <w:spacing w:after="0" w:line="240" w:lineRule="auto"/>
        <w:textAlignment w:val="baseline"/>
        <w:rPr>
          <w:rFonts w:ascii="Poppins" w:eastAsiaTheme="majorEastAsia" w:hAnsi="Poppins" w:cs="Poppins"/>
          <w:lang w:val="en-GB"/>
        </w:rPr>
      </w:pPr>
      <w:r w:rsidRPr="00872D89">
        <w:rPr>
          <w:rFonts w:ascii="Poppins" w:eastAsiaTheme="majorEastAsia" w:hAnsi="Poppins" w:cs="Poppins"/>
          <w:lang w:val="en-GB"/>
        </w:rPr>
        <w:t>Female Candidates who qualify are encouraged to apply.</w:t>
      </w:r>
    </w:p>
    <w:p w14:paraId="524B4D39" w14:textId="77777777" w:rsidR="00834D8A" w:rsidRPr="00834D8A" w:rsidRDefault="00834D8A" w:rsidP="00834D8A">
      <w:pPr>
        <w:spacing w:after="0" w:line="240" w:lineRule="auto"/>
        <w:textAlignment w:val="baseline"/>
        <w:rPr>
          <w:rFonts w:ascii="Segoe UI" w:eastAsia="Times New Roman" w:hAnsi="Segoe UI" w:cs="Segoe UI"/>
          <w:sz w:val="18"/>
          <w:szCs w:val="18"/>
        </w:rPr>
      </w:pPr>
      <w:r w:rsidRPr="00834D8A">
        <w:rPr>
          <w:rFonts w:ascii="Poppins" w:eastAsiaTheme="majorEastAsia" w:hAnsi="Poppins" w:cs="Poppins"/>
        </w:rPr>
        <w:t> </w:t>
      </w:r>
    </w:p>
    <w:p w14:paraId="2DDE6664" w14:textId="77777777" w:rsidR="00834D8A" w:rsidRPr="00834D8A" w:rsidRDefault="00834D8A" w:rsidP="00834D8A">
      <w:pPr>
        <w:spacing w:after="0" w:line="240" w:lineRule="auto"/>
        <w:textAlignment w:val="baseline"/>
        <w:rPr>
          <w:rFonts w:ascii="Poppins" w:eastAsiaTheme="majorEastAsia" w:hAnsi="Poppins" w:cs="Poppins"/>
          <w:lang w:val="en-GB"/>
        </w:rPr>
      </w:pPr>
      <w:r w:rsidRPr="00834D8A">
        <w:rPr>
          <w:rFonts w:ascii="Poppins" w:eastAsiaTheme="majorEastAsia" w:hAnsi="Poppins" w:cs="Poppins"/>
          <w:b/>
          <w:bCs/>
        </w:rPr>
        <w:t>Only electronically sent applications will be accepted.</w:t>
      </w:r>
      <w:r w:rsidRPr="00834D8A">
        <w:rPr>
          <w:rFonts w:ascii="Poppins" w:eastAsiaTheme="majorEastAsia" w:hAnsi="Poppins" w:cs="Poppins"/>
        </w:rPr>
        <w:t> </w:t>
      </w:r>
    </w:p>
    <w:p w14:paraId="480AC645" w14:textId="77777777" w:rsidR="00834D8A" w:rsidRPr="00834D8A" w:rsidRDefault="00834D8A" w:rsidP="00834D8A">
      <w:pPr>
        <w:spacing w:after="0" w:line="240" w:lineRule="auto"/>
        <w:textAlignment w:val="baseline"/>
        <w:rPr>
          <w:rFonts w:ascii="Segoe UI" w:eastAsia="Times New Roman" w:hAnsi="Segoe UI" w:cs="Segoe UI"/>
          <w:sz w:val="18"/>
          <w:szCs w:val="18"/>
          <w:lang w:val="en-GB"/>
        </w:rPr>
      </w:pPr>
    </w:p>
    <w:p w14:paraId="60652AE4" w14:textId="77777777" w:rsidR="00834D8A" w:rsidRPr="00834D8A" w:rsidRDefault="00834D8A" w:rsidP="00834D8A">
      <w:pPr>
        <w:spacing w:after="0" w:line="240" w:lineRule="auto"/>
        <w:jc w:val="both"/>
        <w:textAlignment w:val="baseline"/>
        <w:rPr>
          <w:rFonts w:ascii="Segoe UI" w:eastAsia="Times New Roman" w:hAnsi="Segoe UI" w:cs="Segoe UI"/>
          <w:sz w:val="18"/>
          <w:szCs w:val="18"/>
        </w:rPr>
      </w:pPr>
      <w:r w:rsidRPr="00834D8A">
        <w:rPr>
          <w:rFonts w:ascii="Poppins" w:eastAsiaTheme="majorEastAsia" w:hAnsi="Poppins" w:cs="Poppins"/>
          <w:b/>
          <w:bCs/>
          <w:u w:val="single"/>
        </w:rPr>
        <w:t>TERMS OF EMPLOYMENT AND REMUNERATION</w:t>
      </w:r>
      <w:r w:rsidRPr="00834D8A">
        <w:rPr>
          <w:rFonts w:ascii="Poppins" w:eastAsiaTheme="majorEastAsia" w:hAnsi="Poppins" w:cs="Poppins"/>
        </w:rPr>
        <w:t> </w:t>
      </w:r>
    </w:p>
    <w:p w14:paraId="7233808E" w14:textId="0881F6EB" w:rsidR="00834D8A" w:rsidRPr="00872D89" w:rsidRDefault="00834D8A" w:rsidP="00CB1DAD">
      <w:pPr>
        <w:spacing w:after="0" w:line="276" w:lineRule="auto"/>
        <w:jc w:val="both"/>
        <w:textAlignment w:val="baseline"/>
        <w:rPr>
          <w:rFonts w:ascii="Segoe UI" w:eastAsia="Times New Roman" w:hAnsi="Segoe UI" w:cs="Segoe UI"/>
          <w:sz w:val="18"/>
          <w:szCs w:val="18"/>
        </w:rPr>
      </w:pPr>
      <w:r w:rsidRPr="00834D8A">
        <w:rPr>
          <w:rFonts w:ascii="Poppins" w:eastAsiaTheme="majorEastAsia" w:hAnsi="Poppins" w:cs="Poppins"/>
        </w:rPr>
        <w:t>The holder of this position will be offered a contract subject to the Ministry of Public Service Guidelines on the rationalization Exercise of Government Institutions. </w:t>
      </w:r>
    </w:p>
    <w:sectPr w:rsidR="00834D8A" w:rsidRPr="00872D89" w:rsidSect="002828F2">
      <w:headerReference w:type="default" r:id="rId8"/>
      <w:footerReference w:type="default" r:id="rId9"/>
      <w:headerReference w:type="first" r:id="rId10"/>
      <w:footerReference w:type="first" r:id="rId11"/>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E69AFB" w14:textId="77777777" w:rsidR="00C9453F" w:rsidRDefault="00C9453F" w:rsidP="00CE7439">
      <w:pPr>
        <w:spacing w:after="0" w:line="240" w:lineRule="auto"/>
      </w:pPr>
      <w:r>
        <w:separator/>
      </w:r>
    </w:p>
  </w:endnote>
  <w:endnote w:type="continuationSeparator" w:id="0">
    <w:p w14:paraId="73AE69C8" w14:textId="77777777" w:rsidR="00C9453F" w:rsidRDefault="00C9453F" w:rsidP="00CE7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1472"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72"/>
    </w:tblGrid>
    <w:tr w:rsidR="00C37A8F" w:rsidRPr="000C635C" w14:paraId="1DB5D10F" w14:textId="77777777" w:rsidTr="00C37A8F">
      <w:trPr>
        <w:trHeight w:val="255"/>
      </w:trPr>
      <w:tc>
        <w:tcPr>
          <w:tcW w:w="11472" w:type="dxa"/>
        </w:tcPr>
        <w:p w14:paraId="4E7FF3B9" w14:textId="77777777" w:rsidR="00D32438" w:rsidRPr="000C635C" w:rsidRDefault="00D32438" w:rsidP="00C37A8F">
          <w:pPr>
            <w:rPr>
              <w:rFonts w:ascii="Poppins" w:hAnsi="Poppins" w:cs="Poppins"/>
              <w:sz w:val="14"/>
              <w:szCs w:val="14"/>
            </w:rPr>
          </w:pPr>
          <w:r>
            <w:rPr>
              <w:rFonts w:ascii="Poppins" w:hAnsi="Poppins" w:cs="Poppins"/>
              <w:sz w:val="14"/>
              <w:szCs w:val="14"/>
            </w:rPr>
            <w:t>Rev:02</w:t>
          </w:r>
          <w:r>
            <w:rPr>
              <w:rFonts w:ascii="Poppins" w:hAnsi="Poppins" w:cs="Poppins"/>
              <w:sz w:val="14"/>
              <w:szCs w:val="14"/>
            </w:rPr>
            <w:tab/>
          </w:r>
          <w:r>
            <w:rPr>
              <w:rFonts w:ascii="Poppins" w:hAnsi="Poppins" w:cs="Poppins"/>
              <w:sz w:val="14"/>
              <w:szCs w:val="14"/>
            </w:rPr>
            <w:tab/>
          </w:r>
          <w:r>
            <w:rPr>
              <w:rFonts w:ascii="Poppins" w:hAnsi="Poppins" w:cs="Poppins"/>
              <w:sz w:val="14"/>
              <w:szCs w:val="14"/>
            </w:rPr>
            <w:tab/>
          </w:r>
          <w:r>
            <w:rPr>
              <w:rFonts w:ascii="Poppins" w:hAnsi="Poppins" w:cs="Poppins"/>
              <w:sz w:val="14"/>
              <w:szCs w:val="14"/>
            </w:rPr>
            <w:tab/>
          </w:r>
          <w:r>
            <w:rPr>
              <w:rFonts w:ascii="Poppins" w:hAnsi="Poppins" w:cs="Poppins"/>
              <w:sz w:val="14"/>
              <w:szCs w:val="14"/>
            </w:rPr>
            <w:tab/>
          </w:r>
          <w:r>
            <w:rPr>
              <w:rFonts w:ascii="Poppins" w:hAnsi="Poppins" w:cs="Poppins"/>
              <w:sz w:val="14"/>
              <w:szCs w:val="14"/>
            </w:rPr>
            <w:tab/>
          </w:r>
          <w:r w:rsidRPr="000C635C">
            <w:rPr>
              <w:rFonts w:ascii="Poppins" w:hAnsi="Poppins" w:cs="Poppins"/>
              <w:sz w:val="14"/>
              <w:szCs w:val="14"/>
            </w:rPr>
            <w:t xml:space="preserve">Issue Date: </w:t>
          </w:r>
          <w:r w:rsidRPr="00A107FF">
            <w:rPr>
              <w:rFonts w:ascii="Poppins" w:hAnsi="Poppins" w:cs="Poppins"/>
              <w:sz w:val="14"/>
              <w:szCs w:val="14"/>
            </w:rPr>
            <w:t>August</w:t>
          </w:r>
          <w:r w:rsidRPr="000C635C">
            <w:rPr>
              <w:rFonts w:ascii="Poppins" w:hAnsi="Poppins" w:cs="Poppins"/>
              <w:sz w:val="14"/>
              <w:szCs w:val="14"/>
            </w:rPr>
            <w:t>/202</w:t>
          </w:r>
          <w:r>
            <w:rPr>
              <w:rFonts w:ascii="Poppins" w:hAnsi="Poppins" w:cs="Poppins"/>
              <w:sz w:val="14"/>
              <w:szCs w:val="14"/>
            </w:rPr>
            <w:t>4</w:t>
          </w:r>
          <w:r w:rsidRPr="000C635C">
            <w:rPr>
              <w:rFonts w:ascii="Poppins" w:hAnsi="Poppins" w:cs="Poppins"/>
              <w:sz w:val="14"/>
              <w:szCs w:val="14"/>
            </w:rPr>
            <w:tab/>
          </w:r>
          <w:r w:rsidRPr="000C635C">
            <w:rPr>
              <w:rFonts w:ascii="Poppins" w:hAnsi="Poppins" w:cs="Poppins"/>
              <w:sz w:val="14"/>
              <w:szCs w:val="14"/>
            </w:rPr>
            <w:tab/>
          </w:r>
          <w:r w:rsidRPr="000C635C">
            <w:rPr>
              <w:rFonts w:ascii="Poppins" w:hAnsi="Poppins" w:cs="Poppins"/>
              <w:sz w:val="14"/>
              <w:szCs w:val="14"/>
            </w:rPr>
            <w:tab/>
          </w:r>
          <w:r w:rsidRPr="000C635C">
            <w:rPr>
              <w:rFonts w:ascii="Poppins" w:hAnsi="Poppins" w:cs="Poppins"/>
              <w:sz w:val="14"/>
              <w:szCs w:val="14"/>
            </w:rPr>
            <w:tab/>
          </w:r>
          <w:r w:rsidRPr="000C635C">
            <w:rPr>
              <w:rFonts w:ascii="Poppins" w:hAnsi="Poppins" w:cs="Poppins"/>
              <w:sz w:val="14"/>
              <w:szCs w:val="14"/>
            </w:rPr>
            <w:tab/>
            <w:t>UETCL/HRA/HR/GR-367</w:t>
          </w:r>
        </w:p>
      </w:tc>
    </w:tr>
  </w:tbl>
  <w:p w14:paraId="6321DF8C" w14:textId="77777777" w:rsidR="00D32438" w:rsidRPr="00A107FF" w:rsidRDefault="00D32438" w:rsidP="00C37A8F">
    <w:pPr>
      <w:jc w:val="center"/>
      <w:rPr>
        <w:rFonts w:ascii="Poppins" w:hAnsi="Poppins" w:cs="Poppins"/>
        <w:i/>
        <w:color w:val="0070C0"/>
      </w:rPr>
    </w:pPr>
    <w:r w:rsidRPr="00A107FF">
      <w:rPr>
        <w:rFonts w:ascii="Poppins" w:hAnsi="Poppins" w:cs="Poppins"/>
        <w:i/>
        <w:color w:val="0070C0"/>
      </w:rPr>
      <w:t>Transmitting for Transformation</w:t>
    </w:r>
    <w:r w:rsidRPr="00A107FF">
      <w:rPr>
        <w:i/>
        <w:noProof/>
        <w:lang w:val="en-GB" w:eastAsia="en-GB"/>
      </w:rPr>
      <w:drawing>
        <wp:anchor distT="0" distB="0" distL="114300" distR="114300" simplePos="0" relativeHeight="251658245" behindDoc="0" locked="0" layoutInCell="1" allowOverlap="1" wp14:anchorId="39324581" wp14:editId="58A13237">
          <wp:simplePos x="0" y="0"/>
          <wp:positionH relativeFrom="margin">
            <wp:align>center</wp:align>
          </wp:positionH>
          <wp:positionV relativeFrom="paragraph">
            <wp:posOffset>408940</wp:posOffset>
          </wp:positionV>
          <wp:extent cx="8277225" cy="31178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77225" cy="311785"/>
                  </a:xfrm>
                  <a:prstGeom prst="rect">
                    <a:avLst/>
                  </a:prstGeom>
                  <a:noFill/>
                </pic:spPr>
              </pic:pic>
            </a:graphicData>
          </a:graphic>
          <wp14:sizeRelH relativeFrom="margin">
            <wp14:pctWidth>0</wp14:pctWidth>
          </wp14:sizeRelH>
          <wp14:sizeRelV relativeFrom="margin">
            <wp14:pctHeight>0</wp14:pctHeight>
          </wp14:sizeRelV>
        </wp:anchor>
      </w:drawing>
    </w:r>
    <w:r w:rsidRPr="00A107FF">
      <w:rPr>
        <w:i/>
        <w:noProof/>
        <w:lang w:val="en-GB" w:eastAsia="en-GB"/>
      </w:rPr>
      <mc:AlternateContent>
        <mc:Choice Requires="wps">
          <w:drawing>
            <wp:anchor distT="0" distB="0" distL="114300" distR="114300" simplePos="0" relativeHeight="251658244" behindDoc="0" locked="0" layoutInCell="0" allowOverlap="1" wp14:anchorId="3B104557" wp14:editId="7A4100E1">
              <wp:simplePos x="0" y="0"/>
              <wp:positionH relativeFrom="margin">
                <wp:posOffset>5326380</wp:posOffset>
              </wp:positionH>
              <wp:positionV relativeFrom="bottomMargin">
                <wp:align>top</wp:align>
              </wp:positionV>
              <wp:extent cx="374015" cy="766445"/>
              <wp:effectExtent l="0" t="158115" r="0" b="15367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74015" cy="766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3E64C" w14:textId="77777777" w:rsidR="00D32438" w:rsidRPr="0057266D" w:rsidRDefault="00D32438" w:rsidP="00C37A8F">
                          <w:pPr>
                            <w:rPr>
                              <w:rFonts w:asciiTheme="majorHAnsi" w:eastAsiaTheme="majorEastAsia" w:hAnsiTheme="majorHAnsi" w:cstheme="majorBidi"/>
                              <w:sz w:val="24"/>
                              <w:szCs w:val="24"/>
                            </w:rPr>
                          </w:pPr>
                          <w:r w:rsidRPr="0057266D">
                            <w:rPr>
                              <w:rFonts w:asciiTheme="majorHAnsi" w:eastAsiaTheme="majorEastAsia" w:hAnsiTheme="majorHAnsi" w:cstheme="majorBidi"/>
                              <w:sz w:val="24"/>
                              <w:szCs w:val="24"/>
                            </w:rPr>
                            <w:t>Page</w:t>
                          </w:r>
                          <w:r>
                            <w:rPr>
                              <w:rFonts w:asciiTheme="majorHAnsi" w:eastAsiaTheme="majorEastAsia" w:hAnsiTheme="majorHAnsi" w:cstheme="majorBidi"/>
                              <w:sz w:val="24"/>
                              <w:szCs w:val="24"/>
                            </w:rPr>
                            <w:t xml:space="preserve"> </w:t>
                          </w:r>
                          <w:r w:rsidRPr="0057266D">
                            <w:rPr>
                              <w:rFonts w:eastAsiaTheme="minorEastAsia" w:cs="Times New Roman"/>
                              <w:sz w:val="24"/>
                              <w:szCs w:val="24"/>
                            </w:rPr>
                            <w:fldChar w:fldCharType="begin"/>
                          </w:r>
                          <w:r w:rsidRPr="0057266D">
                            <w:rPr>
                              <w:sz w:val="24"/>
                              <w:szCs w:val="24"/>
                            </w:rPr>
                            <w:instrText xml:space="preserve"> PAGE    \* MERGEFORMAT </w:instrText>
                          </w:r>
                          <w:r w:rsidRPr="0057266D">
                            <w:rPr>
                              <w:rFonts w:eastAsiaTheme="minorEastAsia" w:cs="Times New Roman"/>
                              <w:sz w:val="24"/>
                              <w:szCs w:val="24"/>
                            </w:rPr>
                            <w:fldChar w:fldCharType="separate"/>
                          </w:r>
                          <w:r w:rsidRPr="008226BF">
                            <w:rPr>
                              <w:rFonts w:asciiTheme="majorHAnsi" w:eastAsiaTheme="majorEastAsia" w:hAnsiTheme="majorHAnsi" w:cstheme="majorBidi"/>
                              <w:noProof/>
                              <w:sz w:val="24"/>
                              <w:szCs w:val="24"/>
                            </w:rPr>
                            <w:t>2</w:t>
                          </w:r>
                          <w:r w:rsidRPr="0057266D">
                            <w:rPr>
                              <w:rFonts w:asciiTheme="majorHAnsi" w:eastAsiaTheme="majorEastAsia" w:hAnsiTheme="majorHAnsi" w:cstheme="majorBidi"/>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04557" id="Rectangle 12" o:spid="_x0000_s1026" style="position:absolute;left:0;text-align:left;margin-left:419.4pt;margin-top:0;width:29.45pt;height:60.35pt;rotation:90;z-index:251658244;visibility:visible;mso-wrap-style:square;mso-width-percent:0;mso-height-percent:0;mso-wrap-distance-left:9pt;mso-wrap-distance-top:0;mso-wrap-distance-right:9pt;mso-wrap-distance-bottom:0;mso-position-horizontal:absolute;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" o:allowincell="f" filled="f" stroked="f">
              <v:textbox>
                <w:txbxContent>
                  <w:p w14:paraId="3AC3E64C" w14:textId="77777777" w:rsidR="00D32438" w:rsidRPr="0057266D" w:rsidRDefault="00D32438" w:rsidP="00C37A8F">
                    <w:pPr>
                      <w:rPr>
                        <w:rFonts w:asciiTheme="majorHAnsi" w:eastAsiaTheme="majorEastAsia" w:hAnsiTheme="majorHAnsi" w:cstheme="majorBidi"/>
                        <w:sz w:val="24"/>
                        <w:szCs w:val="24"/>
                      </w:rPr>
                    </w:pPr>
                    <w:r w:rsidRPr="0057266D">
                      <w:rPr>
                        <w:rFonts w:asciiTheme="majorHAnsi" w:eastAsiaTheme="majorEastAsia" w:hAnsiTheme="majorHAnsi" w:cstheme="majorBidi"/>
                        <w:sz w:val="24"/>
                        <w:szCs w:val="24"/>
                      </w:rPr>
                      <w:t>Page</w:t>
                    </w:r>
                    <w:r>
                      <w:rPr>
                        <w:rFonts w:asciiTheme="majorHAnsi" w:eastAsiaTheme="majorEastAsia" w:hAnsiTheme="majorHAnsi" w:cstheme="majorBidi"/>
                        <w:sz w:val="24"/>
                        <w:szCs w:val="24"/>
                      </w:rPr>
                      <w:t xml:space="preserve"> </w:t>
                    </w:r>
                    <w:r w:rsidRPr="0057266D">
                      <w:rPr>
                        <w:rFonts w:eastAsiaTheme="minorEastAsia" w:cs="Times New Roman"/>
                        <w:sz w:val="24"/>
                        <w:szCs w:val="24"/>
                      </w:rPr>
                      <w:fldChar w:fldCharType="begin"/>
                    </w:r>
                    <w:r w:rsidRPr="0057266D">
                      <w:rPr>
                        <w:sz w:val="24"/>
                        <w:szCs w:val="24"/>
                      </w:rPr>
                      <w:instrText xml:space="preserve"> PAGE    \* MERGEFORMAT </w:instrText>
                    </w:r>
                    <w:r w:rsidRPr="0057266D">
                      <w:rPr>
                        <w:rFonts w:eastAsiaTheme="minorEastAsia" w:cs="Times New Roman"/>
                        <w:sz w:val="24"/>
                        <w:szCs w:val="24"/>
                      </w:rPr>
                      <w:fldChar w:fldCharType="separate"/>
                    </w:r>
                    <w:r w:rsidRPr="008226BF">
                      <w:rPr>
                        <w:rFonts w:asciiTheme="majorHAnsi" w:eastAsiaTheme="majorEastAsia" w:hAnsiTheme="majorHAnsi" w:cstheme="majorBidi"/>
                        <w:noProof/>
                        <w:sz w:val="24"/>
                        <w:szCs w:val="24"/>
                      </w:rPr>
                      <w:t>2</w:t>
                    </w:r>
                    <w:r w:rsidRPr="0057266D">
                      <w:rPr>
                        <w:rFonts w:asciiTheme="majorHAnsi" w:eastAsiaTheme="majorEastAsia" w:hAnsiTheme="majorHAnsi" w:cstheme="majorBidi"/>
                        <w:noProof/>
                        <w:sz w:val="24"/>
                        <w:szCs w:val="24"/>
                      </w:rPr>
                      <w:fldChar w:fldCharType="end"/>
                    </w:r>
                  </w:p>
                </w:txbxContent>
              </v:textbox>
              <w10:wrap anchorx="margin" anchory="margin"/>
            </v:rect>
          </w:pict>
        </mc:Fallback>
      </mc:AlternateContent>
    </w:r>
    <w:r w:rsidRPr="00A107FF">
      <w:rPr>
        <w:i/>
        <w:noProof/>
        <w:lang w:val="en-GB" w:eastAsia="en-GB"/>
      </w:rPr>
      <mc:AlternateContent>
        <mc:Choice Requires="wps">
          <w:drawing>
            <wp:anchor distT="0" distB="0" distL="114300" distR="114300" simplePos="0" relativeHeight="251658241" behindDoc="0" locked="0" layoutInCell="0" allowOverlap="1" wp14:anchorId="2ACBB59F" wp14:editId="64034E3B">
              <wp:simplePos x="0" y="0"/>
              <wp:positionH relativeFrom="rightMargin">
                <wp:posOffset>-5734153</wp:posOffset>
              </wp:positionH>
              <wp:positionV relativeFrom="margin">
                <wp:posOffset>9040932</wp:posOffset>
              </wp:positionV>
              <wp:extent cx="523875" cy="2183130"/>
              <wp:effectExtent l="0" t="791527" r="0" b="799148"/>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52387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67244" w14:textId="77777777" w:rsidR="00D32438" w:rsidRDefault="00D32438" w:rsidP="00C37A8F">
                          <w:pP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Pr="008226BF">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ACBB59F" id="Rectangle 10" o:spid="_x0000_s1027" style="position:absolute;left:0;text-align:left;margin-left:-451.5pt;margin-top:711.9pt;width:41.25pt;height:171.9pt;rotation:90;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" o:allowincell="f" filled="f" stroked="f">
              <v:textbox style="mso-fit-shape-to-text:t">
                <w:txbxContent>
                  <w:p w14:paraId="6A167244" w14:textId="77777777" w:rsidR="00D32438" w:rsidRDefault="00D32438" w:rsidP="00C37A8F">
                    <w:pP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Pr="008226BF">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1D485" w14:textId="77777777" w:rsidR="00D32438" w:rsidRPr="00C92FFC" w:rsidRDefault="00D32438" w:rsidP="00C37A8F">
    <w:pPr>
      <w:rPr>
        <w:rFonts w:ascii="Poppins" w:hAnsi="Poppins" w:cs="Poppins"/>
        <w:i/>
        <w:color w:val="77206D" w:themeColor="accent5" w:themeShade="BF"/>
        <w:sz w:val="20"/>
      </w:rPr>
    </w:pPr>
    <w:r>
      <w:rPr>
        <w:noProof/>
        <w:lang w:val="en-GB" w:eastAsia="en-GB"/>
      </w:rPr>
      <w:drawing>
        <wp:anchor distT="0" distB="0" distL="114300" distR="114300" simplePos="0" relativeHeight="251658246" behindDoc="0" locked="0" layoutInCell="1" allowOverlap="1" wp14:anchorId="48552CA6" wp14:editId="63B7A3F9">
          <wp:simplePos x="0" y="0"/>
          <wp:positionH relativeFrom="rightMargin">
            <wp:posOffset>-527050</wp:posOffset>
          </wp:positionH>
          <wp:positionV relativeFrom="paragraph">
            <wp:posOffset>-631825</wp:posOffset>
          </wp:positionV>
          <wp:extent cx="609600" cy="634365"/>
          <wp:effectExtent l="0" t="0" r="0" b="0"/>
          <wp:wrapNone/>
          <wp:docPr id="207003360" name="Picture 3"/>
          <wp:cNvGraphicFramePr/>
          <a:graphic xmlns:a="http://schemas.openxmlformats.org/drawingml/2006/main">
            <a:graphicData uri="http://schemas.openxmlformats.org/drawingml/2006/picture">
              <pic:pic xmlns:pic="http://schemas.openxmlformats.org/drawingml/2006/picture">
                <pic:nvPicPr>
                  <pic:cNvPr id="207003360" name="Picture 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34365"/>
                  </a:xfrm>
                  <a:prstGeom prst="rect">
                    <a:avLst/>
                  </a:prstGeom>
                  <a:noFill/>
                  <a:ln>
                    <a:noFill/>
                  </a:ln>
                </pic:spPr>
              </pic:pic>
            </a:graphicData>
          </a:graphic>
        </wp:anchor>
      </w:drawing>
    </w:r>
    <w:r>
      <w:rPr>
        <w:noProof/>
        <w:lang w:val="en-GB" w:eastAsia="en-GB"/>
      </w:rPr>
      <mc:AlternateContent>
        <mc:Choice Requires="wps">
          <w:drawing>
            <wp:anchor distT="0" distB="0" distL="114300" distR="114300" simplePos="0" relativeHeight="251658243" behindDoc="0" locked="0" layoutInCell="1" allowOverlap="1" wp14:anchorId="13930609" wp14:editId="0A5B4D1B">
              <wp:simplePos x="0" y="0"/>
              <wp:positionH relativeFrom="page">
                <wp:align>right</wp:align>
              </wp:positionH>
              <wp:positionV relativeFrom="paragraph">
                <wp:posOffset>440690</wp:posOffset>
              </wp:positionV>
              <wp:extent cx="7550150" cy="196850"/>
              <wp:effectExtent l="0" t="0" r="0" b="0"/>
              <wp:wrapNone/>
              <wp:docPr id="5" name="Text Box 5"/>
              <wp:cNvGraphicFramePr/>
              <a:graphic xmlns:a="http://schemas.openxmlformats.org/drawingml/2006/main">
                <a:graphicData uri="http://schemas.microsoft.com/office/word/2010/wordprocessingShape">
                  <wps:wsp>
                    <wps:cNvSpPr txBox="1"/>
                    <wps:spPr>
                      <a:xfrm>
                        <a:off x="0" y="0"/>
                        <a:ext cx="7550150" cy="196850"/>
                      </a:xfrm>
                      <a:prstGeom prst="rect">
                        <a:avLst/>
                      </a:prstGeom>
                      <a:solidFill>
                        <a:schemeClr val="lt1"/>
                      </a:solidFill>
                      <a:ln w="6350">
                        <a:noFill/>
                      </a:ln>
                    </wps:spPr>
                    <wps:txbx>
                      <w:txbxContent>
                        <w:p w14:paraId="0223F3E3" w14:textId="77777777" w:rsidR="00D32438" w:rsidRPr="00502E86" w:rsidRDefault="00D32438" w:rsidP="00C37A8F">
                          <w:pPr>
                            <w:spacing w:after="0"/>
                            <w:rPr>
                              <w:color w:val="000000" w:themeColor="text1"/>
                              <w:sz w:val="12"/>
                              <w:szCs w:val="14"/>
                            </w:rPr>
                          </w:pPr>
                          <w:r>
                            <w:rPr>
                              <w:rFonts w:ascii="Poppins" w:hAnsi="Poppins" w:cs="Poppins"/>
                              <w:color w:val="000000" w:themeColor="text1"/>
                              <w:sz w:val="12"/>
                              <w:szCs w:val="14"/>
                            </w:rPr>
                            <w:t xml:space="preserve">          </w:t>
                          </w:r>
                          <w:r w:rsidRPr="00502E86">
                            <w:rPr>
                              <w:rFonts w:ascii="Poppins" w:hAnsi="Poppins" w:cs="Poppins"/>
                              <w:color w:val="000000" w:themeColor="text1"/>
                              <w:sz w:val="12"/>
                              <w:szCs w:val="14"/>
                            </w:rPr>
                            <w:t>Rev:0</w:t>
                          </w:r>
                          <w:r>
                            <w:rPr>
                              <w:rFonts w:ascii="Poppins" w:hAnsi="Poppins" w:cs="Poppins"/>
                              <w:color w:val="000000" w:themeColor="text1"/>
                              <w:sz w:val="12"/>
                              <w:szCs w:val="14"/>
                            </w:rPr>
                            <w:t>2</w:t>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rFonts w:ascii="Poppins" w:hAnsi="Poppins" w:cs="Poppins"/>
                              <w:color w:val="000000" w:themeColor="text1"/>
                              <w:sz w:val="12"/>
                              <w:szCs w:val="14"/>
                            </w:rPr>
                            <w:t xml:space="preserve">Issue Date: </w:t>
                          </w:r>
                          <w:r w:rsidRPr="00A107FF">
                            <w:rPr>
                              <w:rFonts w:ascii="Poppins" w:hAnsi="Poppins" w:cs="Poppins"/>
                              <w:color w:val="000000" w:themeColor="text1"/>
                              <w:sz w:val="12"/>
                              <w:szCs w:val="14"/>
                            </w:rPr>
                            <w:t>August</w:t>
                          </w:r>
                          <w:r w:rsidRPr="00502E86">
                            <w:rPr>
                              <w:rFonts w:ascii="Poppins" w:hAnsi="Poppins" w:cs="Poppins"/>
                              <w:color w:val="000000" w:themeColor="text1"/>
                              <w:sz w:val="12"/>
                              <w:szCs w:val="14"/>
                            </w:rPr>
                            <w:t>/202</w:t>
                          </w:r>
                          <w:r>
                            <w:rPr>
                              <w:rFonts w:ascii="Poppins" w:hAnsi="Poppins" w:cs="Poppins"/>
                              <w:color w:val="000000" w:themeColor="text1"/>
                              <w:sz w:val="12"/>
                              <w:szCs w:val="14"/>
                            </w:rPr>
                            <w:t>4</w:t>
                          </w:r>
                          <w:r>
                            <w:rPr>
                              <w:color w:val="000000" w:themeColor="text1"/>
                              <w:sz w:val="12"/>
                              <w:szCs w:val="14"/>
                            </w:rPr>
                            <w:tab/>
                          </w:r>
                          <w:r>
                            <w:rPr>
                              <w:color w:val="000000" w:themeColor="text1"/>
                              <w:sz w:val="12"/>
                              <w:szCs w:val="14"/>
                            </w:rPr>
                            <w:tab/>
                          </w:r>
                          <w:r w:rsidRPr="00502E86">
                            <w:rPr>
                              <w:rFonts w:ascii="Poppins" w:hAnsi="Poppins" w:cs="Poppins"/>
                              <w:color w:val="000000" w:themeColor="text1"/>
                              <w:sz w:val="12"/>
                              <w:szCs w:val="14"/>
                            </w:rPr>
                            <w:t>UETCL/</w:t>
                          </w:r>
                          <w:r>
                            <w:rPr>
                              <w:rFonts w:ascii="Poppins" w:hAnsi="Poppins" w:cs="Poppins"/>
                              <w:color w:val="000000" w:themeColor="text1"/>
                              <w:sz w:val="12"/>
                              <w:szCs w:val="14"/>
                            </w:rPr>
                            <w:t>HRA</w:t>
                          </w:r>
                          <w:r w:rsidRPr="00502E86">
                            <w:rPr>
                              <w:rFonts w:ascii="Poppins" w:hAnsi="Poppins" w:cs="Poppins"/>
                              <w:color w:val="000000" w:themeColor="text1"/>
                              <w:sz w:val="12"/>
                              <w:szCs w:val="14"/>
                            </w:rPr>
                            <w:t>/</w:t>
                          </w:r>
                          <w:r>
                            <w:rPr>
                              <w:rFonts w:ascii="Poppins" w:hAnsi="Poppins" w:cs="Poppins"/>
                              <w:color w:val="000000" w:themeColor="text1"/>
                              <w:sz w:val="12"/>
                              <w:szCs w:val="14"/>
                            </w:rPr>
                            <w:t>HR/GR-482</w:t>
                          </w:r>
                        </w:p>
                        <w:p w14:paraId="385002C3" w14:textId="77777777" w:rsidR="00D32438" w:rsidRPr="00502E86" w:rsidRDefault="00D32438">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930609" id="_x0000_t202" coordsize="21600,21600" o:spt="202" path="m,l,21600r21600,l21600,xe">
              <v:stroke joinstyle="miter"/>
              <v:path gradientshapeok="t" o:connecttype="rect"/>
            </v:shapetype>
            <v:shape id="Text Box 5" o:spid="_x0000_s1028" type="#_x0000_t202" style="position:absolute;margin-left:543.3pt;margin-top:34.7pt;width:594.5pt;height:15.5pt;z-index:25165824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" fillcolor="white [3201]" stroked="f" strokeweight=".5pt">
              <v:textbox>
                <w:txbxContent>
                  <w:p w14:paraId="0223F3E3" w14:textId="77777777" w:rsidR="00D32438" w:rsidRPr="00502E86" w:rsidRDefault="00D32438" w:rsidP="00C37A8F">
                    <w:pPr>
                      <w:spacing w:after="0"/>
                      <w:rPr>
                        <w:color w:val="000000" w:themeColor="text1"/>
                        <w:sz w:val="12"/>
                        <w:szCs w:val="14"/>
                      </w:rPr>
                    </w:pPr>
                    <w:r>
                      <w:rPr>
                        <w:rFonts w:ascii="Poppins" w:hAnsi="Poppins" w:cs="Poppins"/>
                        <w:color w:val="000000" w:themeColor="text1"/>
                        <w:sz w:val="12"/>
                        <w:szCs w:val="14"/>
                      </w:rPr>
                      <w:t xml:space="preserve">          </w:t>
                    </w:r>
                    <w:r w:rsidRPr="00502E86">
                      <w:rPr>
                        <w:rFonts w:ascii="Poppins" w:hAnsi="Poppins" w:cs="Poppins"/>
                        <w:color w:val="000000" w:themeColor="text1"/>
                        <w:sz w:val="12"/>
                        <w:szCs w:val="14"/>
                      </w:rPr>
                      <w:t>Rev:0</w:t>
                    </w:r>
                    <w:r>
                      <w:rPr>
                        <w:rFonts w:ascii="Poppins" w:hAnsi="Poppins" w:cs="Poppins"/>
                        <w:color w:val="000000" w:themeColor="text1"/>
                        <w:sz w:val="12"/>
                        <w:szCs w:val="14"/>
                      </w:rPr>
                      <w:t>2</w:t>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color w:val="000000" w:themeColor="text1"/>
                        <w:sz w:val="12"/>
                        <w:szCs w:val="14"/>
                      </w:rPr>
                      <w:tab/>
                    </w:r>
                    <w:r w:rsidRPr="00502E86">
                      <w:rPr>
                        <w:rFonts w:ascii="Poppins" w:hAnsi="Poppins" w:cs="Poppins"/>
                        <w:color w:val="000000" w:themeColor="text1"/>
                        <w:sz w:val="12"/>
                        <w:szCs w:val="14"/>
                      </w:rPr>
                      <w:t xml:space="preserve">Issue Date: </w:t>
                    </w:r>
                    <w:r w:rsidRPr="00A107FF">
                      <w:rPr>
                        <w:rFonts w:ascii="Poppins" w:hAnsi="Poppins" w:cs="Poppins"/>
                        <w:color w:val="000000" w:themeColor="text1"/>
                        <w:sz w:val="12"/>
                        <w:szCs w:val="14"/>
                      </w:rPr>
                      <w:t>August</w:t>
                    </w:r>
                    <w:r w:rsidRPr="00502E86">
                      <w:rPr>
                        <w:rFonts w:ascii="Poppins" w:hAnsi="Poppins" w:cs="Poppins"/>
                        <w:color w:val="000000" w:themeColor="text1"/>
                        <w:sz w:val="12"/>
                        <w:szCs w:val="14"/>
                      </w:rPr>
                      <w:t>/202</w:t>
                    </w:r>
                    <w:r>
                      <w:rPr>
                        <w:rFonts w:ascii="Poppins" w:hAnsi="Poppins" w:cs="Poppins"/>
                        <w:color w:val="000000" w:themeColor="text1"/>
                        <w:sz w:val="12"/>
                        <w:szCs w:val="14"/>
                      </w:rPr>
                      <w:t>4</w:t>
                    </w:r>
                    <w:r>
                      <w:rPr>
                        <w:color w:val="000000" w:themeColor="text1"/>
                        <w:sz w:val="12"/>
                        <w:szCs w:val="14"/>
                      </w:rPr>
                      <w:tab/>
                    </w:r>
                    <w:r>
                      <w:rPr>
                        <w:color w:val="000000" w:themeColor="text1"/>
                        <w:sz w:val="12"/>
                        <w:szCs w:val="14"/>
                      </w:rPr>
                      <w:tab/>
                    </w:r>
                    <w:r w:rsidRPr="00502E86">
                      <w:rPr>
                        <w:rFonts w:ascii="Poppins" w:hAnsi="Poppins" w:cs="Poppins"/>
                        <w:color w:val="000000" w:themeColor="text1"/>
                        <w:sz w:val="12"/>
                        <w:szCs w:val="14"/>
                      </w:rPr>
                      <w:t>UETCL/</w:t>
                    </w:r>
                    <w:r>
                      <w:rPr>
                        <w:rFonts w:ascii="Poppins" w:hAnsi="Poppins" w:cs="Poppins"/>
                        <w:color w:val="000000" w:themeColor="text1"/>
                        <w:sz w:val="12"/>
                        <w:szCs w:val="14"/>
                      </w:rPr>
                      <w:t>HRA</w:t>
                    </w:r>
                    <w:r w:rsidRPr="00502E86">
                      <w:rPr>
                        <w:rFonts w:ascii="Poppins" w:hAnsi="Poppins" w:cs="Poppins"/>
                        <w:color w:val="000000" w:themeColor="text1"/>
                        <w:sz w:val="12"/>
                        <w:szCs w:val="14"/>
                      </w:rPr>
                      <w:t>/</w:t>
                    </w:r>
                    <w:r>
                      <w:rPr>
                        <w:rFonts w:ascii="Poppins" w:hAnsi="Poppins" w:cs="Poppins"/>
                        <w:color w:val="000000" w:themeColor="text1"/>
                        <w:sz w:val="12"/>
                        <w:szCs w:val="14"/>
                      </w:rPr>
                      <w:t>HR/GR-482</w:t>
                    </w:r>
                  </w:p>
                  <w:p w14:paraId="385002C3" w14:textId="77777777" w:rsidR="00D32438" w:rsidRPr="00502E86" w:rsidRDefault="00D32438">
                    <w:pPr>
                      <w:rPr>
                        <w:color w:val="000000" w:themeColor="text1"/>
                      </w:rPr>
                    </w:pPr>
                  </w:p>
                </w:txbxContent>
              </v:textbox>
              <w10:wrap anchorx="page"/>
            </v:shape>
          </w:pict>
        </mc:Fallback>
      </mc:AlternateContent>
    </w:r>
    <w:r>
      <w:rPr>
        <w:noProof/>
        <w:lang w:val="en-GB" w:eastAsia="en-GB"/>
      </w:rPr>
      <w:drawing>
        <wp:anchor distT="0" distB="0" distL="114300" distR="114300" simplePos="0" relativeHeight="251658240" behindDoc="1" locked="0" layoutInCell="0" allowOverlap="1" wp14:anchorId="6BA9C35F" wp14:editId="6AB9070D">
          <wp:simplePos x="0" y="0"/>
          <wp:positionH relativeFrom="page">
            <wp:posOffset>38100</wp:posOffset>
          </wp:positionH>
          <wp:positionV relativeFrom="margin">
            <wp:posOffset>8502650</wp:posOffset>
          </wp:positionV>
          <wp:extent cx="7559040" cy="1167130"/>
          <wp:effectExtent l="0" t="0" r="3810" b="0"/>
          <wp:wrapNone/>
          <wp:docPr id="1" name="Picture 1" descr="/Users/user/Desktop/UETCL 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Users/user/Desktop/UETCL Letterhead.jpg"/>
                  <pic:cNvPicPr>
                    <a:picLocks noChangeAspect="1" noChangeArrowheads="1"/>
                  </pic:cNvPicPr>
                </pic:nvPicPr>
                <pic:blipFill>
                  <a:blip r:embed="rId2">
                    <a:extLst>
                      <a:ext uri="{28A0092B-C50C-407E-A947-70E740481C1C}">
                        <a14:useLocalDpi xmlns:a14="http://schemas.microsoft.com/office/drawing/2010/main" val="0"/>
                      </a:ext>
                    </a:extLst>
                  </a:blip>
                  <a:srcRect t="89143"/>
                  <a:stretch>
                    <a:fillRect/>
                  </a:stretch>
                </pic:blipFill>
                <pic:spPr bwMode="auto">
                  <a:xfrm>
                    <a:off x="0" y="0"/>
                    <a:ext cx="7559040" cy="1167130"/>
                  </a:xfrm>
                  <a:prstGeom prst="rect">
                    <a:avLst/>
                  </a:prstGeom>
                  <a:noFill/>
                </pic:spPr>
              </pic:pic>
            </a:graphicData>
          </a:graphic>
          <wp14:sizeRelH relativeFrom="page">
            <wp14:pctWidth>0</wp14:pctWidth>
          </wp14:sizeRelH>
          <wp14:sizeRelV relativeFrom="page">
            <wp14:pctHeight>0</wp14:pctHeight>
          </wp14:sizeRelV>
        </wp:anchor>
      </w:drawing>
    </w:r>
    <w:r>
      <w:tab/>
    </w:r>
    <w:r>
      <w:tab/>
    </w:r>
    <w:r>
      <w:tab/>
    </w:r>
    <w:r>
      <w:tab/>
    </w: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56B71" w14:textId="77777777" w:rsidR="00C9453F" w:rsidRDefault="00C9453F" w:rsidP="00CE7439">
      <w:pPr>
        <w:spacing w:after="0" w:line="240" w:lineRule="auto"/>
      </w:pPr>
      <w:r>
        <w:separator/>
      </w:r>
    </w:p>
  </w:footnote>
  <w:footnote w:type="continuationSeparator" w:id="0">
    <w:p w14:paraId="18E3D83E" w14:textId="77777777" w:rsidR="00C9453F" w:rsidRDefault="00C9453F" w:rsidP="00CE7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9594470"/>
      <w:docPartObj>
        <w:docPartGallery w:val="Page Numbers (Margins)"/>
        <w:docPartUnique/>
      </w:docPartObj>
    </w:sdtPr>
    <w:sdtEndPr/>
    <w:sdtContent>
      <w:p w14:paraId="5F4F9CD9" w14:textId="77777777" w:rsidR="00D32438" w:rsidRDefault="00C9453F">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D137C" w14:textId="77777777" w:rsidR="00D32438" w:rsidRDefault="00D32438" w:rsidP="00C37A8F">
    <w:pPr>
      <w:pStyle w:val="Header"/>
      <w:tabs>
        <w:tab w:val="left" w:pos="3900"/>
      </w:tabs>
    </w:pPr>
    <w:r>
      <w:rPr>
        <w:noProof/>
        <w:lang w:val="en-GB" w:eastAsia="en-GB"/>
      </w:rPr>
      <w:drawing>
        <wp:anchor distT="0" distB="0" distL="114300" distR="114300" simplePos="0" relativeHeight="251658242" behindDoc="0" locked="0" layoutInCell="1" allowOverlap="1" wp14:anchorId="48CD5D16" wp14:editId="097900E5">
          <wp:simplePos x="0" y="0"/>
          <wp:positionH relativeFrom="column">
            <wp:posOffset>-257175</wp:posOffset>
          </wp:positionH>
          <wp:positionV relativeFrom="paragraph">
            <wp:posOffset>-392430</wp:posOffset>
          </wp:positionV>
          <wp:extent cx="1085850" cy="1393508"/>
          <wp:effectExtent l="0" t="0" r="0" b="0"/>
          <wp:wrapThrough wrapText="bothSides">
            <wp:wrapPolygon edited="0">
              <wp:start x="0" y="0"/>
              <wp:lineTo x="0" y="21265"/>
              <wp:lineTo x="21221" y="21265"/>
              <wp:lineTo x="21221" y="0"/>
              <wp:lineTo x="0" y="0"/>
            </wp:wrapPolygon>
          </wp:wrapThrough>
          <wp:docPr id="157407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139350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3AA0"/>
    <w:multiLevelType w:val="multilevel"/>
    <w:tmpl w:val="BBBA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10982"/>
    <w:multiLevelType w:val="hybridMultilevel"/>
    <w:tmpl w:val="E6F4BDA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AE6243"/>
    <w:multiLevelType w:val="hybridMultilevel"/>
    <w:tmpl w:val="C55E3C48"/>
    <w:lvl w:ilvl="0" w:tplc="1B866C12">
      <w:start w:val="1"/>
      <w:numFmt w:val="decimal"/>
      <w:lvlText w:val="%1."/>
      <w:lvlJc w:val="left"/>
      <w:pPr>
        <w:tabs>
          <w:tab w:val="num" w:pos="360"/>
        </w:tabs>
        <w:ind w:left="360" w:hanging="360"/>
      </w:pPr>
      <w:rPr>
        <w:b w:val="0"/>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B9E5129"/>
    <w:multiLevelType w:val="multilevel"/>
    <w:tmpl w:val="C2C8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51774"/>
    <w:multiLevelType w:val="multilevel"/>
    <w:tmpl w:val="D496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00BD4"/>
    <w:multiLevelType w:val="multilevel"/>
    <w:tmpl w:val="0FF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76E91"/>
    <w:multiLevelType w:val="hybridMultilevel"/>
    <w:tmpl w:val="DC28A9F4"/>
    <w:lvl w:ilvl="0" w:tplc="71DC9EBA">
      <w:start w:val="1"/>
      <w:numFmt w:val="bullet"/>
      <w:lvlText w:val=""/>
      <w:lvlJc w:val="left"/>
      <w:pPr>
        <w:ind w:left="1080" w:hanging="360"/>
      </w:pPr>
      <w:rPr>
        <w:rFonts w:ascii="Symbol" w:hAnsi="Symbol" w:hint="default"/>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1BC87D93"/>
    <w:multiLevelType w:val="multilevel"/>
    <w:tmpl w:val="8ADA6B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25666"/>
    <w:multiLevelType w:val="multilevel"/>
    <w:tmpl w:val="A38A92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500F70"/>
    <w:multiLevelType w:val="hybridMultilevel"/>
    <w:tmpl w:val="034EF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3EE5D3A"/>
    <w:multiLevelType w:val="multilevel"/>
    <w:tmpl w:val="7E7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D3B67"/>
    <w:multiLevelType w:val="multilevel"/>
    <w:tmpl w:val="4E8E053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1A5D45"/>
    <w:multiLevelType w:val="multilevel"/>
    <w:tmpl w:val="E67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BF586C"/>
    <w:multiLevelType w:val="hybridMultilevel"/>
    <w:tmpl w:val="E1C0FF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DCB3094"/>
    <w:multiLevelType w:val="multilevel"/>
    <w:tmpl w:val="92844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BF1EC5"/>
    <w:multiLevelType w:val="multilevel"/>
    <w:tmpl w:val="513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3B79A2"/>
    <w:multiLevelType w:val="multilevel"/>
    <w:tmpl w:val="402E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8048BF"/>
    <w:multiLevelType w:val="multilevel"/>
    <w:tmpl w:val="1B1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900CA2"/>
    <w:multiLevelType w:val="multilevel"/>
    <w:tmpl w:val="A2C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720C51"/>
    <w:multiLevelType w:val="multilevel"/>
    <w:tmpl w:val="4B404C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0B0552"/>
    <w:multiLevelType w:val="hybridMultilevel"/>
    <w:tmpl w:val="1038A6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226F84"/>
    <w:multiLevelType w:val="multilevel"/>
    <w:tmpl w:val="C6425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3"/>
  </w:num>
  <w:num w:numId="3">
    <w:abstractNumId w:val="16"/>
  </w:num>
  <w:num w:numId="4">
    <w:abstractNumId w:val="21"/>
  </w:num>
  <w:num w:numId="5">
    <w:abstractNumId w:val="11"/>
  </w:num>
  <w:num w:numId="6">
    <w:abstractNumId w:val="19"/>
  </w:num>
  <w:num w:numId="7">
    <w:abstractNumId w:val="8"/>
  </w:num>
  <w:num w:numId="8">
    <w:abstractNumId w:val="7"/>
  </w:num>
  <w:num w:numId="9">
    <w:abstractNumId w:val="14"/>
  </w:num>
  <w:num w:numId="10">
    <w:abstractNumId w:val="17"/>
  </w:num>
  <w:num w:numId="11">
    <w:abstractNumId w:val="4"/>
  </w:num>
  <w:num w:numId="12">
    <w:abstractNumId w:val="18"/>
  </w:num>
  <w:num w:numId="13">
    <w:abstractNumId w:val="3"/>
  </w:num>
  <w:num w:numId="14">
    <w:abstractNumId w:val="0"/>
  </w:num>
  <w:num w:numId="15">
    <w:abstractNumId w:val="10"/>
  </w:num>
  <w:num w:numId="16">
    <w:abstractNumId w:val="5"/>
  </w:num>
  <w:num w:numId="17">
    <w:abstractNumId w:val="12"/>
  </w:num>
  <w:num w:numId="18">
    <w:abstractNumId w:val="15"/>
  </w:num>
  <w:num w:numId="19">
    <w:abstractNumId w:val="2"/>
    <w:lvlOverride w:ilvl="0">
      <w:startOverride w:val="1"/>
    </w:lvlOverride>
    <w:lvlOverride w:ilvl="1"/>
    <w:lvlOverride w:ilvl="2"/>
    <w:lvlOverride w:ilvl="3"/>
    <w:lvlOverride w:ilvl="4"/>
    <w:lvlOverride w:ilvl="5"/>
    <w:lvlOverride w:ilvl="6"/>
    <w:lvlOverride w:ilvl="7"/>
    <w:lvlOverride w:ilvl="8"/>
  </w:num>
  <w:num w:numId="20">
    <w:abstractNumId w:val="6"/>
  </w:num>
  <w:num w:numId="21">
    <w:abstractNumId w:val="20"/>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F2"/>
    <w:rsid w:val="000143ED"/>
    <w:rsid w:val="00045AAA"/>
    <w:rsid w:val="000711B3"/>
    <w:rsid w:val="000D4385"/>
    <w:rsid w:val="0010294D"/>
    <w:rsid w:val="00140350"/>
    <w:rsid w:val="001508A5"/>
    <w:rsid w:val="0016027B"/>
    <w:rsid w:val="00195128"/>
    <w:rsid w:val="00195A9D"/>
    <w:rsid w:val="001A3BBE"/>
    <w:rsid w:val="001D6DCA"/>
    <w:rsid w:val="00235B18"/>
    <w:rsid w:val="00245C47"/>
    <w:rsid w:val="002828F2"/>
    <w:rsid w:val="0029446C"/>
    <w:rsid w:val="002D2B87"/>
    <w:rsid w:val="0032122A"/>
    <w:rsid w:val="003516A2"/>
    <w:rsid w:val="00366ACE"/>
    <w:rsid w:val="003F102C"/>
    <w:rsid w:val="004A35FA"/>
    <w:rsid w:val="005522F6"/>
    <w:rsid w:val="005B0F71"/>
    <w:rsid w:val="005C2275"/>
    <w:rsid w:val="0063182E"/>
    <w:rsid w:val="00660CDD"/>
    <w:rsid w:val="006D274C"/>
    <w:rsid w:val="006D5F1D"/>
    <w:rsid w:val="00727D88"/>
    <w:rsid w:val="00750DEF"/>
    <w:rsid w:val="00774FEA"/>
    <w:rsid w:val="007D05A4"/>
    <w:rsid w:val="007E6264"/>
    <w:rsid w:val="00806C86"/>
    <w:rsid w:val="00834D8A"/>
    <w:rsid w:val="0084778F"/>
    <w:rsid w:val="008534F7"/>
    <w:rsid w:val="00872D89"/>
    <w:rsid w:val="00955E29"/>
    <w:rsid w:val="009751E3"/>
    <w:rsid w:val="009A1613"/>
    <w:rsid w:val="009A4D04"/>
    <w:rsid w:val="009D2A4D"/>
    <w:rsid w:val="00A25241"/>
    <w:rsid w:val="00A41C1E"/>
    <w:rsid w:val="00A55777"/>
    <w:rsid w:val="00B7722A"/>
    <w:rsid w:val="00B827C0"/>
    <w:rsid w:val="00BB08C2"/>
    <w:rsid w:val="00BE6DA9"/>
    <w:rsid w:val="00BF0C93"/>
    <w:rsid w:val="00C37A8F"/>
    <w:rsid w:val="00C75A75"/>
    <w:rsid w:val="00C9453F"/>
    <w:rsid w:val="00CB1DAD"/>
    <w:rsid w:val="00CB65F1"/>
    <w:rsid w:val="00CE7439"/>
    <w:rsid w:val="00CF050B"/>
    <w:rsid w:val="00CF7628"/>
    <w:rsid w:val="00D32438"/>
    <w:rsid w:val="00D55A07"/>
    <w:rsid w:val="00D74B73"/>
    <w:rsid w:val="00D76E39"/>
    <w:rsid w:val="00D87E92"/>
    <w:rsid w:val="00D918A8"/>
    <w:rsid w:val="00DA127E"/>
    <w:rsid w:val="00DC0719"/>
    <w:rsid w:val="00E11983"/>
    <w:rsid w:val="00E36B18"/>
    <w:rsid w:val="00EF7DB9"/>
    <w:rsid w:val="00F3461A"/>
    <w:rsid w:val="00F375A9"/>
    <w:rsid w:val="00F518FC"/>
    <w:rsid w:val="00FA28DA"/>
    <w:rsid w:val="00FF43DD"/>
    <w:rsid w:val="6753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E64B"/>
  <w15:chartTrackingRefBased/>
  <w15:docId w15:val="{7150599E-CC72-432D-8370-17610EDD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28F2"/>
    <w:pPr>
      <w:spacing w:line="259" w:lineRule="auto"/>
    </w:pPr>
    <w:rPr>
      <w:kern w:val="0"/>
      <w:sz w:val="22"/>
      <w:szCs w:val="22"/>
      <w14:ligatures w14:val="none"/>
    </w:rPr>
  </w:style>
  <w:style w:type="paragraph" w:styleId="Heading1">
    <w:name w:val="heading 1"/>
    <w:basedOn w:val="Normal"/>
    <w:next w:val="Normal"/>
    <w:link w:val="Heading1Char"/>
    <w:uiPriority w:val="9"/>
    <w:qFormat/>
    <w:rsid w:val="00282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8F2"/>
    <w:rPr>
      <w:rFonts w:eastAsiaTheme="majorEastAsia" w:cstheme="majorBidi"/>
      <w:color w:val="272727" w:themeColor="text1" w:themeTint="D8"/>
    </w:rPr>
  </w:style>
  <w:style w:type="paragraph" w:styleId="Title">
    <w:name w:val="Title"/>
    <w:basedOn w:val="Normal"/>
    <w:next w:val="Normal"/>
    <w:link w:val="TitleChar"/>
    <w:uiPriority w:val="10"/>
    <w:qFormat/>
    <w:rsid w:val="00282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8F2"/>
    <w:pPr>
      <w:spacing w:before="160"/>
      <w:jc w:val="center"/>
    </w:pPr>
    <w:rPr>
      <w:i/>
      <w:iCs/>
      <w:color w:val="404040" w:themeColor="text1" w:themeTint="BF"/>
    </w:rPr>
  </w:style>
  <w:style w:type="character" w:customStyle="1" w:styleId="QuoteChar">
    <w:name w:val="Quote Char"/>
    <w:basedOn w:val="DefaultParagraphFont"/>
    <w:link w:val="Quote"/>
    <w:uiPriority w:val="29"/>
    <w:rsid w:val="002828F2"/>
    <w:rPr>
      <w:i/>
      <w:iCs/>
      <w:color w:val="404040" w:themeColor="text1" w:themeTint="BF"/>
    </w:rPr>
  </w:style>
  <w:style w:type="paragraph" w:styleId="ListParagraph">
    <w:name w:val="List Paragraph"/>
    <w:basedOn w:val="Normal"/>
    <w:uiPriority w:val="34"/>
    <w:qFormat/>
    <w:rsid w:val="002828F2"/>
    <w:pPr>
      <w:ind w:left="720"/>
      <w:contextualSpacing/>
    </w:pPr>
  </w:style>
  <w:style w:type="character" w:styleId="IntenseEmphasis">
    <w:name w:val="Intense Emphasis"/>
    <w:basedOn w:val="DefaultParagraphFont"/>
    <w:uiPriority w:val="21"/>
    <w:qFormat/>
    <w:rsid w:val="002828F2"/>
    <w:rPr>
      <w:i/>
      <w:iCs/>
      <w:color w:val="0F4761" w:themeColor="accent1" w:themeShade="BF"/>
    </w:rPr>
  </w:style>
  <w:style w:type="paragraph" w:styleId="IntenseQuote">
    <w:name w:val="Intense Quote"/>
    <w:basedOn w:val="Normal"/>
    <w:next w:val="Normal"/>
    <w:link w:val="IntenseQuoteChar"/>
    <w:uiPriority w:val="30"/>
    <w:qFormat/>
    <w:rsid w:val="00282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8F2"/>
    <w:rPr>
      <w:i/>
      <w:iCs/>
      <w:color w:val="0F4761" w:themeColor="accent1" w:themeShade="BF"/>
    </w:rPr>
  </w:style>
  <w:style w:type="character" w:styleId="IntenseReference">
    <w:name w:val="Intense Reference"/>
    <w:basedOn w:val="DefaultParagraphFont"/>
    <w:uiPriority w:val="32"/>
    <w:qFormat/>
    <w:rsid w:val="002828F2"/>
    <w:rPr>
      <w:b/>
      <w:bCs/>
      <w:smallCaps/>
      <w:color w:val="0F4761" w:themeColor="accent1" w:themeShade="BF"/>
      <w:spacing w:val="5"/>
    </w:rPr>
  </w:style>
  <w:style w:type="paragraph" w:styleId="Header">
    <w:name w:val="header"/>
    <w:basedOn w:val="Normal"/>
    <w:link w:val="HeaderChar"/>
    <w:uiPriority w:val="99"/>
    <w:unhideWhenUsed/>
    <w:rsid w:val="002828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8F2"/>
    <w:rPr>
      <w:kern w:val="0"/>
      <w:sz w:val="22"/>
      <w:szCs w:val="22"/>
      <w14:ligatures w14:val="none"/>
    </w:rPr>
  </w:style>
  <w:style w:type="table" w:styleId="TableGrid">
    <w:name w:val="Table Grid"/>
    <w:basedOn w:val="TableNormal"/>
    <w:uiPriority w:val="39"/>
    <w:rsid w:val="002828F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28F2"/>
    <w:rPr>
      <w:color w:val="0563C1"/>
      <w:u w:val="single"/>
    </w:rPr>
  </w:style>
  <w:style w:type="paragraph" w:customStyle="1" w:styleId="paragraph">
    <w:name w:val="paragraph"/>
    <w:basedOn w:val="Normal"/>
    <w:rsid w:val="002828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828F2"/>
  </w:style>
  <w:style w:type="character" w:customStyle="1" w:styleId="eop">
    <w:name w:val="eop"/>
    <w:basedOn w:val="DefaultParagraphFont"/>
    <w:rsid w:val="002828F2"/>
  </w:style>
  <w:style w:type="character" w:styleId="UnresolvedMention">
    <w:name w:val="Unresolved Mention"/>
    <w:basedOn w:val="DefaultParagraphFont"/>
    <w:uiPriority w:val="99"/>
    <w:semiHidden/>
    <w:unhideWhenUsed/>
    <w:rsid w:val="002828F2"/>
    <w:rPr>
      <w:color w:val="605E5C"/>
      <w:shd w:val="clear" w:color="auto" w:fill="E1DFDD"/>
    </w:rPr>
  </w:style>
  <w:style w:type="paragraph" w:styleId="Footer">
    <w:name w:val="footer"/>
    <w:basedOn w:val="Normal"/>
    <w:link w:val="FooterChar"/>
    <w:uiPriority w:val="99"/>
    <w:unhideWhenUsed/>
    <w:rsid w:val="00CE7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439"/>
    <w:rPr>
      <w:kern w:val="0"/>
      <w:sz w:val="22"/>
      <w:szCs w:val="22"/>
      <w14:ligatures w14:val="none"/>
    </w:rPr>
  </w:style>
  <w:style w:type="character" w:styleId="FollowedHyperlink">
    <w:name w:val="FollowedHyperlink"/>
    <w:basedOn w:val="DefaultParagraphFont"/>
    <w:uiPriority w:val="99"/>
    <w:semiHidden/>
    <w:unhideWhenUsed/>
    <w:rsid w:val="007D05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etcl.go.ug/care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Kisakye</dc:creator>
  <cp:keywords/>
  <dc:description/>
  <cp:lastModifiedBy>Karuhaga Delta</cp:lastModifiedBy>
  <cp:revision>18</cp:revision>
  <cp:lastPrinted>2025-06-19T21:26:00Z</cp:lastPrinted>
  <dcterms:created xsi:type="dcterms:W3CDTF">2025-09-04T14:13:00Z</dcterms:created>
  <dcterms:modified xsi:type="dcterms:W3CDTF">2025-09-04T15:40:00Z</dcterms:modified>
</cp:coreProperties>
</file>