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5FA2" w14:textId="7A54F04B" w:rsidR="0017200E" w:rsidRDefault="0017200E" w:rsidP="0017200E">
      <w:pPr>
        <w:spacing w:after="0" w:line="240" w:lineRule="auto"/>
        <w:jc w:val="center"/>
        <w:rPr>
          <w:b/>
          <w:bCs/>
        </w:rPr>
      </w:pPr>
      <w:r w:rsidRPr="0017200E">
        <w:rPr>
          <w:b/>
          <w:bCs/>
        </w:rPr>
        <w:t xml:space="preserve">Case Assignment: </w:t>
      </w:r>
      <w:r w:rsidR="0019064A">
        <w:rPr>
          <w:b/>
          <w:bCs/>
        </w:rPr>
        <w:t>Segmentation at Sticks Kebob Shop</w:t>
      </w:r>
      <w:r>
        <w:rPr>
          <w:b/>
          <w:bCs/>
        </w:rPr>
        <w:t xml:space="preserve"> </w:t>
      </w:r>
    </w:p>
    <w:p w14:paraId="1C8823DF" w14:textId="2DD4E7D9" w:rsidR="0017200E" w:rsidRDefault="0017200E" w:rsidP="0017200E">
      <w:pPr>
        <w:spacing w:after="0" w:line="240" w:lineRule="auto"/>
        <w:jc w:val="center"/>
        <w:rPr>
          <w:b/>
          <w:bCs/>
        </w:rPr>
      </w:pPr>
    </w:p>
    <w:p w14:paraId="5BCF2E65" w14:textId="0ACD6C2E" w:rsidR="0017200E" w:rsidRDefault="0017200E" w:rsidP="0017200E">
      <w:pPr>
        <w:spacing w:after="0" w:line="240" w:lineRule="auto"/>
        <w:jc w:val="center"/>
      </w:pPr>
      <w:r>
        <w:t>Required reading:</w:t>
      </w:r>
      <w:r w:rsidR="0019064A">
        <w:t xml:space="preserve"> Segmentation at Sticks Kebob Shop</w:t>
      </w:r>
      <w:r>
        <w:t xml:space="preserve"> </w:t>
      </w:r>
      <w:r w:rsidRPr="0017200E">
        <w:t>(UVA-</w:t>
      </w:r>
      <w:r w:rsidR="0019064A" w:rsidRPr="0019064A">
        <w:t>M-0866</w:t>
      </w:r>
      <w:r w:rsidRPr="0017200E">
        <w:t>)</w:t>
      </w:r>
    </w:p>
    <w:p w14:paraId="05BBCB33" w14:textId="1E190061" w:rsidR="0093544B" w:rsidRPr="0017200E" w:rsidRDefault="0093544B" w:rsidP="0017200E">
      <w:pPr>
        <w:spacing w:after="0" w:line="240" w:lineRule="auto"/>
        <w:jc w:val="center"/>
      </w:pPr>
      <w:r>
        <w:t xml:space="preserve">Link: </w:t>
      </w:r>
      <w:hyperlink r:id="rId5" w:history="1">
        <w:r w:rsidRPr="00601FF6">
          <w:rPr>
            <w:rStyle w:val="Hyperlink"/>
          </w:rPr>
          <w:t>http://store.darden.virginia.edu/segmentation-at-sticks-kebob-shops</w:t>
        </w:r>
      </w:hyperlink>
      <w:r>
        <w:t xml:space="preserve"> </w:t>
      </w:r>
    </w:p>
    <w:p w14:paraId="15E5A3E9" w14:textId="77777777" w:rsidR="0017200E" w:rsidRDefault="0017200E" w:rsidP="0017200E">
      <w:pPr>
        <w:spacing w:after="0" w:line="240" w:lineRule="auto"/>
      </w:pPr>
    </w:p>
    <w:p w14:paraId="3AF21484" w14:textId="739F51EF" w:rsidR="0019064A" w:rsidRDefault="0019064A" w:rsidP="0019064A">
      <w:pPr>
        <w:spacing w:after="0" w:line="240" w:lineRule="auto"/>
      </w:pPr>
      <w:r>
        <w:t>Sticks Kebob Shop (</w:t>
      </w:r>
      <w:hyperlink r:id="rId6" w:history="1">
        <w:r w:rsidRPr="00054D42">
          <w:rPr>
            <w:rStyle w:val="Hyperlink"/>
          </w:rPr>
          <w:t>https://www.stickskebobshop.com/</w:t>
        </w:r>
      </w:hyperlink>
      <w:r>
        <w:t>) is a restaurant headquartered in Charlottesville, VA. Since opening its first quick service restaurant (QSR) in 2001, Sticks had expanded to a few locations around the area. Now it is 2014 and Sticks is thinking about expanding its business again to a new market. The problem is, Sticks is unsure where might be the best location. So, Sticks decided to do some marketing research. Sticks conducted a survey of consumers (customers and non-customers) in the Charlottesville, VA area near their restaurant locations. For examples of the surveys to customers and non-customers, see M-0866H1.pdf and M-0866H2.pdf.</w:t>
      </w:r>
    </w:p>
    <w:p w14:paraId="6476FE96" w14:textId="77777777" w:rsidR="0019064A" w:rsidRDefault="0019064A" w:rsidP="0019064A">
      <w:pPr>
        <w:spacing w:after="0" w:line="240" w:lineRule="auto"/>
      </w:pPr>
    </w:p>
    <w:p w14:paraId="5013A9AC" w14:textId="469BEA3D" w:rsidR="0019064A" w:rsidRDefault="0019064A" w:rsidP="0019064A">
      <w:pPr>
        <w:spacing w:after="0" w:line="240" w:lineRule="auto"/>
      </w:pPr>
      <w:r>
        <w:t>Sticks now needs help to analyze the data and make recommendations for where it should open its new restaurant location. Sticks believes that this survey data will help to identify segment(s) of consumers that are likely to be Sticks customers and then identify a location (from a list provided below) that would be the best place to put their new restaurant.</w:t>
      </w:r>
    </w:p>
    <w:p w14:paraId="66761115" w14:textId="77777777" w:rsidR="0019064A" w:rsidRDefault="0019064A" w:rsidP="0019064A">
      <w:pPr>
        <w:spacing w:after="0" w:line="240" w:lineRule="auto"/>
      </w:pPr>
    </w:p>
    <w:p w14:paraId="2CE30935" w14:textId="654DCD4B" w:rsidR="0017200E" w:rsidRPr="0019064A" w:rsidRDefault="0019064A" w:rsidP="0019064A">
      <w:pPr>
        <w:spacing w:after="0" w:line="240" w:lineRule="auto"/>
        <w:rPr>
          <w:rFonts w:cstheme="minorHAnsi"/>
        </w:rPr>
      </w:pPr>
      <w:r>
        <w:t xml:space="preserve">In this assignment, you will use cluster analysis to determine the segments of consumers in the market using the four bases provided. Then, you will profile the segments using the bases and descriptors provided. Finally, you will identify which segment(s) Sticks will want to target and choose the location among the four provided that you think matches best with the target segment(s). Specifically, you need to do the following (Tableau visualizations are not required, but encouraged to help the readability and </w:t>
      </w:r>
      <w:r w:rsidRPr="0019064A">
        <w:rPr>
          <w:rFonts w:cstheme="minorHAnsi"/>
        </w:rPr>
        <w:t>presentation of your assignment):</w:t>
      </w:r>
    </w:p>
    <w:p w14:paraId="36531DE8" w14:textId="77777777" w:rsidR="0019064A" w:rsidRPr="0019064A" w:rsidRDefault="0019064A" w:rsidP="0019064A">
      <w:pPr>
        <w:spacing w:after="0" w:line="240" w:lineRule="auto"/>
        <w:rPr>
          <w:rFonts w:cstheme="minorHAnsi"/>
        </w:rPr>
      </w:pPr>
    </w:p>
    <w:p w14:paraId="0FB59AE2" w14:textId="77777777" w:rsidR="0019064A" w:rsidRDefault="0019064A" w:rsidP="0019064A">
      <w:pPr>
        <w:pStyle w:val="ListParagraph"/>
        <w:numPr>
          <w:ilvl w:val="0"/>
          <w:numId w:val="5"/>
        </w:numPr>
        <w:spacing w:after="0" w:line="240" w:lineRule="auto"/>
        <w:rPr>
          <w:rFonts w:cstheme="minorHAnsi"/>
          <w:color w:val="000000"/>
        </w:rPr>
      </w:pPr>
      <w:r w:rsidRPr="0019064A">
        <w:rPr>
          <w:rFonts w:cstheme="minorHAnsi"/>
          <w:color w:val="000000"/>
        </w:rPr>
        <w:t>Some general questions to think about and answer:</w:t>
      </w:r>
    </w:p>
    <w:p w14:paraId="46ED7A91" w14:textId="77777777" w:rsidR="0019064A" w:rsidRDefault="0019064A" w:rsidP="0019064A">
      <w:pPr>
        <w:pStyle w:val="ListParagraph"/>
        <w:numPr>
          <w:ilvl w:val="1"/>
          <w:numId w:val="5"/>
        </w:numPr>
        <w:spacing w:after="0" w:line="240" w:lineRule="auto"/>
        <w:rPr>
          <w:rFonts w:cstheme="minorHAnsi"/>
          <w:color w:val="000000"/>
        </w:rPr>
      </w:pPr>
      <w:r w:rsidRPr="0019064A">
        <w:rPr>
          <w:rFonts w:cstheme="minorHAnsi"/>
          <w:color w:val="000000"/>
        </w:rPr>
        <w:t>How do people choose a fast food or QSR to visit?</w:t>
      </w:r>
    </w:p>
    <w:p w14:paraId="3EAB5D0A" w14:textId="77777777" w:rsidR="0019064A" w:rsidRDefault="0019064A" w:rsidP="0019064A">
      <w:pPr>
        <w:pStyle w:val="ListParagraph"/>
        <w:numPr>
          <w:ilvl w:val="1"/>
          <w:numId w:val="5"/>
        </w:numPr>
        <w:spacing w:after="0" w:line="240" w:lineRule="auto"/>
        <w:rPr>
          <w:rFonts w:cstheme="minorHAnsi"/>
          <w:color w:val="000000"/>
        </w:rPr>
      </w:pPr>
      <w:r w:rsidRPr="0019064A">
        <w:rPr>
          <w:rFonts w:cstheme="minorHAnsi"/>
          <w:color w:val="000000"/>
        </w:rPr>
        <w:t>What does the survey data tell us (if anything) about the differences between customers</w:t>
      </w:r>
      <w:r>
        <w:rPr>
          <w:rFonts w:cstheme="minorHAnsi"/>
          <w:color w:val="000000"/>
        </w:rPr>
        <w:t xml:space="preserve"> </w:t>
      </w:r>
      <w:r w:rsidRPr="0019064A">
        <w:rPr>
          <w:rFonts w:cstheme="minorHAnsi"/>
          <w:color w:val="000000"/>
        </w:rPr>
        <w:t>and non-customers?</w:t>
      </w:r>
      <w:r>
        <w:rPr>
          <w:rFonts w:cstheme="minorHAnsi"/>
          <w:color w:val="000000"/>
        </w:rPr>
        <w:br/>
      </w:r>
    </w:p>
    <w:p w14:paraId="510E119E" w14:textId="77777777" w:rsidR="0019064A" w:rsidRDefault="0019064A" w:rsidP="0019064A">
      <w:pPr>
        <w:pStyle w:val="ListParagraph"/>
        <w:numPr>
          <w:ilvl w:val="0"/>
          <w:numId w:val="5"/>
        </w:numPr>
        <w:spacing w:after="0" w:line="240" w:lineRule="auto"/>
        <w:rPr>
          <w:rFonts w:cstheme="minorHAnsi"/>
          <w:color w:val="000000"/>
        </w:rPr>
      </w:pPr>
      <w:r w:rsidRPr="0019064A">
        <w:rPr>
          <w:rFonts w:cstheme="minorHAnsi"/>
          <w:color w:val="000000"/>
        </w:rPr>
        <w:t>Run a cluster analysis using the bases (M-0866X-Bases.csv). If you need a description of the</w:t>
      </w:r>
      <w:r>
        <w:rPr>
          <w:rFonts w:cstheme="minorHAnsi"/>
          <w:color w:val="000000"/>
        </w:rPr>
        <w:t xml:space="preserve"> </w:t>
      </w:r>
      <w:r w:rsidRPr="0019064A">
        <w:rPr>
          <w:rFonts w:cstheme="minorHAnsi"/>
          <w:color w:val="000000"/>
        </w:rPr>
        <w:t>variables, see the Data Dictionary (M-0866X-Data_Dictionary.csv).</w:t>
      </w:r>
    </w:p>
    <w:p w14:paraId="212C4228" w14:textId="77777777" w:rsidR="0019064A" w:rsidRDefault="0019064A" w:rsidP="0019064A">
      <w:pPr>
        <w:pStyle w:val="ListParagraph"/>
        <w:numPr>
          <w:ilvl w:val="1"/>
          <w:numId w:val="5"/>
        </w:numPr>
        <w:spacing w:after="0" w:line="240" w:lineRule="auto"/>
        <w:rPr>
          <w:rFonts w:cstheme="minorHAnsi"/>
          <w:color w:val="000000"/>
        </w:rPr>
      </w:pPr>
      <w:r w:rsidRPr="0019064A">
        <w:rPr>
          <w:rFonts w:cstheme="minorHAnsi"/>
          <w:color w:val="000000"/>
        </w:rPr>
        <w:t>How many segments are in the market? [Hint: You should use the Elbow Plot and</w:t>
      </w:r>
      <w:r>
        <w:rPr>
          <w:rFonts w:cstheme="minorHAnsi"/>
          <w:color w:val="000000"/>
        </w:rPr>
        <w:t xml:space="preserve"> </w:t>
      </w:r>
      <w:r w:rsidRPr="0019064A">
        <w:rPr>
          <w:rFonts w:cstheme="minorHAnsi"/>
          <w:color w:val="000000"/>
        </w:rPr>
        <w:t>managerial judgment to help in your decision]</w:t>
      </w:r>
    </w:p>
    <w:p w14:paraId="1AB359AC" w14:textId="77777777" w:rsidR="0019064A" w:rsidRDefault="0019064A" w:rsidP="0019064A">
      <w:pPr>
        <w:pStyle w:val="ListParagraph"/>
        <w:numPr>
          <w:ilvl w:val="1"/>
          <w:numId w:val="5"/>
        </w:numPr>
        <w:spacing w:after="0" w:line="240" w:lineRule="auto"/>
        <w:rPr>
          <w:rFonts w:cstheme="minorHAnsi"/>
          <w:color w:val="000000"/>
        </w:rPr>
      </w:pPr>
      <w:r w:rsidRPr="0019064A">
        <w:rPr>
          <w:rFonts w:cstheme="minorHAnsi"/>
          <w:color w:val="000000"/>
        </w:rPr>
        <w:t>What are the profiles of the customer segments? [Hint: You should profile them first by</w:t>
      </w:r>
      <w:r>
        <w:rPr>
          <w:rFonts w:cstheme="minorHAnsi"/>
          <w:color w:val="000000"/>
        </w:rPr>
        <w:t xml:space="preserve"> </w:t>
      </w:r>
      <w:r w:rsidRPr="0019064A">
        <w:rPr>
          <w:rFonts w:cstheme="minorHAnsi"/>
          <w:color w:val="000000"/>
        </w:rPr>
        <w:t>the bases (M-0866X-Bases.csv) and then by the descriptors (M-0866X-Descriptors.csv)]</w:t>
      </w:r>
    </w:p>
    <w:p w14:paraId="0F39065E" w14:textId="42847C08" w:rsidR="0019064A" w:rsidRDefault="0019064A" w:rsidP="0019064A">
      <w:pPr>
        <w:pStyle w:val="ListParagraph"/>
        <w:numPr>
          <w:ilvl w:val="1"/>
          <w:numId w:val="5"/>
        </w:numPr>
        <w:spacing w:after="0" w:line="240" w:lineRule="auto"/>
        <w:rPr>
          <w:rFonts w:cstheme="minorHAnsi"/>
          <w:color w:val="000000"/>
        </w:rPr>
      </w:pPr>
      <w:r w:rsidRPr="0019064A">
        <w:rPr>
          <w:rFonts w:cstheme="minorHAnsi"/>
          <w:color w:val="000000"/>
        </w:rPr>
        <w:t>Which segment(s) should Sticks target? Provide justification.</w:t>
      </w:r>
      <w:r>
        <w:rPr>
          <w:rFonts w:cstheme="minorHAnsi"/>
          <w:color w:val="000000"/>
        </w:rPr>
        <w:br/>
      </w:r>
    </w:p>
    <w:p w14:paraId="5D1BA110" w14:textId="166B74E4" w:rsidR="0019064A" w:rsidRPr="0019064A" w:rsidRDefault="0019064A" w:rsidP="0019064A">
      <w:pPr>
        <w:pStyle w:val="ListParagraph"/>
        <w:numPr>
          <w:ilvl w:val="0"/>
          <w:numId w:val="5"/>
        </w:numPr>
        <w:spacing w:after="0" w:line="240" w:lineRule="auto"/>
        <w:rPr>
          <w:rFonts w:cstheme="minorHAnsi"/>
          <w:color w:val="000000"/>
        </w:rPr>
      </w:pPr>
      <w:r w:rsidRPr="0019064A">
        <w:rPr>
          <w:rFonts w:cstheme="minorHAnsi"/>
          <w:color w:val="000000"/>
        </w:rPr>
        <w:t>Provide a recommendation and justification for the next location of Sticks Kebob Shop based on</w:t>
      </w:r>
      <w:r>
        <w:rPr>
          <w:rFonts w:cstheme="minorHAnsi"/>
          <w:color w:val="000000"/>
        </w:rPr>
        <w:t xml:space="preserve"> </w:t>
      </w:r>
      <w:r w:rsidRPr="0019064A">
        <w:rPr>
          <w:rFonts w:cstheme="minorHAnsi"/>
          <w:color w:val="000000"/>
        </w:rPr>
        <w:t>your analysis [Hint: You can find information and descriptions of customer profiles here:</w:t>
      </w:r>
      <w:r>
        <w:rPr>
          <w:rFonts w:cstheme="minorHAnsi"/>
          <w:color w:val="000000"/>
        </w:rPr>
        <w:t xml:space="preserve"> </w:t>
      </w:r>
      <w:r w:rsidRPr="0019064A">
        <w:rPr>
          <w:rFonts w:cstheme="minorHAnsi"/>
          <w:color w:val="000000"/>
        </w:rPr>
        <w:t>https://claritas360.claritas.com/mybestsegments/#segDetails]. You should also provide some</w:t>
      </w:r>
      <w:r>
        <w:rPr>
          <w:rFonts w:cstheme="minorHAnsi"/>
          <w:color w:val="000000"/>
        </w:rPr>
        <w:t xml:space="preserve"> </w:t>
      </w:r>
      <w:r w:rsidRPr="0019064A">
        <w:rPr>
          <w:rFonts w:cstheme="minorHAnsi"/>
          <w:color w:val="000000"/>
        </w:rPr>
        <w:t>thoughts on your positioning strategy, i.e., where/how you will target the market and what</w:t>
      </w:r>
      <w:r>
        <w:rPr>
          <w:rFonts w:cstheme="minorHAnsi"/>
          <w:color w:val="000000"/>
        </w:rPr>
        <w:t xml:space="preserve"> </w:t>
      </w:r>
      <w:r w:rsidRPr="0019064A">
        <w:rPr>
          <w:rFonts w:cstheme="minorHAnsi"/>
          <w:color w:val="000000"/>
        </w:rPr>
        <w:t>message you will take to the market.</w:t>
      </w:r>
    </w:p>
    <w:p w14:paraId="6B31FAB6" w14:textId="77777777" w:rsidR="0019064A" w:rsidRDefault="0019064A" w:rsidP="0019064A">
      <w:pPr>
        <w:spacing w:after="0" w:line="240" w:lineRule="auto"/>
        <w:rPr>
          <w:rFonts w:cstheme="minorHAnsi"/>
          <w:color w:val="000000"/>
        </w:rPr>
      </w:pPr>
    </w:p>
    <w:p w14:paraId="61EE0418" w14:textId="77777777" w:rsidR="0019064A" w:rsidRDefault="0019064A" w:rsidP="0019064A">
      <w:pPr>
        <w:spacing w:after="0" w:line="240" w:lineRule="auto"/>
        <w:rPr>
          <w:rFonts w:cstheme="minorHAnsi"/>
          <w:color w:val="000000"/>
        </w:rPr>
      </w:pPr>
    </w:p>
    <w:p w14:paraId="7A2D49FF" w14:textId="77777777" w:rsidR="0019064A" w:rsidRDefault="0019064A" w:rsidP="0019064A">
      <w:pPr>
        <w:spacing w:after="0" w:line="240" w:lineRule="auto"/>
        <w:rPr>
          <w:rFonts w:cstheme="minorHAnsi"/>
          <w:color w:val="000000"/>
        </w:rPr>
      </w:pPr>
    </w:p>
    <w:p w14:paraId="6A225112" w14:textId="77777777" w:rsidR="0019064A" w:rsidRDefault="0019064A" w:rsidP="0019064A">
      <w:pPr>
        <w:spacing w:after="0" w:line="240" w:lineRule="auto"/>
        <w:rPr>
          <w:rFonts w:cstheme="minorHAnsi"/>
          <w:color w:val="000000"/>
        </w:rPr>
      </w:pPr>
    </w:p>
    <w:p w14:paraId="5D07B934" w14:textId="77777777" w:rsidR="0019064A" w:rsidRDefault="0019064A" w:rsidP="0019064A">
      <w:pPr>
        <w:spacing w:after="0" w:line="240" w:lineRule="auto"/>
        <w:rPr>
          <w:rFonts w:cstheme="minorHAnsi"/>
          <w:color w:val="000000"/>
        </w:rPr>
      </w:pPr>
    </w:p>
    <w:p w14:paraId="7A4C3AAD" w14:textId="418D1913" w:rsidR="00751C9C" w:rsidRPr="0019064A" w:rsidRDefault="0019064A" w:rsidP="0019064A">
      <w:pPr>
        <w:spacing w:after="0" w:line="240" w:lineRule="auto"/>
        <w:rPr>
          <w:rFonts w:cstheme="minorHAnsi"/>
          <w:color w:val="000000"/>
        </w:rPr>
      </w:pPr>
      <w:r w:rsidRPr="0019064A">
        <w:rPr>
          <w:rFonts w:cstheme="minorHAnsi"/>
          <w:color w:val="000000"/>
        </w:rPr>
        <w:lastRenderedPageBreak/>
        <w:t>Here are the four locations to you can pick from:</w:t>
      </w:r>
    </w:p>
    <w:p w14:paraId="7A45F947" w14:textId="67F33B78" w:rsidR="0019064A" w:rsidRDefault="0019064A" w:rsidP="0019064A">
      <w:pPr>
        <w:spacing w:after="0" w:line="240" w:lineRule="auto"/>
        <w:rPr>
          <w:rFonts w:cstheme="minorHAnsi"/>
        </w:rPr>
      </w:pPr>
    </w:p>
    <w:p w14:paraId="793D6A7E" w14:textId="442B664C" w:rsidR="0019064A" w:rsidRDefault="0019064A" w:rsidP="0019064A">
      <w:pPr>
        <w:spacing w:after="0" w:line="240" w:lineRule="auto"/>
        <w:rPr>
          <w:rFonts w:cstheme="minorHAnsi"/>
        </w:rPr>
      </w:pPr>
    </w:p>
    <w:tbl>
      <w:tblPr>
        <w:tblW w:w="0" w:type="auto"/>
        <w:tblInd w:w="25" w:type="dxa"/>
        <w:shd w:val="clear" w:color="auto" w:fill="FFFFFF"/>
        <w:tblCellMar>
          <w:left w:w="0" w:type="dxa"/>
          <w:right w:w="0" w:type="dxa"/>
        </w:tblCellMar>
        <w:tblLook w:val="04A0" w:firstRow="1" w:lastRow="0" w:firstColumn="1" w:lastColumn="0" w:noHBand="0" w:noVBand="1"/>
      </w:tblPr>
      <w:tblGrid>
        <w:gridCol w:w="710"/>
        <w:gridCol w:w="951"/>
        <w:gridCol w:w="1110"/>
        <w:gridCol w:w="1110"/>
        <w:gridCol w:w="1440"/>
        <w:gridCol w:w="1571"/>
        <w:gridCol w:w="2423"/>
      </w:tblGrid>
      <w:tr w:rsidR="0019064A" w:rsidRPr="00D361F1" w14:paraId="5161C23D" w14:textId="77777777" w:rsidTr="00AD7B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8C83084"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Loc.</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2FA098C"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Pop.</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D4D38A4"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Median </w:t>
            </w:r>
          </w:p>
          <w:p w14:paraId="1682E44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Age</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67CB656"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Median </w:t>
            </w:r>
          </w:p>
          <w:p w14:paraId="696BD7B5"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Income</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93F2C1E"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Consumer Spend</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78C7448"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Consumer Spend Per Household</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255D1E3"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Major Customer Profiles</w:t>
            </w:r>
          </w:p>
        </w:tc>
      </w:tr>
      <w:tr w:rsidR="0019064A" w:rsidRPr="00D361F1" w14:paraId="42E37359" w14:textId="77777777" w:rsidTr="00AD7BC8">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E6570A8"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A</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9FB65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29,321</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E233B96"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39.1</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8B1DFB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$92,700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E0D4B0"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$722M</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E4C2FE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$62,404</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D704E4"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Middleburg managers, Movers &amp; Shakers, Upper Crust, Gray Power, Empty Nests</w:t>
            </w:r>
          </w:p>
        </w:tc>
      </w:tr>
      <w:tr w:rsidR="0019064A" w:rsidRPr="00D361F1" w14:paraId="53993452" w14:textId="77777777" w:rsidTr="00AD7BC8">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CCF2F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B</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3922BE7"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34,183</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AAF08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32.5</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DAE41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$31,900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6DB0F5"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$482M</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82A75F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$36,720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FCE2E4"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American Classics, American Dreams, Aspiring A-listers, Back Country Folks</w:t>
            </w:r>
          </w:p>
        </w:tc>
      </w:tr>
      <w:tr w:rsidR="0019064A" w:rsidRPr="00D361F1" w14:paraId="1289C18B" w14:textId="77777777" w:rsidTr="00AD7BC8">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779126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C</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AC46A8A"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42,913</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C37F78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32.5</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A2046F2"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$55,700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4E7547"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$754M</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F5E395"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$46,828</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28AD35"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 xml:space="preserve">Winner’s Circle, Kids &amp; Cul-de-Sacs, </w:t>
            </w:r>
            <w:proofErr w:type="spellStart"/>
            <w:r w:rsidRPr="00D361F1">
              <w:rPr>
                <w:rFonts w:ascii="Arial" w:eastAsia="Times New Roman" w:hAnsi="Arial" w:cs="Arial"/>
                <w:color w:val="201F1E"/>
                <w:sz w:val="24"/>
                <w:szCs w:val="24"/>
                <w:bdr w:val="none" w:sz="0" w:space="0" w:color="auto" w:frame="1"/>
              </w:rPr>
              <w:t>Cruisin</w:t>
            </w:r>
            <w:proofErr w:type="spellEnd"/>
            <w:r w:rsidRPr="00D361F1">
              <w:rPr>
                <w:rFonts w:ascii="Arial" w:eastAsia="Times New Roman" w:hAnsi="Arial" w:cs="Arial"/>
                <w:color w:val="201F1E"/>
                <w:sz w:val="24"/>
                <w:szCs w:val="24"/>
                <w:bdr w:val="none" w:sz="0" w:space="0" w:color="auto" w:frame="1"/>
              </w:rPr>
              <w:t xml:space="preserve"> to Retirement, Beltway Boomers, Executive Suites</w:t>
            </w:r>
          </w:p>
        </w:tc>
      </w:tr>
      <w:tr w:rsidR="0019064A" w:rsidRPr="00D361F1" w14:paraId="1403FE11" w14:textId="77777777" w:rsidTr="00AD7BC8">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9D2AB91"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b/>
                <w:bCs/>
                <w:color w:val="201F1E"/>
                <w:sz w:val="24"/>
                <w:szCs w:val="24"/>
                <w:bdr w:val="none" w:sz="0" w:space="0" w:color="auto" w:frame="1"/>
              </w:rPr>
              <w:t>D</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0CAAC0"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57,509</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AFF4FC2"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34.8</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A38E4F"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$75,500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973574"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$1,184M</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EA8B4B"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$57,880</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EE8227" w14:textId="77777777" w:rsidR="0019064A" w:rsidRPr="00D361F1" w:rsidRDefault="0019064A" w:rsidP="00AD7BC8">
            <w:pPr>
              <w:spacing w:after="0" w:line="240" w:lineRule="auto"/>
              <w:rPr>
                <w:rFonts w:ascii="Calibri" w:eastAsia="Times New Roman" w:hAnsi="Calibri" w:cs="Calibri"/>
                <w:color w:val="201F1E"/>
              </w:rPr>
            </w:pPr>
            <w:r w:rsidRPr="00D361F1">
              <w:rPr>
                <w:rFonts w:ascii="Arial" w:eastAsia="Times New Roman" w:hAnsi="Arial" w:cs="Arial"/>
                <w:color w:val="201F1E"/>
                <w:sz w:val="24"/>
                <w:szCs w:val="24"/>
                <w:bdr w:val="none" w:sz="0" w:space="0" w:color="auto" w:frame="1"/>
              </w:rPr>
              <w:t>Striving Selfies, Upward Bound, Generation Web, Young and Influential, Up and Comers</w:t>
            </w:r>
          </w:p>
        </w:tc>
      </w:tr>
    </w:tbl>
    <w:p w14:paraId="50005BA2" w14:textId="77777777" w:rsidR="0019064A" w:rsidRPr="0019064A" w:rsidRDefault="0019064A" w:rsidP="0019064A">
      <w:pPr>
        <w:spacing w:after="0" w:line="240" w:lineRule="auto"/>
        <w:rPr>
          <w:rFonts w:cstheme="minorHAnsi"/>
        </w:rPr>
      </w:pPr>
    </w:p>
    <w:p w14:paraId="4ACD6844" w14:textId="77777777" w:rsidR="0019064A" w:rsidRDefault="0019064A" w:rsidP="0017200E">
      <w:pPr>
        <w:spacing w:after="0" w:line="240" w:lineRule="auto"/>
        <w:rPr>
          <w:rFonts w:cstheme="minorHAnsi"/>
        </w:rPr>
      </w:pPr>
    </w:p>
    <w:p w14:paraId="32C4325B" w14:textId="0C58EECA" w:rsidR="0017200E" w:rsidRDefault="0017200E" w:rsidP="0017200E">
      <w:pPr>
        <w:spacing w:after="0" w:line="240" w:lineRule="auto"/>
      </w:pPr>
      <w:r w:rsidRPr="0019064A">
        <w:rPr>
          <w:rFonts w:cstheme="minorHAnsi"/>
        </w:rPr>
        <w:t>Resources available with this assignment</w:t>
      </w:r>
      <w:r>
        <w:t>:</w:t>
      </w:r>
      <w:r w:rsidR="00751C9C">
        <w:br/>
      </w:r>
    </w:p>
    <w:p w14:paraId="12C66F29" w14:textId="62B36EC6" w:rsidR="00DC09D7" w:rsidRDefault="0019064A" w:rsidP="0017200E">
      <w:pPr>
        <w:pStyle w:val="ListParagraph"/>
        <w:numPr>
          <w:ilvl w:val="0"/>
          <w:numId w:val="3"/>
        </w:numPr>
        <w:spacing w:after="0" w:line="240" w:lineRule="auto"/>
      </w:pPr>
      <w:r>
        <w:t>M-0866H1.pdf</w:t>
      </w:r>
    </w:p>
    <w:p w14:paraId="18ADA043" w14:textId="08D2456A" w:rsidR="0019064A" w:rsidRDefault="0019064A" w:rsidP="0017200E">
      <w:pPr>
        <w:pStyle w:val="ListParagraph"/>
        <w:numPr>
          <w:ilvl w:val="0"/>
          <w:numId w:val="3"/>
        </w:numPr>
        <w:spacing w:after="0" w:line="240" w:lineRule="auto"/>
      </w:pPr>
      <w:r>
        <w:t>M-0866H2.pdf</w:t>
      </w:r>
    </w:p>
    <w:p w14:paraId="05BDAB7C" w14:textId="48DFF832" w:rsidR="0019064A" w:rsidRDefault="0019064A" w:rsidP="0017200E">
      <w:pPr>
        <w:pStyle w:val="ListParagraph"/>
        <w:numPr>
          <w:ilvl w:val="0"/>
          <w:numId w:val="3"/>
        </w:numPr>
        <w:spacing w:after="0" w:line="240" w:lineRule="auto"/>
      </w:pPr>
      <w:r>
        <w:t>M-0866X-Bases.csv</w:t>
      </w:r>
    </w:p>
    <w:p w14:paraId="5341746C" w14:textId="73AAF7BB" w:rsidR="0019064A" w:rsidRDefault="0019064A" w:rsidP="0017200E">
      <w:pPr>
        <w:pStyle w:val="ListParagraph"/>
        <w:numPr>
          <w:ilvl w:val="0"/>
          <w:numId w:val="3"/>
        </w:numPr>
        <w:spacing w:after="0" w:line="240" w:lineRule="auto"/>
      </w:pPr>
      <w:r>
        <w:t>M-0866X-Descriptors.csv</w:t>
      </w:r>
    </w:p>
    <w:p w14:paraId="00EEBE25" w14:textId="756F4525" w:rsidR="0019064A" w:rsidRDefault="0019064A" w:rsidP="0017200E">
      <w:pPr>
        <w:pStyle w:val="ListParagraph"/>
        <w:numPr>
          <w:ilvl w:val="0"/>
          <w:numId w:val="3"/>
        </w:numPr>
        <w:spacing w:after="0" w:line="240" w:lineRule="auto"/>
      </w:pPr>
      <w:r>
        <w:t>M-0866X-Data_Dictionary.csv</w:t>
      </w:r>
    </w:p>
    <w:p w14:paraId="48BC80D8" w14:textId="6599BF40" w:rsidR="0019064A" w:rsidRDefault="0019064A" w:rsidP="0017200E">
      <w:pPr>
        <w:pStyle w:val="ListParagraph"/>
        <w:numPr>
          <w:ilvl w:val="0"/>
          <w:numId w:val="3"/>
        </w:numPr>
        <w:spacing w:after="0" w:line="240" w:lineRule="auto"/>
      </w:pPr>
      <w:r>
        <w:t xml:space="preserve">Segmentation - Sticks </w:t>
      </w:r>
      <w:proofErr w:type="spellStart"/>
      <w:r>
        <w:t>Kebob.r</w:t>
      </w:r>
      <w:proofErr w:type="spellEnd"/>
    </w:p>
    <w:sectPr w:rsidR="0019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FB7"/>
    <w:multiLevelType w:val="hybridMultilevel"/>
    <w:tmpl w:val="28A83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687B"/>
    <w:multiLevelType w:val="hybridMultilevel"/>
    <w:tmpl w:val="2C0E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33F4"/>
    <w:multiLevelType w:val="hybridMultilevel"/>
    <w:tmpl w:val="CD98B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55610"/>
    <w:multiLevelType w:val="hybridMultilevel"/>
    <w:tmpl w:val="F17C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D2C75"/>
    <w:multiLevelType w:val="hybridMultilevel"/>
    <w:tmpl w:val="D570A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0E"/>
    <w:rsid w:val="0017200E"/>
    <w:rsid w:val="0019064A"/>
    <w:rsid w:val="00751C9C"/>
    <w:rsid w:val="0093544B"/>
    <w:rsid w:val="00CD3E74"/>
    <w:rsid w:val="00DC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F66B"/>
  <w15:chartTrackingRefBased/>
  <w15:docId w15:val="{00B6931F-B420-4B7C-A3A1-2435C3EE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00E"/>
    <w:pPr>
      <w:ind w:left="720"/>
      <w:contextualSpacing/>
    </w:pPr>
  </w:style>
  <w:style w:type="character" w:styleId="Hyperlink">
    <w:name w:val="Hyperlink"/>
    <w:basedOn w:val="DefaultParagraphFont"/>
    <w:uiPriority w:val="99"/>
    <w:unhideWhenUsed/>
    <w:rsid w:val="0017200E"/>
    <w:rPr>
      <w:color w:val="0563C1" w:themeColor="hyperlink"/>
      <w:u w:val="single"/>
    </w:rPr>
  </w:style>
  <w:style w:type="character" w:styleId="UnresolvedMention">
    <w:name w:val="Unresolved Mention"/>
    <w:basedOn w:val="DefaultParagraphFont"/>
    <w:uiPriority w:val="99"/>
    <w:semiHidden/>
    <w:unhideWhenUsed/>
    <w:rsid w:val="0017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ickskebobshop.com/" TargetMode="External"/><Relationship Id="rId5" Type="http://schemas.openxmlformats.org/officeDocument/2006/relationships/hyperlink" Target="http://store.darden.virginia.edu/segmentation-at-sticks-kebob-sh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 J. Andrew</dc:creator>
  <cp:keywords/>
  <dc:description/>
  <cp:lastModifiedBy>Petersen, J. Andrew</cp:lastModifiedBy>
  <cp:revision>5</cp:revision>
  <dcterms:created xsi:type="dcterms:W3CDTF">2022-05-09T14:26:00Z</dcterms:created>
  <dcterms:modified xsi:type="dcterms:W3CDTF">2022-05-27T17:37:00Z</dcterms:modified>
</cp:coreProperties>
</file>