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83B" w:rsidRPr="00C24976" w:rsidRDefault="00E4683B" w:rsidP="00424FF2">
      <w:pPr>
        <w:autoSpaceDE w:val="0"/>
        <w:autoSpaceDN w:val="0"/>
        <w:adjustRightInd w:val="0"/>
        <w:spacing w:after="0" w:line="240" w:lineRule="auto"/>
        <w:ind w:left="-567"/>
        <w:rPr>
          <w:rFonts w:ascii="Arial Narrow" w:hAnsi="Arial Narrow" w:cs="Times New Roman"/>
          <w:b/>
          <w:bCs/>
          <w:u w:val="single"/>
        </w:rPr>
      </w:pPr>
      <w:r w:rsidRPr="00C24976">
        <w:rPr>
          <w:rFonts w:ascii="Arial Narrow" w:hAnsi="Arial Narrow" w:cs="Times New Roman"/>
          <w:b/>
          <w:bCs/>
          <w:u w:val="single"/>
        </w:rPr>
        <w:t>BCOM 110: Principles of Accounting I</w:t>
      </w:r>
    </w:p>
    <w:p w:rsidR="004E6093" w:rsidRPr="00C24976" w:rsidRDefault="004E6093" w:rsidP="00424FF2">
      <w:pPr>
        <w:autoSpaceDE w:val="0"/>
        <w:autoSpaceDN w:val="0"/>
        <w:adjustRightInd w:val="0"/>
        <w:spacing w:after="0" w:line="240" w:lineRule="auto"/>
        <w:ind w:left="-567"/>
        <w:rPr>
          <w:rFonts w:ascii="Arial Narrow" w:hAnsi="Arial Narrow" w:cs="Times New Roman"/>
          <w:b/>
          <w:bCs/>
          <w:u w:val="single"/>
        </w:rPr>
      </w:pPr>
    </w:p>
    <w:p w:rsidR="004E6093" w:rsidRPr="00C24976" w:rsidRDefault="00332121" w:rsidP="00C24976">
      <w:pPr>
        <w:autoSpaceDE w:val="0"/>
        <w:autoSpaceDN w:val="0"/>
        <w:adjustRightInd w:val="0"/>
        <w:spacing w:after="0" w:line="240" w:lineRule="auto"/>
        <w:ind w:left="-567"/>
        <w:rPr>
          <w:rFonts w:ascii="Arial Narrow" w:hAnsi="Arial Narrow" w:cs="GalliardStd-Roman"/>
        </w:rPr>
      </w:pPr>
      <w:r w:rsidRPr="00C24976">
        <w:rPr>
          <w:rFonts w:ascii="Arial Narrow" w:hAnsi="Arial Narrow" w:cs="GalliardStd-Roman"/>
        </w:rPr>
        <w:t xml:space="preserve">Today, more people than ever before recognize the importance of accounting information and the profound effect that unethical and misleading financial reports can have on a business, its owners, its employees, its lenders, and the financial markets. In this course, we learn </w:t>
      </w:r>
      <w:r w:rsidR="00C24976" w:rsidRPr="00C24976">
        <w:rPr>
          <w:rFonts w:ascii="Arial Narrow" w:hAnsi="Arial Narrow" w:cs="GalliardStd-Roman"/>
        </w:rPr>
        <w:t xml:space="preserve">the basics of accounting including </w:t>
      </w:r>
      <w:r w:rsidRPr="00C24976">
        <w:rPr>
          <w:rFonts w:ascii="Arial Narrow" w:hAnsi="Arial Narrow" w:cs="GalliardStd-Roman"/>
        </w:rPr>
        <w:t>how to make and interpret financial statements</w:t>
      </w:r>
      <w:r w:rsidR="00C24976" w:rsidRPr="00C24976">
        <w:rPr>
          <w:rFonts w:ascii="Arial Narrow" w:hAnsi="Arial Narrow" w:cs="GalliardStd-Roman"/>
        </w:rPr>
        <w:t>.</w:t>
      </w:r>
    </w:p>
    <w:p w:rsidR="00C24976" w:rsidRPr="00C24976" w:rsidRDefault="00C24976" w:rsidP="00332121">
      <w:pPr>
        <w:autoSpaceDE w:val="0"/>
        <w:autoSpaceDN w:val="0"/>
        <w:adjustRightInd w:val="0"/>
        <w:spacing w:after="0" w:line="240" w:lineRule="auto"/>
        <w:rPr>
          <w:rFonts w:ascii="Arial Narrow" w:hAnsi="Arial Narrow" w:cs="GalliardStd-Roman"/>
        </w:rPr>
      </w:pPr>
    </w:p>
    <w:p w:rsidR="00E4683B" w:rsidRPr="00C24976" w:rsidRDefault="004E6093" w:rsidP="00424FF2">
      <w:pPr>
        <w:autoSpaceDE w:val="0"/>
        <w:autoSpaceDN w:val="0"/>
        <w:adjustRightInd w:val="0"/>
        <w:spacing w:after="0" w:line="240" w:lineRule="auto"/>
        <w:ind w:left="-567"/>
        <w:rPr>
          <w:rFonts w:ascii="Arial Narrow" w:hAnsi="Arial Narrow" w:cs="Times New Roman"/>
          <w:b/>
          <w:bCs/>
        </w:rPr>
      </w:pPr>
      <w:r w:rsidRPr="00C24976">
        <w:rPr>
          <w:rFonts w:ascii="Arial Narrow" w:hAnsi="Arial Narrow" w:cs="Times New Roman"/>
          <w:b/>
          <w:bCs/>
        </w:rPr>
        <w:t>Course Outline</w:t>
      </w:r>
    </w:p>
    <w:p w:rsidR="00E4683B" w:rsidRPr="00C24976" w:rsidRDefault="00E4683B" w:rsidP="00424F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Arial Narrow" w:hAnsi="Arial Narrow" w:cs="Times New Roman"/>
        </w:rPr>
      </w:pPr>
      <w:r w:rsidRPr="00C24976">
        <w:rPr>
          <w:rFonts w:ascii="Arial Narrow" w:hAnsi="Arial Narrow" w:cs="Times New Roman"/>
        </w:rPr>
        <w:t xml:space="preserve">Historical development, definition and fields/branches of accounting. </w:t>
      </w:r>
    </w:p>
    <w:p w:rsidR="00E4683B" w:rsidRPr="00C24976" w:rsidRDefault="00E4683B" w:rsidP="00424F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Arial Narrow" w:hAnsi="Arial Narrow" w:cs="Times New Roman"/>
        </w:rPr>
      </w:pPr>
      <w:r w:rsidRPr="00C24976">
        <w:rPr>
          <w:rFonts w:ascii="Arial Narrow" w:hAnsi="Arial Narrow" w:cs="Times New Roman"/>
        </w:rPr>
        <w:t xml:space="preserve">Conceptual framework of accounting – an introduction. </w:t>
      </w:r>
    </w:p>
    <w:p w:rsidR="00E4683B" w:rsidRPr="00C24976" w:rsidRDefault="00E4683B" w:rsidP="00424F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Arial Narrow" w:hAnsi="Arial Narrow" w:cs="Times New Roman"/>
        </w:rPr>
      </w:pPr>
      <w:r w:rsidRPr="00C24976">
        <w:rPr>
          <w:rFonts w:ascii="Arial Narrow" w:hAnsi="Arial Narrow" w:cs="Times New Roman"/>
        </w:rPr>
        <w:t>Objec</w:t>
      </w:r>
      <w:r w:rsidR="00332121" w:rsidRPr="00C24976">
        <w:rPr>
          <w:rFonts w:ascii="Arial Narrow" w:hAnsi="Arial Narrow" w:cs="Times New Roman"/>
        </w:rPr>
        <w:t>tives of financial reporting.</w:t>
      </w:r>
    </w:p>
    <w:p w:rsidR="00E4683B" w:rsidRPr="00C24976" w:rsidRDefault="00E4683B" w:rsidP="00424F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Arial Narrow" w:hAnsi="Arial Narrow" w:cs="Times New Roman"/>
        </w:rPr>
      </w:pPr>
      <w:r w:rsidRPr="00C24976">
        <w:rPr>
          <w:rFonts w:ascii="Arial Narrow" w:hAnsi="Arial Narrow" w:cs="Times New Roman"/>
        </w:rPr>
        <w:t xml:space="preserve">Fundamental concepts of accounting. </w:t>
      </w:r>
    </w:p>
    <w:p w:rsidR="00E4683B" w:rsidRPr="00C24976" w:rsidRDefault="00E4683B" w:rsidP="00424F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Arial Narrow" w:hAnsi="Arial Narrow" w:cs="Times New Roman"/>
        </w:rPr>
      </w:pPr>
      <w:r w:rsidRPr="00C24976">
        <w:rPr>
          <w:rFonts w:ascii="Arial Narrow" w:hAnsi="Arial Narrow" w:cs="Times New Roman"/>
        </w:rPr>
        <w:t xml:space="preserve">Recording of transactions and events. </w:t>
      </w:r>
    </w:p>
    <w:p w:rsidR="00E4683B" w:rsidRPr="00C24976" w:rsidRDefault="00E4683B" w:rsidP="00424F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Arial Narrow" w:hAnsi="Arial Narrow" w:cs="Times New Roman"/>
        </w:rPr>
      </w:pPr>
      <w:r w:rsidRPr="00C24976">
        <w:rPr>
          <w:rFonts w:ascii="Arial Narrow" w:hAnsi="Arial Narrow" w:cs="Times New Roman"/>
        </w:rPr>
        <w:t xml:space="preserve">The nature of accounting equation and role of double entry system. </w:t>
      </w:r>
    </w:p>
    <w:p w:rsidR="00E4683B" w:rsidRPr="00C24976" w:rsidRDefault="00E4683B" w:rsidP="00424F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Arial Narrow" w:hAnsi="Arial Narrow" w:cs="Times New Roman"/>
        </w:rPr>
      </w:pPr>
      <w:r w:rsidRPr="00C24976">
        <w:rPr>
          <w:rFonts w:ascii="Arial Narrow" w:hAnsi="Arial Narrow" w:cs="Times New Roman"/>
        </w:rPr>
        <w:t xml:space="preserve">Accounting cycle. Journalising, posting, trial balance and accounting errors, adjustments, closing and reversing entries. </w:t>
      </w:r>
    </w:p>
    <w:p w:rsidR="00E4683B" w:rsidRPr="00C24976" w:rsidRDefault="00E4683B" w:rsidP="00424F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Arial Narrow" w:hAnsi="Arial Narrow" w:cs="Times New Roman"/>
        </w:rPr>
      </w:pPr>
      <w:r w:rsidRPr="00C24976">
        <w:rPr>
          <w:rFonts w:ascii="Arial Narrow" w:hAnsi="Arial Narrow" w:cs="Times New Roman"/>
        </w:rPr>
        <w:t xml:space="preserve">Preparation of financial statements; Income statements, the balance sheet, and cash flow statements. </w:t>
      </w:r>
    </w:p>
    <w:p w:rsidR="00E4683B" w:rsidRPr="00C24976" w:rsidRDefault="00E4683B" w:rsidP="00424F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Arial Narrow" w:hAnsi="Arial Narrow" w:cs="Times New Roman"/>
        </w:rPr>
      </w:pPr>
      <w:r w:rsidRPr="00C24976">
        <w:rPr>
          <w:rFonts w:ascii="Arial Narrow" w:hAnsi="Arial Narrow" w:cs="Times New Roman"/>
        </w:rPr>
        <w:t xml:space="preserve">Interpretation of financial statements. </w:t>
      </w:r>
    </w:p>
    <w:p w:rsidR="00E4683B" w:rsidRPr="00C24976" w:rsidRDefault="00E4683B" w:rsidP="00424F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Arial Narrow" w:hAnsi="Arial Narrow" w:cs="Times New Roman"/>
        </w:rPr>
      </w:pPr>
      <w:r w:rsidRPr="00C24976">
        <w:rPr>
          <w:rFonts w:ascii="Arial Narrow" w:hAnsi="Arial Narrow" w:cs="Times New Roman"/>
        </w:rPr>
        <w:t xml:space="preserve">Control accounts. </w:t>
      </w:r>
    </w:p>
    <w:p w:rsidR="00AF0851" w:rsidRDefault="00E4683B" w:rsidP="00424F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Arial Narrow" w:hAnsi="Arial Narrow" w:cs="Times New Roman"/>
        </w:rPr>
      </w:pPr>
      <w:r w:rsidRPr="00C24976">
        <w:rPr>
          <w:rFonts w:ascii="Arial Narrow" w:hAnsi="Arial Narrow" w:cs="Times New Roman"/>
        </w:rPr>
        <w:t xml:space="preserve">Accounting for merchandising concerns. </w:t>
      </w:r>
    </w:p>
    <w:p w:rsidR="0000060C" w:rsidRPr="00C24976" w:rsidRDefault="00E4683B" w:rsidP="00424F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Arial Narrow" w:hAnsi="Arial Narrow" w:cs="Times New Roman"/>
        </w:rPr>
      </w:pPr>
      <w:r w:rsidRPr="00C24976">
        <w:rPr>
          <w:rFonts w:ascii="Arial Narrow" w:hAnsi="Arial Narrow" w:cs="Times New Roman"/>
        </w:rPr>
        <w:t>Uses of managerial accounting and financial accounting.</w:t>
      </w:r>
    </w:p>
    <w:p w:rsidR="00E4683B" w:rsidRPr="00C24976" w:rsidRDefault="00E4683B" w:rsidP="00424FF2">
      <w:pPr>
        <w:autoSpaceDE w:val="0"/>
        <w:autoSpaceDN w:val="0"/>
        <w:adjustRightInd w:val="0"/>
        <w:spacing w:after="0" w:line="240" w:lineRule="auto"/>
        <w:ind w:left="-567"/>
        <w:rPr>
          <w:rFonts w:ascii="Arial Narrow" w:hAnsi="Arial Narrow" w:cs="Times New Roman"/>
        </w:rPr>
      </w:pPr>
    </w:p>
    <w:p w:rsidR="00E4683B" w:rsidRPr="00C24976" w:rsidRDefault="00E4683B" w:rsidP="00424FF2">
      <w:pPr>
        <w:autoSpaceDE w:val="0"/>
        <w:autoSpaceDN w:val="0"/>
        <w:adjustRightInd w:val="0"/>
        <w:spacing w:after="0" w:line="240" w:lineRule="auto"/>
        <w:ind w:left="-567"/>
        <w:rPr>
          <w:rFonts w:ascii="Arial Narrow" w:hAnsi="Arial Narrow" w:cs="Times New Roman"/>
          <w:b/>
        </w:rPr>
      </w:pPr>
      <w:r w:rsidRPr="00C24976">
        <w:rPr>
          <w:rFonts w:ascii="Arial Narrow" w:hAnsi="Arial Narrow" w:cs="Times New Roman"/>
          <w:b/>
        </w:rPr>
        <w:t>References</w:t>
      </w:r>
    </w:p>
    <w:p w:rsidR="00E4683B" w:rsidRPr="00C24976" w:rsidRDefault="00E4683B" w:rsidP="00424F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Arial Narrow" w:hAnsi="Arial Narrow" w:cs="Times New Roman"/>
        </w:rPr>
      </w:pPr>
      <w:r w:rsidRPr="00C24976">
        <w:rPr>
          <w:rFonts w:ascii="Arial Narrow" w:hAnsi="Arial Narrow" w:cs="Times New Roman"/>
        </w:rPr>
        <w:t xml:space="preserve">Needles/ Powers (2011), </w:t>
      </w:r>
      <w:r w:rsidRPr="00C24976">
        <w:rPr>
          <w:rFonts w:ascii="Arial Narrow" w:hAnsi="Arial Narrow" w:cs="Times New Roman"/>
          <w:i/>
          <w:u w:val="single"/>
        </w:rPr>
        <w:t>Principles of Financial Accounting</w:t>
      </w:r>
      <w:r w:rsidRPr="00C24976">
        <w:rPr>
          <w:rFonts w:ascii="Arial Narrow" w:hAnsi="Arial Narrow" w:cs="Times New Roman"/>
        </w:rPr>
        <w:t xml:space="preserve">, </w:t>
      </w:r>
      <w:r w:rsidRPr="00C24976">
        <w:rPr>
          <w:rFonts w:ascii="Arial Narrow" w:hAnsi="Arial Narrow" w:cs="KievitOT-Bold"/>
          <w:bCs/>
        </w:rPr>
        <w:t>South-Western Cengage Learning, Mason, OH, USA.</w:t>
      </w:r>
    </w:p>
    <w:p w:rsidR="00E4683B" w:rsidRPr="00C24976" w:rsidRDefault="00E4683B" w:rsidP="00424F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Arial Narrow" w:hAnsi="Arial Narrow" w:cs="Times New Roman"/>
        </w:rPr>
      </w:pPr>
      <w:r w:rsidRPr="00C24976">
        <w:rPr>
          <w:rFonts w:ascii="Arial Narrow" w:hAnsi="Arial Narrow" w:cs="Times New Roman"/>
        </w:rPr>
        <w:t xml:space="preserve">Wood/ Sangster (2005), </w:t>
      </w:r>
      <w:r w:rsidRPr="00C24976">
        <w:rPr>
          <w:rFonts w:ascii="Arial Narrow" w:hAnsi="Arial Narrow" w:cs="Times New Roman"/>
          <w:i/>
          <w:u w:val="single"/>
        </w:rPr>
        <w:t>Business Accounting 1</w:t>
      </w:r>
      <w:r w:rsidRPr="00C24976">
        <w:rPr>
          <w:rFonts w:ascii="Arial Narrow" w:hAnsi="Arial Narrow" w:cs="Times New Roman"/>
        </w:rPr>
        <w:t xml:space="preserve">, </w:t>
      </w:r>
      <w:r w:rsidRPr="00C24976">
        <w:rPr>
          <w:rFonts w:ascii="Arial Narrow" w:hAnsi="Arial Narrow" w:cs="Frutiger-Roman"/>
        </w:rPr>
        <w:t>Pearson Education Limited, Harlow, Essex.</w:t>
      </w:r>
    </w:p>
    <w:p w:rsidR="00E4683B" w:rsidRPr="00C24976" w:rsidRDefault="004E6093" w:rsidP="00424F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Arial Narrow" w:hAnsi="Arial Narrow" w:cs="Times New Roman"/>
        </w:rPr>
      </w:pPr>
      <w:r w:rsidRPr="00C24976">
        <w:rPr>
          <w:rFonts w:ascii="Arial Narrow" w:hAnsi="Arial Narrow" w:cs="Times New Roman"/>
        </w:rPr>
        <w:t xml:space="preserve">Wood/ Horner (2010), </w:t>
      </w:r>
      <w:r w:rsidRPr="00C24976">
        <w:rPr>
          <w:rFonts w:ascii="Arial Narrow" w:hAnsi="Arial Narrow" w:cs="Times New Roman"/>
          <w:i/>
          <w:u w:val="single"/>
        </w:rPr>
        <w:t>Business Accounting Basics</w:t>
      </w:r>
      <w:r w:rsidRPr="00C24976">
        <w:rPr>
          <w:rFonts w:ascii="Arial Narrow" w:hAnsi="Arial Narrow" w:cs="Times New Roman"/>
        </w:rPr>
        <w:t xml:space="preserve">, </w:t>
      </w:r>
      <w:r w:rsidRPr="00C24976">
        <w:rPr>
          <w:rFonts w:ascii="Arial Narrow" w:hAnsi="Arial Narrow" w:cs="Frutiger-Roman"/>
        </w:rPr>
        <w:t>Prentice Hall, Harlow, Essex.</w:t>
      </w:r>
    </w:p>
    <w:p w:rsidR="00E4683B" w:rsidRPr="00C24976" w:rsidRDefault="00E4683B" w:rsidP="00424FF2">
      <w:pPr>
        <w:autoSpaceDE w:val="0"/>
        <w:autoSpaceDN w:val="0"/>
        <w:adjustRightInd w:val="0"/>
        <w:spacing w:after="0" w:line="240" w:lineRule="auto"/>
        <w:ind w:left="-567"/>
        <w:rPr>
          <w:rFonts w:ascii="Arial Narrow" w:hAnsi="Arial Narrow" w:cs="Times New Roman"/>
          <w:b/>
        </w:rPr>
      </w:pPr>
    </w:p>
    <w:p w:rsidR="00E4683B" w:rsidRPr="00C24976" w:rsidRDefault="00E4683B" w:rsidP="00424FF2">
      <w:pPr>
        <w:autoSpaceDE w:val="0"/>
        <w:autoSpaceDN w:val="0"/>
        <w:adjustRightInd w:val="0"/>
        <w:spacing w:after="0" w:line="240" w:lineRule="auto"/>
        <w:ind w:left="-567"/>
        <w:rPr>
          <w:rFonts w:ascii="Arial Narrow" w:hAnsi="Arial Narrow" w:cs="Times New Roman"/>
          <w:b/>
        </w:rPr>
      </w:pPr>
      <w:r w:rsidRPr="00C24976">
        <w:rPr>
          <w:rFonts w:ascii="Arial Narrow" w:hAnsi="Arial Narrow" w:cs="Times New Roman"/>
          <w:b/>
        </w:rPr>
        <w:t>Assignment 1</w:t>
      </w:r>
    </w:p>
    <w:p w:rsidR="00E4683B" w:rsidRPr="00C24976" w:rsidRDefault="00E4683B" w:rsidP="00424FF2">
      <w:pPr>
        <w:autoSpaceDE w:val="0"/>
        <w:autoSpaceDN w:val="0"/>
        <w:adjustRightInd w:val="0"/>
        <w:spacing w:after="0" w:line="240" w:lineRule="auto"/>
        <w:ind w:left="-567"/>
        <w:rPr>
          <w:rFonts w:ascii="Arial Narrow" w:hAnsi="Arial Narrow" w:cs="Times New Roman"/>
          <w:b/>
        </w:rPr>
      </w:pPr>
    </w:p>
    <w:p w:rsidR="00752796" w:rsidRPr="00752796" w:rsidRDefault="00752796" w:rsidP="007527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 w:rsidRPr="00752796">
        <w:rPr>
          <w:rFonts w:ascii="GalliardStd-Roman" w:hAnsi="GalliardStd-Roman" w:cs="GalliardStd-Roman"/>
          <w:sz w:val="21"/>
          <w:szCs w:val="21"/>
        </w:rPr>
        <w:t>Tell whether each of the following accounts is an asset, a liability, a revenue,</w:t>
      </w:r>
      <w:r>
        <w:rPr>
          <w:rFonts w:ascii="GalliardStd-Roman" w:hAnsi="GalliardStd-Roman" w:cs="GalliardStd-Roman"/>
          <w:sz w:val="21"/>
          <w:szCs w:val="21"/>
        </w:rPr>
        <w:t xml:space="preserve"> </w:t>
      </w:r>
      <w:r w:rsidRPr="00752796">
        <w:rPr>
          <w:rFonts w:ascii="GalliardStd-Roman" w:hAnsi="GalliardStd-Roman" w:cs="GalliardStd-Roman"/>
          <w:sz w:val="21"/>
          <w:szCs w:val="21"/>
        </w:rPr>
        <w:t>an expense, or none of these: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ind w:left="1701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 xml:space="preserve">a. </w:t>
      </w:r>
      <w:r>
        <w:rPr>
          <w:rFonts w:ascii="GalliardStd-Roman" w:hAnsi="GalliardStd-Roman" w:cs="GalliardStd-Roman"/>
          <w:sz w:val="21"/>
          <w:szCs w:val="21"/>
        </w:rPr>
        <w:tab/>
        <w:t>Accounts Payable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ind w:left="1701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 xml:space="preserve">b. </w:t>
      </w:r>
      <w:r>
        <w:rPr>
          <w:rFonts w:ascii="GalliardStd-Roman" w:hAnsi="GalliardStd-Roman" w:cs="GalliardStd-Roman"/>
          <w:sz w:val="21"/>
          <w:szCs w:val="21"/>
        </w:rPr>
        <w:tab/>
        <w:t>Supplies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ind w:left="1701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 xml:space="preserve">c. </w:t>
      </w:r>
      <w:r>
        <w:rPr>
          <w:rFonts w:ascii="GalliardStd-Roman" w:hAnsi="GalliardStd-Roman" w:cs="GalliardStd-Roman"/>
          <w:sz w:val="21"/>
          <w:szCs w:val="21"/>
        </w:rPr>
        <w:tab/>
        <w:t>Withdrawals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ind w:left="1701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 xml:space="preserve">d. </w:t>
      </w:r>
      <w:r>
        <w:rPr>
          <w:rFonts w:ascii="GalliardStd-Roman" w:hAnsi="GalliardStd-Roman" w:cs="GalliardStd-Roman"/>
          <w:sz w:val="21"/>
          <w:szCs w:val="21"/>
        </w:rPr>
        <w:tab/>
        <w:t>Fees Earned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ind w:left="1701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 xml:space="preserve">e. </w:t>
      </w:r>
      <w:r>
        <w:rPr>
          <w:rFonts w:ascii="GalliardStd-Roman" w:hAnsi="GalliardStd-Roman" w:cs="GalliardStd-Roman"/>
          <w:sz w:val="21"/>
          <w:szCs w:val="21"/>
        </w:rPr>
        <w:tab/>
        <w:t>Supplies Expense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ind w:left="1701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 xml:space="preserve">f. </w:t>
      </w:r>
      <w:r>
        <w:rPr>
          <w:rFonts w:ascii="GalliardStd-Roman" w:hAnsi="GalliardStd-Roman" w:cs="GalliardStd-Roman"/>
          <w:sz w:val="21"/>
          <w:szCs w:val="21"/>
        </w:rPr>
        <w:tab/>
        <w:t>Accounts Receivable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ind w:left="1701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 xml:space="preserve">g. </w:t>
      </w:r>
      <w:r>
        <w:rPr>
          <w:rFonts w:ascii="GalliardStd-Roman" w:hAnsi="GalliardStd-Roman" w:cs="GalliardStd-Roman"/>
          <w:sz w:val="21"/>
          <w:szCs w:val="21"/>
        </w:rPr>
        <w:tab/>
        <w:t>Unearned Revenue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ind w:left="1701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 xml:space="preserve">h. </w:t>
      </w:r>
      <w:r>
        <w:rPr>
          <w:rFonts w:ascii="GalliardStd-Roman" w:hAnsi="GalliardStd-Roman" w:cs="GalliardStd-Roman"/>
          <w:sz w:val="21"/>
          <w:szCs w:val="21"/>
        </w:rPr>
        <w:tab/>
        <w:t>Equipment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</w:p>
    <w:p w:rsidR="00E4683B" w:rsidRPr="00752796" w:rsidRDefault="00752796" w:rsidP="00752796">
      <w:pPr>
        <w:autoSpaceDE w:val="0"/>
        <w:autoSpaceDN w:val="0"/>
        <w:adjustRightInd w:val="0"/>
        <w:spacing w:after="0" w:line="240" w:lineRule="auto"/>
        <w:ind w:firstLine="720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>Tell whether the normal balance of each account above</w:t>
      </w:r>
      <w:r>
        <w:rPr>
          <w:rFonts w:ascii="GalliardStd-Bold" w:hAnsi="GalliardStd-Bold" w:cs="GalliardStd-Bold"/>
          <w:b/>
          <w:bCs/>
          <w:sz w:val="21"/>
          <w:szCs w:val="21"/>
        </w:rPr>
        <w:t xml:space="preserve"> </w:t>
      </w:r>
      <w:r>
        <w:rPr>
          <w:rFonts w:ascii="GalliardStd-Roman" w:hAnsi="GalliardStd-Roman" w:cs="GalliardStd-Roman"/>
          <w:sz w:val="21"/>
          <w:szCs w:val="21"/>
        </w:rPr>
        <w:t>is a debit or a credit.</w:t>
      </w:r>
    </w:p>
    <w:p w:rsidR="00E4683B" w:rsidRPr="00C24976" w:rsidRDefault="00E4683B" w:rsidP="00424FF2">
      <w:pPr>
        <w:autoSpaceDE w:val="0"/>
        <w:autoSpaceDN w:val="0"/>
        <w:adjustRightInd w:val="0"/>
        <w:spacing w:after="0" w:line="240" w:lineRule="auto"/>
        <w:ind w:left="-567"/>
        <w:rPr>
          <w:rFonts w:ascii="Arial Narrow" w:hAnsi="Arial Narrow" w:cs="Times New Roman"/>
          <w:b/>
        </w:rPr>
      </w:pPr>
    </w:p>
    <w:p w:rsidR="00E4683B" w:rsidRPr="00C24976" w:rsidRDefault="00E4683B" w:rsidP="00424FF2">
      <w:pPr>
        <w:autoSpaceDE w:val="0"/>
        <w:autoSpaceDN w:val="0"/>
        <w:adjustRightInd w:val="0"/>
        <w:spacing w:after="0" w:line="240" w:lineRule="auto"/>
        <w:ind w:left="-567"/>
        <w:rPr>
          <w:rFonts w:ascii="Arial Narrow" w:hAnsi="Arial Narrow" w:cs="Times New Roman"/>
          <w:b/>
        </w:rPr>
      </w:pPr>
      <w:r w:rsidRPr="00C24976">
        <w:rPr>
          <w:rFonts w:ascii="Arial Narrow" w:hAnsi="Arial Narrow" w:cs="Times New Roman"/>
          <w:b/>
        </w:rPr>
        <w:t>Assignment 2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>Leon Bear started a computer programming business, Bear’s Programming Service. For each transaction that follows, indicate which account is debited and which account is credited.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 xml:space="preserve">May 2 </w:t>
      </w:r>
      <w:r>
        <w:rPr>
          <w:rFonts w:ascii="GalliardStd-Roman" w:hAnsi="GalliardStd-Roman" w:cs="GalliardStd-Roman"/>
          <w:sz w:val="21"/>
          <w:szCs w:val="21"/>
        </w:rPr>
        <w:tab/>
        <w:t>Leon Bear invested Ksh.5</w:t>
      </w:r>
      <w:proofErr w:type="gramStart"/>
      <w:r>
        <w:rPr>
          <w:rFonts w:ascii="GalliardStd-Roman" w:hAnsi="GalliardStd-Roman" w:cs="GalliardStd-Roman"/>
          <w:sz w:val="21"/>
          <w:szCs w:val="21"/>
        </w:rPr>
        <w:t>,000</w:t>
      </w:r>
      <w:proofErr w:type="gramEnd"/>
      <w:r>
        <w:rPr>
          <w:rFonts w:ascii="GalliardStd-Roman" w:hAnsi="GalliardStd-Roman" w:cs="GalliardStd-Roman"/>
          <w:sz w:val="21"/>
          <w:szCs w:val="21"/>
        </w:rPr>
        <w:t xml:space="preserve"> in cash.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 xml:space="preserve">         5 </w:t>
      </w:r>
      <w:r>
        <w:rPr>
          <w:rFonts w:ascii="GalliardStd-Roman" w:hAnsi="GalliardStd-Roman" w:cs="GalliardStd-Roman"/>
          <w:sz w:val="21"/>
          <w:szCs w:val="21"/>
        </w:rPr>
        <w:tab/>
        <w:t>Purchased a computer for Ksh.2</w:t>
      </w:r>
      <w:proofErr w:type="gramStart"/>
      <w:r>
        <w:rPr>
          <w:rFonts w:ascii="GalliardStd-Roman" w:hAnsi="GalliardStd-Roman" w:cs="GalliardStd-Roman"/>
          <w:sz w:val="21"/>
          <w:szCs w:val="21"/>
        </w:rPr>
        <w:t>,500</w:t>
      </w:r>
      <w:proofErr w:type="gramEnd"/>
      <w:r>
        <w:rPr>
          <w:rFonts w:ascii="GalliardStd-Roman" w:hAnsi="GalliardStd-Roman" w:cs="GalliardStd-Roman"/>
          <w:sz w:val="21"/>
          <w:szCs w:val="21"/>
        </w:rPr>
        <w:t xml:space="preserve"> in cash.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 xml:space="preserve">         7 </w:t>
      </w:r>
      <w:r>
        <w:rPr>
          <w:rFonts w:ascii="GalliardStd-Roman" w:hAnsi="GalliardStd-Roman" w:cs="GalliardStd-Roman"/>
          <w:sz w:val="21"/>
          <w:szCs w:val="21"/>
        </w:rPr>
        <w:tab/>
        <w:t>Purchased supplies on credit for Ksh.300.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 xml:space="preserve">       19 </w:t>
      </w:r>
      <w:r>
        <w:rPr>
          <w:rFonts w:ascii="GalliardStd-Roman" w:hAnsi="GalliardStd-Roman" w:cs="GalliardStd-Roman"/>
          <w:sz w:val="21"/>
          <w:szCs w:val="21"/>
        </w:rPr>
        <w:tab/>
        <w:t>Received cash for programming services performed, Ksh.500.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 xml:space="preserve">       22 </w:t>
      </w:r>
      <w:r>
        <w:rPr>
          <w:rFonts w:ascii="GalliardStd-Roman" w:hAnsi="GalliardStd-Roman" w:cs="GalliardStd-Roman"/>
          <w:sz w:val="21"/>
          <w:szCs w:val="21"/>
        </w:rPr>
        <w:tab/>
        <w:t>Received cash for programming services to be performed, Ksh.600.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 xml:space="preserve">       25 </w:t>
      </w:r>
      <w:r>
        <w:rPr>
          <w:rFonts w:ascii="GalliardStd-Roman" w:hAnsi="GalliardStd-Roman" w:cs="GalliardStd-Roman"/>
          <w:sz w:val="21"/>
          <w:szCs w:val="21"/>
        </w:rPr>
        <w:tab/>
        <w:t>Paid the rent for May, Ksh.650.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ind w:left="-567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 xml:space="preserve">                 31 </w:t>
      </w:r>
      <w:r>
        <w:rPr>
          <w:rFonts w:ascii="GalliardStd-Roman" w:hAnsi="GalliardStd-Roman" w:cs="GalliardStd-Roman"/>
          <w:sz w:val="21"/>
          <w:szCs w:val="21"/>
        </w:rPr>
        <w:tab/>
        <w:t>Billed a customer for programming services performed, Ksh.250.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ind w:left="-567"/>
        <w:rPr>
          <w:rFonts w:ascii="GalliardStd-Roman" w:hAnsi="GalliardStd-Roman" w:cs="GalliardStd-Roman"/>
          <w:sz w:val="21"/>
          <w:szCs w:val="21"/>
        </w:rPr>
      </w:pP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ind w:left="-567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>Set up T accounts and record each transaction above. Determine the balance of each account.</w:t>
      </w:r>
    </w:p>
    <w:p w:rsidR="00752796" w:rsidRDefault="00752796" w:rsidP="00752796">
      <w:pPr>
        <w:autoSpaceDE w:val="0"/>
        <w:autoSpaceDN w:val="0"/>
        <w:adjustRightInd w:val="0"/>
        <w:spacing w:after="0" w:line="240" w:lineRule="auto"/>
        <w:ind w:left="-567"/>
        <w:rPr>
          <w:rFonts w:ascii="GalliardStd-Roman" w:hAnsi="GalliardStd-Roman" w:cs="GalliardStd-Roman"/>
          <w:sz w:val="21"/>
          <w:szCs w:val="21"/>
        </w:rPr>
      </w:pPr>
    </w:p>
    <w:p w:rsidR="00752796" w:rsidRPr="00752796" w:rsidRDefault="00752796" w:rsidP="00752796">
      <w:pPr>
        <w:autoSpaceDE w:val="0"/>
        <w:autoSpaceDN w:val="0"/>
        <w:adjustRightInd w:val="0"/>
        <w:spacing w:after="0" w:line="240" w:lineRule="auto"/>
        <w:ind w:left="-567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>From the T accounts created in above, prepare a trial balance dated May 31, 2010.</w:t>
      </w:r>
    </w:p>
    <w:sectPr w:rsidR="00752796" w:rsidRPr="00752796" w:rsidSect="00424FF2">
      <w:pgSz w:w="11906" w:h="16838"/>
      <w:pgMar w:top="1440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lliard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ievitO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lliard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837C3"/>
    <w:multiLevelType w:val="hybridMultilevel"/>
    <w:tmpl w:val="54CA2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A0E9E"/>
    <w:multiLevelType w:val="hybridMultilevel"/>
    <w:tmpl w:val="676C1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6041A"/>
    <w:multiLevelType w:val="hybridMultilevel"/>
    <w:tmpl w:val="FCB07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683B"/>
    <w:rsid w:val="0000060C"/>
    <w:rsid w:val="00332121"/>
    <w:rsid w:val="00424FF2"/>
    <w:rsid w:val="004E6093"/>
    <w:rsid w:val="00752796"/>
    <w:rsid w:val="007836FE"/>
    <w:rsid w:val="00AF0851"/>
    <w:rsid w:val="00C24976"/>
    <w:rsid w:val="00E46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8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User</cp:lastModifiedBy>
  <cp:revision>7</cp:revision>
  <dcterms:created xsi:type="dcterms:W3CDTF">2012-01-24T11:11:00Z</dcterms:created>
  <dcterms:modified xsi:type="dcterms:W3CDTF">2012-02-18T09:13:00Z</dcterms:modified>
</cp:coreProperties>
</file>