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99" w:rsidRDefault="00181152">
      <w:pPr>
        <w:rPr>
          <w:rFonts w:ascii="Times New Roman" w:hAnsi="Times New Roman" w:cs="Times New Roman"/>
          <w:b/>
          <w:sz w:val="24"/>
          <w:szCs w:val="24"/>
          <w:u w:val="single"/>
        </w:rPr>
      </w:pPr>
      <w:r>
        <w:rPr>
          <w:rFonts w:ascii="Times New Roman" w:hAnsi="Times New Roman" w:cs="Times New Roman"/>
          <w:b/>
          <w:sz w:val="24"/>
          <w:szCs w:val="24"/>
          <w:u w:val="single"/>
        </w:rPr>
        <w:t xml:space="preserve">The functions of </w:t>
      </w:r>
      <w:r w:rsidR="00E6410B" w:rsidRPr="00874745">
        <w:rPr>
          <w:rFonts w:ascii="Times New Roman" w:hAnsi="Times New Roman" w:cs="Times New Roman"/>
          <w:b/>
          <w:sz w:val="24"/>
          <w:szCs w:val="24"/>
          <w:u w:val="single"/>
        </w:rPr>
        <w:t>financial</w:t>
      </w:r>
      <w:r w:rsidR="00874745" w:rsidRPr="00874745">
        <w:rPr>
          <w:rFonts w:ascii="Times New Roman" w:hAnsi="Times New Roman" w:cs="Times New Roman"/>
          <w:b/>
          <w:sz w:val="24"/>
          <w:szCs w:val="24"/>
          <w:u w:val="single"/>
        </w:rPr>
        <w:t xml:space="preserve"> institutions and markets in the economy</w:t>
      </w:r>
    </w:p>
    <w:p w:rsidR="00345C47" w:rsidRPr="00D74805" w:rsidRDefault="00C508B6">
      <w:pPr>
        <w:rPr>
          <w:rFonts w:ascii="Times New Roman" w:hAnsi="Times New Roman" w:cs="Times New Roman"/>
          <w:sz w:val="24"/>
          <w:szCs w:val="24"/>
        </w:rPr>
      </w:pPr>
      <w:r w:rsidRPr="00C508B6">
        <w:rPr>
          <w:rFonts w:ascii="Times New Roman" w:hAnsi="Times New Roman" w:cs="Times New Roman"/>
          <w:sz w:val="24"/>
          <w:szCs w:val="24"/>
        </w:rPr>
        <w:t xml:space="preserve">A Financial market is a market in which financial assets/ securities such as stocks and bonds can be purchased and sold. Funds are transferred in financial markets when one party purchases financial assets previously held by another.  </w:t>
      </w:r>
      <w:r>
        <w:rPr>
          <w:rFonts w:ascii="Times New Roman" w:hAnsi="Times New Roman" w:cs="Times New Roman"/>
          <w:sz w:val="24"/>
          <w:szCs w:val="24"/>
        </w:rPr>
        <w:t>Financial markets facilitate the flow of funds and thereby allow financing and investing by households, firms and government agencies (Madura, 2010). The flow of funds is depicted below;</w:t>
      </w:r>
    </w:p>
    <w:p w:rsidR="00345C47" w:rsidRDefault="00345C47" w:rsidP="00345C47">
      <w:pPr>
        <w:pStyle w:val="Caption"/>
        <w:keepNext/>
      </w:pPr>
      <w:r>
        <w:t xml:space="preserve">Figure </w:t>
      </w:r>
      <w:fldSimple w:instr=" SEQ Figure \* ARABIC ">
        <w:r>
          <w:rPr>
            <w:noProof/>
          </w:rPr>
          <w:t>1</w:t>
        </w:r>
      </w:fldSimple>
      <w:r>
        <w:t>: Flow of funds in a financial system</w:t>
      </w:r>
    </w:p>
    <w:p w:rsidR="00BC0A81" w:rsidRPr="00C508B6" w:rsidRDefault="00EE02ED">
      <w:pPr>
        <w:rPr>
          <w:rFonts w:ascii="Times New Roman" w:hAnsi="Times New Roman" w:cs="Times New Roman"/>
          <w:sz w:val="24"/>
          <w:szCs w:val="24"/>
        </w:rPr>
      </w:pPr>
      <w:r>
        <w:rPr>
          <w:rFonts w:ascii="Times New Roman" w:hAnsi="Times New Roman" w:cs="Times New Roman"/>
          <w:noProof/>
          <w:sz w:val="24"/>
          <w:szCs w:val="24"/>
          <w:lang w:val="en-GB" w:eastAsia="en-GB"/>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6" type="#_x0000_t66" style="position:absolute;margin-left:237.3pt;margin-top:206.55pt;width:48.1pt;height:38.25pt;rotation:-6183609fd;z-index:251658240"/>
        </w:pict>
      </w:r>
      <w:r>
        <w:rPr>
          <w:rFonts w:ascii="Times New Roman" w:hAnsi="Times New Roman" w:cs="Times New Roman"/>
          <w:noProof/>
          <w:sz w:val="24"/>
          <w:szCs w:val="24"/>
          <w:lang w:val="en-GB" w:eastAsia="en-GB"/>
        </w:rPr>
        <w:pict>
          <v:shapetype id="_x0000_t202" coordsize="21600,21600" o:spt="202" path="m,l,21600r21600,l21600,xe">
            <v:stroke joinstyle="miter"/>
            <v:path gradientshapeok="t" o:connecttype="rect"/>
          </v:shapetype>
          <v:shape id="_x0000_s1029" type="#_x0000_t202" style="position:absolute;margin-left:220.15pt;margin-top:323.7pt;width:97.95pt;height:21.3pt;z-index:251661312;mso-width-relative:margin;mso-height-relative:margin">
            <v:textbox>
              <w:txbxContent>
                <w:p w:rsidR="00345C47" w:rsidRDefault="00345C47" w:rsidP="00345C47">
                  <w:r>
                    <w:t>Direct Finance</w:t>
                  </w:r>
                </w:p>
              </w:txbxContent>
            </v:textbox>
          </v:shape>
        </w:pict>
      </w:r>
      <w:r w:rsidRPr="00DC63EE">
        <w:rPr>
          <w:rFonts w:ascii="Times New Roman" w:hAnsi="Times New Roman" w:cs="Times New Roman"/>
          <w:noProof/>
          <w:sz w:val="24"/>
          <w:szCs w:val="24"/>
          <w:lang w:eastAsia="zh-TW"/>
        </w:rPr>
        <w:pict>
          <v:shape id="_x0000_s1028" type="#_x0000_t202" style="position:absolute;margin-left:210.7pt;margin-top:100.9pt;width:97.95pt;height:21.3pt;z-index:251660288;mso-width-relative:margin;mso-height-relative:margin">
            <v:textbox>
              <w:txbxContent>
                <w:p w:rsidR="00345C47" w:rsidRDefault="00345C47">
                  <w:r>
                    <w:t>Indirect Finance</w:t>
                  </w:r>
                </w:p>
              </w:txbxContent>
            </v:textbox>
          </v:shape>
        </w:pict>
      </w:r>
      <w:r w:rsidR="00A912D0">
        <w:rPr>
          <w:rFonts w:ascii="Times New Roman" w:hAnsi="Times New Roman" w:cs="Times New Roman"/>
          <w:noProof/>
          <w:sz w:val="24"/>
          <w:szCs w:val="24"/>
          <w:lang w:val="en-GB" w:eastAsia="en-GB"/>
        </w:rPr>
        <w:drawing>
          <wp:inline distT="0" distB="0" distL="0" distR="0">
            <wp:extent cx="6943725" cy="42672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45C47" w:rsidRDefault="00345C47">
      <w:pPr>
        <w:rPr>
          <w:rFonts w:ascii="Times New Roman" w:hAnsi="Times New Roman" w:cs="Times New Roman"/>
          <w:sz w:val="24"/>
          <w:szCs w:val="24"/>
        </w:rPr>
      </w:pPr>
    </w:p>
    <w:p w:rsidR="00E6410B" w:rsidRDefault="00E6410B">
      <w:pPr>
        <w:rPr>
          <w:rFonts w:ascii="Times New Roman" w:hAnsi="Times New Roman" w:cs="Times New Roman"/>
          <w:sz w:val="24"/>
          <w:szCs w:val="24"/>
        </w:rPr>
      </w:pPr>
      <w:r>
        <w:rPr>
          <w:rFonts w:ascii="Times New Roman" w:hAnsi="Times New Roman" w:cs="Times New Roman"/>
          <w:sz w:val="24"/>
          <w:szCs w:val="24"/>
        </w:rPr>
        <w:t>Financial institutions</w:t>
      </w:r>
      <w:r w:rsidR="00C508B6">
        <w:rPr>
          <w:rFonts w:ascii="Times New Roman" w:hAnsi="Times New Roman" w:cs="Times New Roman"/>
          <w:sz w:val="24"/>
          <w:szCs w:val="24"/>
        </w:rPr>
        <w:t xml:space="preserve">, also </w:t>
      </w:r>
      <w:r w:rsidR="00BC0A81">
        <w:rPr>
          <w:rFonts w:ascii="Times New Roman" w:hAnsi="Times New Roman" w:cs="Times New Roman"/>
          <w:sz w:val="24"/>
          <w:szCs w:val="24"/>
        </w:rPr>
        <w:t>referred</w:t>
      </w:r>
      <w:r w:rsidR="00C508B6">
        <w:rPr>
          <w:rFonts w:ascii="Times New Roman" w:hAnsi="Times New Roman" w:cs="Times New Roman"/>
          <w:sz w:val="24"/>
          <w:szCs w:val="24"/>
        </w:rPr>
        <w:t xml:space="preserve"> to as </w:t>
      </w:r>
      <w:r w:rsidR="00C508B6" w:rsidRPr="00345C47">
        <w:rPr>
          <w:rFonts w:ascii="Times New Roman" w:hAnsi="Times New Roman" w:cs="Times New Roman"/>
          <w:b/>
          <w:sz w:val="24"/>
          <w:szCs w:val="24"/>
        </w:rPr>
        <w:t xml:space="preserve">financial </w:t>
      </w:r>
      <w:r w:rsidR="00BC0A81" w:rsidRPr="00345C47">
        <w:rPr>
          <w:rFonts w:ascii="Times New Roman" w:hAnsi="Times New Roman" w:cs="Times New Roman"/>
          <w:b/>
          <w:sz w:val="24"/>
          <w:szCs w:val="24"/>
        </w:rPr>
        <w:t>intermediaries</w:t>
      </w:r>
      <w:r>
        <w:rPr>
          <w:rFonts w:ascii="Times New Roman" w:hAnsi="Times New Roman" w:cs="Times New Roman"/>
          <w:sz w:val="24"/>
          <w:szCs w:val="24"/>
        </w:rPr>
        <w:t xml:space="preserve"> like banks, mutual funds and credit unions (Sacco’s) pool savings from thrifty individuals and lend out the cash/ or invest the cash in investments. The central bank, on the other hand issues currency and coins among its other functions.</w:t>
      </w:r>
    </w:p>
    <w:p w:rsidR="00BC0A81" w:rsidRDefault="00BC0A81">
      <w:pPr>
        <w:rPr>
          <w:rFonts w:ascii="Times New Roman" w:hAnsi="Times New Roman" w:cs="Times New Roman"/>
          <w:sz w:val="24"/>
          <w:szCs w:val="24"/>
        </w:rPr>
      </w:pPr>
      <w:r>
        <w:rPr>
          <w:rFonts w:ascii="Times New Roman" w:hAnsi="Times New Roman" w:cs="Times New Roman"/>
          <w:sz w:val="24"/>
          <w:szCs w:val="24"/>
        </w:rPr>
        <w:t xml:space="preserve">Financial intermediaries help lower </w:t>
      </w:r>
      <w:r w:rsidRPr="00BC0A81">
        <w:rPr>
          <w:rFonts w:ascii="Times New Roman" w:hAnsi="Times New Roman" w:cs="Times New Roman"/>
          <w:b/>
          <w:sz w:val="24"/>
          <w:szCs w:val="24"/>
        </w:rPr>
        <w:t>transactions costs</w:t>
      </w:r>
      <w:r>
        <w:rPr>
          <w:rFonts w:ascii="Times New Roman" w:hAnsi="Times New Roman" w:cs="Times New Roman"/>
          <w:sz w:val="24"/>
          <w:szCs w:val="24"/>
        </w:rPr>
        <w:t xml:space="preserve"> for the parties involved. This is achieved via economies of scale (for example, when a mutual fund pools cash from numerous small savers and invests on their behalf). In addition, the financial intermediaries employ </w:t>
      </w:r>
      <w:r w:rsidRPr="00BC0A81">
        <w:rPr>
          <w:rFonts w:ascii="Times New Roman" w:hAnsi="Times New Roman" w:cs="Times New Roman"/>
          <w:b/>
          <w:sz w:val="24"/>
          <w:szCs w:val="24"/>
        </w:rPr>
        <w:t xml:space="preserve">experts </w:t>
      </w:r>
      <w:r>
        <w:rPr>
          <w:rFonts w:ascii="Times New Roman" w:hAnsi="Times New Roman" w:cs="Times New Roman"/>
          <w:sz w:val="24"/>
          <w:szCs w:val="24"/>
        </w:rPr>
        <w:t>who manage the portfolio on behalf of the investors. This can be illustrated using the following two examples; when a corporation wishes to raise funds, it may approach an investment bank that offers advice on how best to raise such funds, and goes further to assist in the raising such funds through filing the necessary legal documentation and underwriting the sale of such securities used to raise funds. Another illustration is when you invest in a mutual fund that is usually run by expert managers, which may result in superior returns.</w:t>
      </w:r>
    </w:p>
    <w:p w:rsidR="0025252D" w:rsidRDefault="0025252D">
      <w:pPr>
        <w:rPr>
          <w:rFonts w:ascii="Times New Roman" w:hAnsi="Times New Roman" w:cs="Times New Roman"/>
          <w:sz w:val="24"/>
          <w:szCs w:val="24"/>
        </w:rPr>
      </w:pPr>
      <w:r>
        <w:rPr>
          <w:rFonts w:ascii="Times New Roman" w:hAnsi="Times New Roman" w:cs="Times New Roman"/>
          <w:sz w:val="24"/>
          <w:szCs w:val="24"/>
        </w:rPr>
        <w:t xml:space="preserve">Another reason why financial </w:t>
      </w:r>
      <w:r w:rsidR="002362C3">
        <w:rPr>
          <w:rFonts w:ascii="Times New Roman" w:hAnsi="Times New Roman" w:cs="Times New Roman"/>
          <w:sz w:val="24"/>
          <w:szCs w:val="24"/>
        </w:rPr>
        <w:t>intermediaries’</w:t>
      </w:r>
      <w:r>
        <w:rPr>
          <w:rFonts w:ascii="Times New Roman" w:hAnsi="Times New Roman" w:cs="Times New Roman"/>
          <w:sz w:val="24"/>
          <w:szCs w:val="24"/>
        </w:rPr>
        <w:t xml:space="preserve"> are important in an economy is to do with the role of information in the market. Markets are characterized with </w:t>
      </w:r>
      <w:r w:rsidRPr="0025252D">
        <w:rPr>
          <w:rFonts w:ascii="Times New Roman" w:hAnsi="Times New Roman" w:cs="Times New Roman"/>
          <w:b/>
          <w:sz w:val="24"/>
          <w:szCs w:val="24"/>
        </w:rPr>
        <w:t>asymmetric information</w:t>
      </w:r>
      <w:r>
        <w:rPr>
          <w:rFonts w:ascii="Times New Roman" w:hAnsi="Times New Roman" w:cs="Times New Roman"/>
          <w:sz w:val="24"/>
          <w:szCs w:val="24"/>
        </w:rPr>
        <w:t>, where one party is more knowledgeable about the other. When you take a loan from a bank, for example, you know better about your capability to repay as compared to the bank.</w:t>
      </w:r>
      <w:r w:rsidR="002362C3">
        <w:rPr>
          <w:rFonts w:ascii="Times New Roman" w:hAnsi="Times New Roman" w:cs="Times New Roman"/>
          <w:sz w:val="24"/>
          <w:szCs w:val="24"/>
        </w:rPr>
        <w:t xml:space="preserve"> This is the reason you may find it hard to lend some money to a colleague you are not familiar with. You never know whether they will ever pay back.</w:t>
      </w:r>
      <w:r w:rsidR="0077536B">
        <w:rPr>
          <w:rFonts w:ascii="Times New Roman" w:hAnsi="Times New Roman" w:cs="Times New Roman"/>
          <w:sz w:val="24"/>
          <w:szCs w:val="24"/>
        </w:rPr>
        <w:t xml:space="preserve"> To reduce this information asymmetry, you must gather information, </w:t>
      </w:r>
      <w:r w:rsidR="0077536B">
        <w:rPr>
          <w:rFonts w:ascii="Times New Roman" w:hAnsi="Times New Roman" w:cs="Times New Roman"/>
          <w:sz w:val="24"/>
          <w:szCs w:val="24"/>
        </w:rPr>
        <w:lastRenderedPageBreak/>
        <w:t xml:space="preserve">and this will cost you money. As an individual, you may find that the returns you get from an investment will be less than the costs of gathering information regarding that investment. Because financial </w:t>
      </w:r>
      <w:proofErr w:type="spellStart"/>
      <w:r w:rsidR="0077536B">
        <w:rPr>
          <w:rFonts w:ascii="Times New Roman" w:hAnsi="Times New Roman" w:cs="Times New Roman"/>
          <w:sz w:val="24"/>
          <w:szCs w:val="24"/>
        </w:rPr>
        <w:t>intermidiaries</w:t>
      </w:r>
      <w:proofErr w:type="spellEnd"/>
      <w:r w:rsidR="0077536B">
        <w:rPr>
          <w:rFonts w:ascii="Times New Roman" w:hAnsi="Times New Roman" w:cs="Times New Roman"/>
          <w:sz w:val="24"/>
          <w:szCs w:val="24"/>
        </w:rPr>
        <w:t xml:space="preserve">’ deal with huge amount of funds, they find it economical to gather information since the costs of gathering such information is lower than the returns expected. Thus existence of </w:t>
      </w:r>
      <w:r w:rsidR="0077536B" w:rsidRPr="0077536B">
        <w:rPr>
          <w:rFonts w:ascii="Times New Roman" w:hAnsi="Times New Roman" w:cs="Times New Roman"/>
          <w:b/>
          <w:sz w:val="24"/>
          <w:szCs w:val="24"/>
        </w:rPr>
        <w:t>information costs</w:t>
      </w:r>
      <w:r w:rsidR="0077536B">
        <w:rPr>
          <w:rFonts w:ascii="Times New Roman" w:hAnsi="Times New Roman" w:cs="Times New Roman"/>
          <w:sz w:val="24"/>
          <w:szCs w:val="24"/>
        </w:rPr>
        <w:t xml:space="preserve"> is a major reason for existence of financial </w:t>
      </w:r>
      <w:proofErr w:type="spellStart"/>
      <w:r w:rsidR="0077536B">
        <w:rPr>
          <w:rFonts w:ascii="Times New Roman" w:hAnsi="Times New Roman" w:cs="Times New Roman"/>
          <w:sz w:val="24"/>
          <w:szCs w:val="24"/>
        </w:rPr>
        <w:t>intermidiaries</w:t>
      </w:r>
      <w:proofErr w:type="spellEnd"/>
      <w:r w:rsidR="0077536B">
        <w:rPr>
          <w:rFonts w:ascii="Times New Roman" w:hAnsi="Times New Roman" w:cs="Times New Roman"/>
          <w:sz w:val="24"/>
          <w:szCs w:val="24"/>
        </w:rPr>
        <w:t>.</w:t>
      </w:r>
    </w:p>
    <w:p w:rsidR="0077536B" w:rsidRDefault="0077536B">
      <w:pPr>
        <w:rPr>
          <w:rFonts w:ascii="Times New Roman" w:hAnsi="Times New Roman" w:cs="Times New Roman"/>
          <w:sz w:val="24"/>
          <w:szCs w:val="24"/>
        </w:rPr>
      </w:pPr>
      <w:r>
        <w:rPr>
          <w:rFonts w:ascii="Times New Roman" w:hAnsi="Times New Roman" w:cs="Times New Roman"/>
          <w:sz w:val="24"/>
          <w:szCs w:val="24"/>
        </w:rPr>
        <w:t xml:space="preserve">Information asymmetry manifests itself in two major ways; </w:t>
      </w:r>
      <w:r w:rsidR="00891E0C">
        <w:rPr>
          <w:rFonts w:ascii="Times New Roman" w:hAnsi="Times New Roman" w:cs="Times New Roman"/>
          <w:sz w:val="24"/>
          <w:szCs w:val="24"/>
        </w:rPr>
        <w:t>in</w:t>
      </w:r>
      <w:r>
        <w:rPr>
          <w:rFonts w:ascii="Times New Roman" w:hAnsi="Times New Roman" w:cs="Times New Roman"/>
          <w:sz w:val="24"/>
          <w:szCs w:val="24"/>
        </w:rPr>
        <w:t xml:space="preserve"> the form of </w:t>
      </w:r>
      <w:r w:rsidRPr="0077536B">
        <w:rPr>
          <w:rFonts w:ascii="Times New Roman" w:hAnsi="Times New Roman" w:cs="Times New Roman"/>
          <w:b/>
          <w:sz w:val="24"/>
          <w:szCs w:val="24"/>
        </w:rPr>
        <w:t>Moral Hazards</w:t>
      </w:r>
      <w:r>
        <w:rPr>
          <w:rFonts w:ascii="Times New Roman" w:hAnsi="Times New Roman" w:cs="Times New Roman"/>
          <w:sz w:val="24"/>
          <w:szCs w:val="24"/>
        </w:rPr>
        <w:t xml:space="preserve">, and </w:t>
      </w:r>
      <w:r w:rsidR="004A098A">
        <w:rPr>
          <w:rFonts w:ascii="Times New Roman" w:hAnsi="Times New Roman" w:cs="Times New Roman"/>
          <w:b/>
          <w:sz w:val="24"/>
          <w:szCs w:val="24"/>
        </w:rPr>
        <w:t>Adverse S</w:t>
      </w:r>
      <w:r w:rsidRPr="0077536B">
        <w:rPr>
          <w:rFonts w:ascii="Times New Roman" w:hAnsi="Times New Roman" w:cs="Times New Roman"/>
          <w:b/>
          <w:sz w:val="24"/>
          <w:szCs w:val="24"/>
        </w:rPr>
        <w:t>election (The lemons problem).</w:t>
      </w:r>
      <w:r>
        <w:rPr>
          <w:rFonts w:ascii="Times New Roman" w:hAnsi="Times New Roman" w:cs="Times New Roman"/>
          <w:sz w:val="24"/>
          <w:szCs w:val="24"/>
        </w:rPr>
        <w:t xml:space="preserve"> The students are expected to research on the meaning of the above two terms and how they relate to loans issued by commercial banks. (ASSIGNMENT 1).</w:t>
      </w:r>
    </w:p>
    <w:p w:rsidR="0077536B" w:rsidRPr="00E6410B" w:rsidRDefault="0077536B">
      <w:pPr>
        <w:rPr>
          <w:rFonts w:ascii="Times New Roman" w:hAnsi="Times New Roman" w:cs="Times New Roman"/>
          <w:sz w:val="24"/>
          <w:szCs w:val="24"/>
        </w:rPr>
      </w:pPr>
      <w:r w:rsidRPr="0077536B">
        <w:rPr>
          <w:rFonts w:ascii="Times New Roman" w:hAnsi="Times New Roman" w:cs="Times New Roman"/>
          <w:sz w:val="24"/>
          <w:szCs w:val="24"/>
        </w:rPr>
        <w:t xml:space="preserve">The analysis of how </w:t>
      </w:r>
      <w:r w:rsidR="00A912D0" w:rsidRPr="0077536B">
        <w:rPr>
          <w:rFonts w:ascii="Times New Roman" w:hAnsi="Times New Roman" w:cs="Times New Roman"/>
          <w:sz w:val="24"/>
          <w:szCs w:val="24"/>
        </w:rPr>
        <w:t>asymmetric</w:t>
      </w:r>
      <w:r w:rsidRPr="0077536B">
        <w:rPr>
          <w:rFonts w:ascii="Times New Roman" w:hAnsi="Times New Roman" w:cs="Times New Roman"/>
          <w:sz w:val="24"/>
          <w:szCs w:val="24"/>
        </w:rPr>
        <w:t xml:space="preserve"> informa</w:t>
      </w:r>
      <w:r>
        <w:rPr>
          <w:rFonts w:ascii="Times New Roman" w:hAnsi="Times New Roman" w:cs="Times New Roman"/>
          <w:sz w:val="24"/>
          <w:szCs w:val="24"/>
        </w:rPr>
        <w:t xml:space="preserve">tion problems affect economic </w:t>
      </w:r>
      <w:r w:rsidRPr="0077536B">
        <w:rPr>
          <w:rFonts w:ascii="Times New Roman" w:hAnsi="Times New Roman" w:cs="Times New Roman"/>
          <w:sz w:val="24"/>
          <w:szCs w:val="24"/>
        </w:rPr>
        <w:t xml:space="preserve">behavior is called </w:t>
      </w:r>
      <w:r w:rsidRPr="00A912D0">
        <w:rPr>
          <w:rFonts w:ascii="Times New Roman" w:hAnsi="Times New Roman" w:cs="Times New Roman"/>
          <w:b/>
          <w:sz w:val="24"/>
          <w:szCs w:val="24"/>
        </w:rPr>
        <w:t>agency theory.</w:t>
      </w:r>
      <w:r w:rsidR="00A912D0">
        <w:rPr>
          <w:rFonts w:ascii="Times New Roman" w:hAnsi="Times New Roman" w:cs="Times New Roman"/>
          <w:b/>
          <w:sz w:val="24"/>
          <w:szCs w:val="24"/>
        </w:rPr>
        <w:t xml:space="preserve"> </w:t>
      </w:r>
      <w:r w:rsidR="00A912D0">
        <w:rPr>
          <w:rFonts w:ascii="Times New Roman" w:hAnsi="Times New Roman" w:cs="Times New Roman"/>
          <w:sz w:val="24"/>
          <w:szCs w:val="24"/>
        </w:rPr>
        <w:t>Discuss the term agency theory, how it arises, its resolution, and how it affects financial structure of institutions/ markets. (ASSIGNMENT 2)</w:t>
      </w:r>
    </w:p>
    <w:p w:rsidR="00853EB6" w:rsidRDefault="00853EB6">
      <w:pPr>
        <w:rPr>
          <w:rFonts w:ascii="Times New Roman" w:hAnsi="Times New Roman" w:cs="Times New Roman"/>
          <w:sz w:val="24"/>
          <w:szCs w:val="24"/>
        </w:rPr>
      </w:pPr>
      <w:r>
        <w:rPr>
          <w:rFonts w:ascii="Times New Roman" w:hAnsi="Times New Roman" w:cs="Times New Roman"/>
          <w:sz w:val="24"/>
          <w:szCs w:val="24"/>
        </w:rPr>
        <w:t>The figure below summarizes the functions of financial institutions and markets, highlighting the pivotal role that they play in the economy.</w:t>
      </w:r>
    </w:p>
    <w:p w:rsidR="00853EB6" w:rsidRPr="00963AC8" w:rsidRDefault="00963AC8" w:rsidP="00963AC8">
      <w:pPr>
        <w:pStyle w:val="Caption"/>
        <w:keepNext/>
      </w:pPr>
      <w:r w:rsidRPr="00963AC8">
        <w:t>Figure 2</w:t>
      </w:r>
      <w:r w:rsidR="00853EB6" w:rsidRPr="00963AC8">
        <w:t>: The financial system components and their financial functions</w:t>
      </w:r>
    </w:p>
    <w:p w:rsidR="00853EB6" w:rsidRDefault="00853EB6">
      <w:pPr>
        <w:rPr>
          <w:rFonts w:ascii="Times New Roman" w:hAnsi="Times New Roman" w:cs="Times New Roman"/>
          <w:sz w:val="24"/>
          <w:szCs w:val="24"/>
        </w:rPr>
      </w:pPr>
      <w:r w:rsidRPr="00853EB6">
        <w:rPr>
          <w:rFonts w:ascii="Times New Roman" w:hAnsi="Times New Roman" w:cs="Times New Roman"/>
          <w:noProof/>
          <w:sz w:val="24"/>
          <w:szCs w:val="24"/>
          <w:lang w:val="en-GB" w:eastAsia="en-GB"/>
        </w:rPr>
        <w:drawing>
          <wp:inline distT="0" distB="0" distL="0" distR="0">
            <wp:extent cx="5486400" cy="1238250"/>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853EB6">
        <w:rPr>
          <w:rFonts w:ascii="Times New Roman" w:hAnsi="Times New Roman" w:cs="Times New Roman"/>
          <w:noProof/>
          <w:sz w:val="24"/>
          <w:szCs w:val="24"/>
          <w:lang w:val="en-GB" w:eastAsia="en-GB"/>
        </w:rPr>
        <w:drawing>
          <wp:inline distT="0" distB="0" distL="0" distR="0">
            <wp:extent cx="5486400" cy="1238250"/>
            <wp:effectExtent l="0" t="0" r="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Pr>
          <w:rFonts w:ascii="Times New Roman" w:hAnsi="Times New Roman" w:cs="Times New Roman"/>
          <w:noProof/>
          <w:sz w:val="24"/>
          <w:szCs w:val="24"/>
          <w:lang w:val="en-GB" w:eastAsia="en-GB"/>
        </w:rPr>
        <w:drawing>
          <wp:inline distT="0" distB="0" distL="0" distR="0">
            <wp:extent cx="5486400" cy="12382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53EB6" w:rsidRDefault="00853EB6" w:rsidP="00853EB6">
      <w:pPr>
        <w:rPr>
          <w:rFonts w:ascii="Times New Roman" w:hAnsi="Times New Roman" w:cs="Times New Roman"/>
          <w:sz w:val="24"/>
          <w:szCs w:val="24"/>
        </w:rPr>
      </w:pPr>
    </w:p>
    <w:p w:rsidR="00963AC8" w:rsidRDefault="00963AC8" w:rsidP="00853EB6">
      <w:pPr>
        <w:rPr>
          <w:rFonts w:ascii="Times New Roman" w:hAnsi="Times New Roman" w:cs="Times New Roman"/>
          <w:sz w:val="24"/>
          <w:szCs w:val="24"/>
        </w:rPr>
      </w:pPr>
    </w:p>
    <w:p w:rsidR="00891E0C" w:rsidRDefault="00891E0C" w:rsidP="00853EB6">
      <w:pPr>
        <w:rPr>
          <w:rFonts w:ascii="Times New Roman" w:hAnsi="Times New Roman" w:cs="Times New Roman"/>
          <w:sz w:val="24"/>
          <w:szCs w:val="24"/>
        </w:rPr>
      </w:pPr>
      <w:r>
        <w:rPr>
          <w:rFonts w:ascii="Times New Roman" w:hAnsi="Times New Roman" w:cs="Times New Roman"/>
          <w:sz w:val="24"/>
          <w:szCs w:val="24"/>
        </w:rPr>
        <w:t>Ada</w:t>
      </w:r>
      <w:r w:rsidR="00853EB6">
        <w:rPr>
          <w:rFonts w:ascii="Times New Roman" w:hAnsi="Times New Roman" w:cs="Times New Roman"/>
          <w:sz w:val="24"/>
          <w:szCs w:val="24"/>
        </w:rPr>
        <w:t xml:space="preserve">pted from: </w:t>
      </w:r>
      <w:proofErr w:type="spellStart"/>
      <w:r w:rsidR="00853EB6">
        <w:rPr>
          <w:rFonts w:ascii="Times New Roman" w:hAnsi="Times New Roman" w:cs="Times New Roman"/>
          <w:sz w:val="24"/>
          <w:szCs w:val="24"/>
        </w:rPr>
        <w:t>Mellicher</w:t>
      </w:r>
      <w:proofErr w:type="spellEnd"/>
      <w:r w:rsidR="00853EB6">
        <w:rPr>
          <w:rFonts w:ascii="Times New Roman" w:hAnsi="Times New Roman" w:cs="Times New Roman"/>
          <w:sz w:val="24"/>
          <w:szCs w:val="24"/>
        </w:rPr>
        <w:t xml:space="preserve"> and Norton</w:t>
      </w:r>
      <w:r w:rsidR="00C30851">
        <w:rPr>
          <w:rFonts w:ascii="Times New Roman" w:hAnsi="Times New Roman" w:cs="Times New Roman"/>
          <w:sz w:val="24"/>
          <w:szCs w:val="24"/>
        </w:rPr>
        <w:t xml:space="preserve"> (2003)</w:t>
      </w:r>
      <w:r w:rsidR="00853EB6">
        <w:rPr>
          <w:rFonts w:ascii="Times New Roman" w:hAnsi="Times New Roman" w:cs="Times New Roman"/>
          <w:sz w:val="24"/>
          <w:szCs w:val="24"/>
        </w:rPr>
        <w:t xml:space="preserve">, </w:t>
      </w:r>
      <w:r w:rsidR="00853EB6" w:rsidRPr="00D036C7">
        <w:rPr>
          <w:rFonts w:ascii="Times New Roman" w:hAnsi="Times New Roman" w:cs="Times New Roman"/>
          <w:i/>
          <w:sz w:val="24"/>
          <w:szCs w:val="24"/>
          <w:u w:val="single"/>
        </w:rPr>
        <w:t xml:space="preserve">Finance: Introduction to institutions, </w:t>
      </w:r>
      <w:r w:rsidR="00C30851" w:rsidRPr="00D036C7">
        <w:rPr>
          <w:rFonts w:ascii="Times New Roman" w:hAnsi="Times New Roman" w:cs="Times New Roman"/>
          <w:i/>
          <w:sz w:val="24"/>
          <w:szCs w:val="24"/>
          <w:u w:val="single"/>
        </w:rPr>
        <w:t>investments and management,</w:t>
      </w:r>
      <w:r w:rsidR="00C30851">
        <w:rPr>
          <w:rFonts w:ascii="Times New Roman" w:hAnsi="Times New Roman" w:cs="Times New Roman"/>
          <w:sz w:val="24"/>
          <w:szCs w:val="24"/>
        </w:rPr>
        <w:t xml:space="preserve"> John Wiley and Sons, Inc., USA</w:t>
      </w:r>
      <w:r w:rsidR="00963AC8">
        <w:rPr>
          <w:rFonts w:ascii="Times New Roman" w:hAnsi="Times New Roman" w:cs="Times New Roman"/>
          <w:sz w:val="24"/>
          <w:szCs w:val="24"/>
        </w:rPr>
        <w:t>.</w:t>
      </w:r>
    </w:p>
    <w:p w:rsidR="0055732D" w:rsidRDefault="0055732D" w:rsidP="0055732D">
      <w:pPr>
        <w:pStyle w:val="ListParagraph"/>
        <w:numPr>
          <w:ilvl w:val="0"/>
          <w:numId w:val="1"/>
        </w:numPr>
        <w:rPr>
          <w:rFonts w:ascii="Times New Roman" w:hAnsi="Times New Roman" w:cs="Times New Roman"/>
          <w:sz w:val="24"/>
          <w:szCs w:val="24"/>
          <w:u w:val="single"/>
        </w:rPr>
      </w:pPr>
      <w:r w:rsidRPr="0055732D">
        <w:rPr>
          <w:rFonts w:ascii="Times New Roman" w:hAnsi="Times New Roman" w:cs="Times New Roman"/>
          <w:sz w:val="24"/>
          <w:szCs w:val="24"/>
          <w:u w:val="single"/>
        </w:rPr>
        <w:t>Creating money</w:t>
      </w:r>
    </w:p>
    <w:p w:rsidR="00A7169A" w:rsidRDefault="00A7169A" w:rsidP="00A7169A">
      <w:pPr>
        <w:pStyle w:val="ListParagraph"/>
        <w:rPr>
          <w:rFonts w:ascii="Times New Roman" w:hAnsi="Times New Roman" w:cs="Times New Roman"/>
          <w:sz w:val="24"/>
          <w:szCs w:val="24"/>
        </w:rPr>
      </w:pPr>
      <w:r>
        <w:rPr>
          <w:rFonts w:ascii="Times New Roman" w:hAnsi="Times New Roman" w:cs="Times New Roman"/>
          <w:sz w:val="24"/>
          <w:szCs w:val="24"/>
        </w:rPr>
        <w:t>In Kenya, we have seen that it is The Central Bank of Kenya that issues notes and coins. Currency represents the most generalized claim to wealth, store of value, and so on. Without the currency, the economy would not be as vibrant as it is. There is need however to limit the amount of currency in circulation as too much money would result in inflation.</w:t>
      </w:r>
    </w:p>
    <w:p w:rsidR="005450B7" w:rsidRDefault="005450B7" w:rsidP="00A7169A">
      <w:pPr>
        <w:pStyle w:val="ListParagraph"/>
        <w:rPr>
          <w:rFonts w:ascii="Times New Roman" w:hAnsi="Times New Roman" w:cs="Times New Roman"/>
          <w:sz w:val="24"/>
          <w:szCs w:val="24"/>
        </w:rPr>
      </w:pPr>
    </w:p>
    <w:p w:rsidR="00EC6EE6" w:rsidRDefault="00EC6EE6" w:rsidP="00EC6EE6">
      <w:pPr>
        <w:pStyle w:val="ListParagraph"/>
        <w:numPr>
          <w:ilvl w:val="0"/>
          <w:numId w:val="1"/>
        </w:numPr>
        <w:rPr>
          <w:rFonts w:ascii="Times New Roman" w:hAnsi="Times New Roman" w:cs="Times New Roman"/>
          <w:sz w:val="24"/>
          <w:szCs w:val="24"/>
          <w:u w:val="single"/>
        </w:rPr>
      </w:pPr>
      <w:r w:rsidRPr="00EC6EE6">
        <w:rPr>
          <w:rFonts w:ascii="Times New Roman" w:hAnsi="Times New Roman" w:cs="Times New Roman"/>
          <w:sz w:val="24"/>
          <w:szCs w:val="24"/>
          <w:u w:val="single"/>
        </w:rPr>
        <w:lastRenderedPageBreak/>
        <w:t>Transferring money</w:t>
      </w:r>
    </w:p>
    <w:p w:rsidR="00EC6EE6" w:rsidRDefault="00EC6EE6" w:rsidP="00EC6EE6">
      <w:pPr>
        <w:pStyle w:val="ListParagraph"/>
        <w:rPr>
          <w:rFonts w:ascii="Times New Roman" w:hAnsi="Times New Roman" w:cs="Times New Roman"/>
          <w:sz w:val="24"/>
          <w:szCs w:val="24"/>
        </w:rPr>
      </w:pPr>
      <w:r w:rsidRPr="00D214AE">
        <w:rPr>
          <w:rFonts w:ascii="Times New Roman" w:hAnsi="Times New Roman" w:cs="Times New Roman"/>
          <w:sz w:val="24"/>
          <w:szCs w:val="24"/>
        </w:rPr>
        <w:t>Why do people hold cash? They hold cash for transactions purposes, for speculative purposes and for precautionary purposes. When purchasing an item, you could pay for it through check. A check is simply an order to a bank to transfer the stated amount to the account of the payee. You could also request for an EFT to the account of the payee.</w:t>
      </w:r>
      <w:r w:rsidR="00D214AE" w:rsidRPr="00D214AE">
        <w:rPr>
          <w:rFonts w:ascii="Times New Roman" w:hAnsi="Times New Roman" w:cs="Times New Roman"/>
          <w:sz w:val="24"/>
          <w:szCs w:val="24"/>
        </w:rPr>
        <w:t xml:space="preserve"> Most people who subscribe to professional organizations or academic journals simply place a standing order. All of the above illustrate the role played by financial institutions in transferring cash.</w:t>
      </w:r>
    </w:p>
    <w:p w:rsidR="00D214AE" w:rsidRPr="00F42052" w:rsidRDefault="00D214AE" w:rsidP="00D214AE">
      <w:pPr>
        <w:pStyle w:val="ListParagraph"/>
        <w:numPr>
          <w:ilvl w:val="0"/>
          <w:numId w:val="1"/>
        </w:numPr>
        <w:rPr>
          <w:rFonts w:ascii="Times New Roman" w:hAnsi="Times New Roman" w:cs="Times New Roman"/>
          <w:sz w:val="24"/>
          <w:szCs w:val="24"/>
          <w:u w:val="single"/>
        </w:rPr>
      </w:pPr>
      <w:r w:rsidRPr="00F42052">
        <w:rPr>
          <w:rFonts w:ascii="Times New Roman" w:hAnsi="Times New Roman" w:cs="Times New Roman"/>
          <w:sz w:val="24"/>
          <w:szCs w:val="24"/>
          <w:u w:val="single"/>
        </w:rPr>
        <w:t>Accumulating savings</w:t>
      </w:r>
    </w:p>
    <w:p w:rsidR="00D214AE" w:rsidRDefault="00D214AE" w:rsidP="00D214AE">
      <w:pPr>
        <w:pStyle w:val="ListParagraph"/>
        <w:rPr>
          <w:rFonts w:ascii="Times New Roman" w:hAnsi="Times New Roman" w:cs="Times New Roman"/>
          <w:sz w:val="24"/>
          <w:szCs w:val="24"/>
        </w:rPr>
      </w:pPr>
      <w:r>
        <w:rPr>
          <w:rFonts w:ascii="Times New Roman" w:hAnsi="Times New Roman" w:cs="Times New Roman"/>
          <w:sz w:val="24"/>
          <w:szCs w:val="24"/>
        </w:rPr>
        <w:t>Most Kenyans who are in formal and even informal employment are members of Saccos. They place a standing order to place to transfer a certain percentage of their salaries to the unions. People do this in order to build savings, and financial institutions help people accumulate savings in this way.</w:t>
      </w:r>
    </w:p>
    <w:p w:rsidR="00D214AE" w:rsidRPr="00F42052" w:rsidRDefault="00D214AE" w:rsidP="00D214AE">
      <w:pPr>
        <w:pStyle w:val="ListParagraph"/>
        <w:numPr>
          <w:ilvl w:val="0"/>
          <w:numId w:val="1"/>
        </w:numPr>
        <w:rPr>
          <w:rFonts w:ascii="Times New Roman" w:hAnsi="Times New Roman" w:cs="Times New Roman"/>
          <w:sz w:val="24"/>
          <w:szCs w:val="24"/>
          <w:u w:val="single"/>
        </w:rPr>
      </w:pPr>
      <w:r w:rsidRPr="00F42052">
        <w:rPr>
          <w:rFonts w:ascii="Times New Roman" w:hAnsi="Times New Roman" w:cs="Times New Roman"/>
          <w:sz w:val="24"/>
          <w:szCs w:val="24"/>
          <w:u w:val="single"/>
        </w:rPr>
        <w:t>Lending and investing savings</w:t>
      </w:r>
    </w:p>
    <w:p w:rsidR="00D214AE" w:rsidRDefault="00D214AE" w:rsidP="00D214AE">
      <w:pPr>
        <w:pStyle w:val="ListParagraph"/>
        <w:rPr>
          <w:rFonts w:ascii="Times New Roman" w:hAnsi="Times New Roman" w:cs="Times New Roman"/>
          <w:sz w:val="24"/>
          <w:szCs w:val="24"/>
        </w:rPr>
      </w:pPr>
      <w:r>
        <w:rPr>
          <w:rFonts w:ascii="Times New Roman" w:hAnsi="Times New Roman" w:cs="Times New Roman"/>
          <w:sz w:val="24"/>
          <w:szCs w:val="24"/>
        </w:rPr>
        <w:t>Commercial banks, mortgage institutions and Saccos lend the cash to people who need it. Mutual funds pool resources from a wide range of investors and invest the cash in marketable securities and other investments. Thus financial institutions engage in the lending and investing of savings.</w:t>
      </w:r>
      <w:r w:rsidR="007B40CC">
        <w:rPr>
          <w:rFonts w:ascii="Times New Roman" w:hAnsi="Times New Roman" w:cs="Times New Roman"/>
          <w:sz w:val="24"/>
          <w:szCs w:val="24"/>
        </w:rPr>
        <w:t xml:space="preserve"> By lending and investing savings, financial institutions help investors to have consumption timing- saving when there is surplus, and consuming the surplus saved once earning potential goes down.</w:t>
      </w:r>
    </w:p>
    <w:p w:rsidR="00D214AE" w:rsidRPr="00F42052" w:rsidRDefault="00D214AE" w:rsidP="00D214AE">
      <w:pPr>
        <w:pStyle w:val="ListParagraph"/>
        <w:numPr>
          <w:ilvl w:val="0"/>
          <w:numId w:val="1"/>
        </w:numPr>
        <w:rPr>
          <w:rFonts w:ascii="Times New Roman" w:hAnsi="Times New Roman" w:cs="Times New Roman"/>
          <w:sz w:val="24"/>
          <w:szCs w:val="24"/>
          <w:u w:val="single"/>
        </w:rPr>
      </w:pPr>
      <w:r w:rsidRPr="00F42052">
        <w:rPr>
          <w:rFonts w:ascii="Times New Roman" w:hAnsi="Times New Roman" w:cs="Times New Roman"/>
          <w:sz w:val="24"/>
          <w:szCs w:val="24"/>
          <w:u w:val="single"/>
        </w:rPr>
        <w:t>Marketing financial assets</w:t>
      </w:r>
    </w:p>
    <w:p w:rsidR="00D214AE" w:rsidRDefault="00D214AE" w:rsidP="00D214AE">
      <w:pPr>
        <w:pStyle w:val="ListParagraph"/>
        <w:rPr>
          <w:rFonts w:ascii="Times New Roman" w:hAnsi="Times New Roman" w:cs="Times New Roman"/>
          <w:sz w:val="24"/>
          <w:szCs w:val="24"/>
        </w:rPr>
      </w:pPr>
      <w:r>
        <w:rPr>
          <w:rFonts w:ascii="Times New Roman" w:hAnsi="Times New Roman" w:cs="Times New Roman"/>
          <w:sz w:val="24"/>
          <w:szCs w:val="24"/>
        </w:rPr>
        <w:t>We discussed earlier that investment banks are involved in underwriting of securities. What is underwriting?</w:t>
      </w:r>
      <w:r w:rsidR="00F42052">
        <w:rPr>
          <w:rFonts w:ascii="Times New Roman" w:hAnsi="Times New Roman" w:cs="Times New Roman"/>
          <w:sz w:val="24"/>
          <w:szCs w:val="24"/>
        </w:rPr>
        <w:t xml:space="preserve"> The marketing of such securities is made possible by the existence of organized stock exchanges, and underwriters.</w:t>
      </w:r>
      <w:r w:rsidR="007B40CC">
        <w:rPr>
          <w:rFonts w:ascii="Times New Roman" w:hAnsi="Times New Roman" w:cs="Times New Roman"/>
          <w:sz w:val="24"/>
          <w:szCs w:val="24"/>
        </w:rPr>
        <w:t xml:space="preserve"> This serves to allocate risk among investors depending on investors risk appetite. </w:t>
      </w:r>
    </w:p>
    <w:p w:rsidR="00D214AE" w:rsidRPr="00F42052" w:rsidRDefault="00D214AE" w:rsidP="00D214AE">
      <w:pPr>
        <w:pStyle w:val="ListParagraph"/>
        <w:numPr>
          <w:ilvl w:val="0"/>
          <w:numId w:val="1"/>
        </w:numPr>
        <w:rPr>
          <w:rFonts w:ascii="Times New Roman" w:hAnsi="Times New Roman" w:cs="Times New Roman"/>
          <w:sz w:val="24"/>
          <w:szCs w:val="24"/>
          <w:u w:val="single"/>
        </w:rPr>
      </w:pPr>
      <w:r w:rsidRPr="00F42052">
        <w:rPr>
          <w:rFonts w:ascii="Times New Roman" w:hAnsi="Times New Roman" w:cs="Times New Roman"/>
          <w:sz w:val="24"/>
          <w:szCs w:val="24"/>
          <w:u w:val="single"/>
        </w:rPr>
        <w:t>Transferring of financial assets</w:t>
      </w:r>
    </w:p>
    <w:p w:rsidR="00F42052" w:rsidRDefault="00F42052" w:rsidP="00F42052">
      <w:pPr>
        <w:pStyle w:val="ListParagraph"/>
        <w:rPr>
          <w:rFonts w:ascii="Times New Roman" w:hAnsi="Times New Roman" w:cs="Times New Roman"/>
          <w:sz w:val="24"/>
          <w:szCs w:val="24"/>
        </w:rPr>
      </w:pPr>
      <w:r>
        <w:rPr>
          <w:rFonts w:ascii="Times New Roman" w:hAnsi="Times New Roman" w:cs="Times New Roman"/>
          <w:sz w:val="24"/>
          <w:szCs w:val="24"/>
        </w:rPr>
        <w:t>Institutions such as organized stock exchanges and OTC markets for currencies allow for the transfer (Buying and selling) of assets. This is crucial in an efficient financial system.</w:t>
      </w:r>
    </w:p>
    <w:p w:rsidR="007B40CC" w:rsidRPr="00DA6C88" w:rsidRDefault="007B40CC" w:rsidP="007B40CC">
      <w:pPr>
        <w:pStyle w:val="ListParagraph"/>
        <w:numPr>
          <w:ilvl w:val="0"/>
          <w:numId w:val="1"/>
        </w:numPr>
        <w:rPr>
          <w:rFonts w:ascii="Times New Roman" w:hAnsi="Times New Roman" w:cs="Times New Roman"/>
          <w:sz w:val="24"/>
          <w:szCs w:val="24"/>
          <w:u w:val="single"/>
        </w:rPr>
      </w:pPr>
      <w:r w:rsidRPr="00DA6C88">
        <w:rPr>
          <w:rFonts w:ascii="Times New Roman" w:hAnsi="Times New Roman" w:cs="Times New Roman"/>
          <w:sz w:val="24"/>
          <w:szCs w:val="24"/>
          <w:u w:val="single"/>
        </w:rPr>
        <w:t>Separation of ownership from management</w:t>
      </w:r>
    </w:p>
    <w:p w:rsidR="00DA6C88" w:rsidRDefault="00DA6C88" w:rsidP="00DA6C88">
      <w:pPr>
        <w:pStyle w:val="ListParagraph"/>
        <w:autoSpaceDE w:val="0"/>
        <w:autoSpaceDN w:val="0"/>
        <w:adjustRightInd w:val="0"/>
        <w:spacing w:after="0" w:line="240" w:lineRule="auto"/>
        <w:rPr>
          <w:rFonts w:ascii="Times New Roman" w:hAnsi="Times New Roman" w:cs="Times New Roman"/>
          <w:sz w:val="24"/>
          <w:szCs w:val="24"/>
        </w:rPr>
      </w:pPr>
      <w:r w:rsidRPr="00DA6C88">
        <w:rPr>
          <w:rFonts w:ascii="Times New Roman" w:hAnsi="Times New Roman" w:cs="Times New Roman"/>
          <w:sz w:val="24"/>
          <w:szCs w:val="24"/>
        </w:rPr>
        <w:t>For large organizations, shareholders elect a board of directors, which in turn hires and supervises the management of the firm. This structure means that the owners and managers of the firm are different. This gives the firm a stability that the owner-managed firm cannot achieve.</w:t>
      </w:r>
    </w:p>
    <w:p w:rsidR="004B174E" w:rsidRDefault="004B174E" w:rsidP="00DA6C88">
      <w:pPr>
        <w:pStyle w:val="ListParagraph"/>
        <w:autoSpaceDE w:val="0"/>
        <w:autoSpaceDN w:val="0"/>
        <w:adjustRightInd w:val="0"/>
        <w:spacing w:after="0" w:line="240" w:lineRule="auto"/>
        <w:rPr>
          <w:rFonts w:ascii="Times New Roman" w:hAnsi="Times New Roman" w:cs="Times New Roman"/>
          <w:sz w:val="24"/>
          <w:szCs w:val="24"/>
        </w:rPr>
      </w:pPr>
    </w:p>
    <w:p w:rsidR="004B174E" w:rsidRDefault="004B174E" w:rsidP="00DA6C8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Modern economies may not function as they do without well organized and functional financial institutions and markets. This is the chief reason why governments are very keen to have a well functioning financial institutions/ markets systems- by instituting regulations, and even stepping in when there is instability. </w:t>
      </w:r>
    </w:p>
    <w:p w:rsidR="00963AC8" w:rsidRDefault="00963AC8" w:rsidP="00DA6C88">
      <w:pPr>
        <w:pStyle w:val="ListParagraph"/>
        <w:autoSpaceDE w:val="0"/>
        <w:autoSpaceDN w:val="0"/>
        <w:adjustRightInd w:val="0"/>
        <w:spacing w:after="0" w:line="240" w:lineRule="auto"/>
        <w:rPr>
          <w:rFonts w:ascii="Times New Roman" w:hAnsi="Times New Roman" w:cs="Times New Roman"/>
          <w:sz w:val="24"/>
          <w:szCs w:val="24"/>
        </w:rPr>
      </w:pPr>
    </w:p>
    <w:p w:rsidR="00963AC8" w:rsidRPr="00DA6C88" w:rsidRDefault="00963AC8" w:rsidP="00DA6C88">
      <w:pPr>
        <w:pStyle w:val="ListParagraph"/>
        <w:autoSpaceDE w:val="0"/>
        <w:autoSpaceDN w:val="0"/>
        <w:adjustRightInd w:val="0"/>
        <w:spacing w:after="0" w:line="240" w:lineRule="auto"/>
        <w:rPr>
          <w:rFonts w:ascii="Times New Roman" w:hAnsi="Times New Roman" w:cs="Times New Roman"/>
          <w:sz w:val="24"/>
          <w:szCs w:val="24"/>
        </w:rPr>
      </w:pPr>
      <w:r w:rsidRPr="00963AC8">
        <w:rPr>
          <w:rFonts w:ascii="Times New Roman" w:hAnsi="Times New Roman" w:cs="Times New Roman"/>
          <w:b/>
          <w:sz w:val="24"/>
          <w:szCs w:val="24"/>
        </w:rPr>
        <w:t>QUIZ</w:t>
      </w:r>
      <w:r>
        <w:rPr>
          <w:rFonts w:ascii="Times New Roman" w:hAnsi="Times New Roman" w:cs="Times New Roman"/>
          <w:sz w:val="24"/>
          <w:szCs w:val="24"/>
        </w:rPr>
        <w:t>: Without transaction and information gathering/ processing costs, there would be no need for financial institutions and markets. Discuss.</w:t>
      </w:r>
    </w:p>
    <w:sectPr w:rsidR="00963AC8" w:rsidRPr="00DA6C88" w:rsidSect="00963AC8">
      <w:pgSz w:w="12240" w:h="15840"/>
      <w:pgMar w:top="284" w:right="474" w:bottom="142" w:left="42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23CBF"/>
    <w:multiLevelType w:val="hybridMultilevel"/>
    <w:tmpl w:val="FAA6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4745"/>
    <w:rsid w:val="000566C3"/>
    <w:rsid w:val="001149E1"/>
    <w:rsid w:val="00181152"/>
    <w:rsid w:val="002362C3"/>
    <w:rsid w:val="0025252D"/>
    <w:rsid w:val="00345C47"/>
    <w:rsid w:val="004A098A"/>
    <w:rsid w:val="004B174E"/>
    <w:rsid w:val="005450B7"/>
    <w:rsid w:val="0055732D"/>
    <w:rsid w:val="005B0901"/>
    <w:rsid w:val="00666A72"/>
    <w:rsid w:val="0077536B"/>
    <w:rsid w:val="007B40CC"/>
    <w:rsid w:val="00853EB6"/>
    <w:rsid w:val="00874745"/>
    <w:rsid w:val="00891E0C"/>
    <w:rsid w:val="00963AC8"/>
    <w:rsid w:val="009D7DB8"/>
    <w:rsid w:val="00A7169A"/>
    <w:rsid w:val="00A912D0"/>
    <w:rsid w:val="00B13299"/>
    <w:rsid w:val="00BB6A13"/>
    <w:rsid w:val="00BC0A81"/>
    <w:rsid w:val="00BC7616"/>
    <w:rsid w:val="00C30851"/>
    <w:rsid w:val="00C508B6"/>
    <w:rsid w:val="00C9125C"/>
    <w:rsid w:val="00D036C7"/>
    <w:rsid w:val="00D214AE"/>
    <w:rsid w:val="00D74805"/>
    <w:rsid w:val="00DA6C88"/>
    <w:rsid w:val="00DC63EE"/>
    <w:rsid w:val="00E35977"/>
    <w:rsid w:val="00E6410B"/>
    <w:rsid w:val="00EC6EE6"/>
    <w:rsid w:val="00EE02ED"/>
    <w:rsid w:val="00F420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B6"/>
    <w:rPr>
      <w:rFonts w:ascii="Tahoma" w:hAnsi="Tahoma" w:cs="Tahoma"/>
      <w:sz w:val="16"/>
      <w:szCs w:val="16"/>
    </w:rPr>
  </w:style>
  <w:style w:type="paragraph" w:styleId="ListParagraph">
    <w:name w:val="List Paragraph"/>
    <w:basedOn w:val="Normal"/>
    <w:uiPriority w:val="34"/>
    <w:qFormat/>
    <w:rsid w:val="0055732D"/>
    <w:pPr>
      <w:ind w:left="720"/>
      <w:contextualSpacing/>
    </w:pPr>
  </w:style>
  <w:style w:type="paragraph" w:styleId="Caption">
    <w:name w:val="caption"/>
    <w:basedOn w:val="Normal"/>
    <w:next w:val="Normal"/>
    <w:uiPriority w:val="35"/>
    <w:semiHidden/>
    <w:unhideWhenUsed/>
    <w:qFormat/>
    <w:rsid w:val="00345C4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3.xml"/><Relationship Id="rId18" Type="http://schemas.openxmlformats.org/officeDocument/2006/relationships/diagramLayout" Target="diagrams/layout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Colors" Target="diagrams/colors2.xml"/><Relationship Id="rId17" Type="http://schemas.openxmlformats.org/officeDocument/2006/relationships/diagramData" Target="diagrams/data4.xml"/><Relationship Id="rId2" Type="http://schemas.openxmlformats.org/officeDocument/2006/relationships/styles" Target="styles.xml"/><Relationship Id="rId16" Type="http://schemas.openxmlformats.org/officeDocument/2006/relationships/diagramColors" Target="diagrams/colors3.xml"/><Relationship Id="rId20" Type="http://schemas.openxmlformats.org/officeDocument/2006/relationships/diagramColors" Target="diagrams/colors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5" Type="http://schemas.openxmlformats.org/officeDocument/2006/relationships/diagramData" Target="diagrams/data1.xml"/><Relationship Id="rId15" Type="http://schemas.openxmlformats.org/officeDocument/2006/relationships/diagramQuickStyle" Target="diagrams/quickStyle3.xml"/><Relationship Id="rId10" Type="http://schemas.openxmlformats.org/officeDocument/2006/relationships/diagramLayout" Target="diagrams/layout2.xml"/><Relationship Id="rId19" Type="http://schemas.openxmlformats.org/officeDocument/2006/relationships/diagramQuickStyle" Target="diagrams/quickStyle4.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diagramLayout" Target="diagrams/layout3.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BB7EAA-6AEC-4F99-AA4A-339830047361}"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GB"/>
        </a:p>
      </dgm:t>
    </dgm:pt>
    <dgm:pt modelId="{AB76DBB2-DA5A-4790-AB05-04BAD94F9D7E}">
      <dgm:prSet phldrT="[Text]"/>
      <dgm:spPr/>
      <dgm:t>
        <a:bodyPr/>
        <a:lstStyle/>
        <a:p>
          <a:r>
            <a:rPr lang="en-GB"/>
            <a:t>Financial intermidiaries</a:t>
          </a:r>
        </a:p>
      </dgm:t>
    </dgm:pt>
    <dgm:pt modelId="{A511AAD2-7E4D-437E-8874-628279516664}" type="parTrans" cxnId="{2D6AF83E-1A3A-461C-87A6-D82287CB34E4}">
      <dgm:prSet/>
      <dgm:spPr/>
      <dgm:t>
        <a:bodyPr/>
        <a:lstStyle/>
        <a:p>
          <a:endParaRPr lang="en-GB"/>
        </a:p>
      </dgm:t>
    </dgm:pt>
    <dgm:pt modelId="{B883CF39-D76C-4736-9E00-DA1ACF2CC4F1}" type="sibTrans" cxnId="{2D6AF83E-1A3A-461C-87A6-D82287CB34E4}">
      <dgm:prSet/>
      <dgm:spPr/>
      <dgm:t>
        <a:bodyPr/>
        <a:lstStyle/>
        <a:p>
          <a:endParaRPr lang="en-GB"/>
        </a:p>
      </dgm:t>
    </dgm:pt>
    <dgm:pt modelId="{01995E5E-DBAC-48D6-9200-307A00A1AD93}">
      <dgm:prSet phldrT="[Text]" custT="1"/>
      <dgm:spPr/>
      <dgm:t>
        <a:bodyPr/>
        <a:lstStyle/>
        <a:p>
          <a:r>
            <a:rPr lang="en-GB" sz="1200"/>
            <a:t>Borrower/ Spenders</a:t>
          </a:r>
        </a:p>
        <a:p>
          <a:r>
            <a:rPr lang="en-GB" sz="1200"/>
            <a:t>1. Households</a:t>
          </a:r>
        </a:p>
        <a:p>
          <a:r>
            <a:rPr lang="en-GB" sz="1200"/>
            <a:t>2. Business Firms</a:t>
          </a:r>
        </a:p>
        <a:p>
          <a:r>
            <a:rPr lang="en-GB" sz="1200"/>
            <a:t>3. Governments</a:t>
          </a:r>
        </a:p>
        <a:p>
          <a:r>
            <a:rPr lang="en-GB" sz="1200"/>
            <a:t>4. Foreigners</a:t>
          </a:r>
        </a:p>
      </dgm:t>
    </dgm:pt>
    <dgm:pt modelId="{BC1DD0F1-9A2D-4EBF-9C2E-B04B1B66D8FA}" type="parTrans" cxnId="{F52BAF85-898C-4F7D-9E07-64C64F0345BE}">
      <dgm:prSet/>
      <dgm:spPr/>
      <dgm:t>
        <a:bodyPr/>
        <a:lstStyle/>
        <a:p>
          <a:endParaRPr lang="en-GB"/>
        </a:p>
      </dgm:t>
    </dgm:pt>
    <dgm:pt modelId="{80D1A8BE-D864-44D5-8A6B-8848A6575D80}" type="sibTrans" cxnId="{F52BAF85-898C-4F7D-9E07-64C64F0345BE}">
      <dgm:prSet/>
      <dgm:spPr/>
      <dgm:t>
        <a:bodyPr/>
        <a:lstStyle/>
        <a:p>
          <a:endParaRPr lang="en-GB"/>
        </a:p>
      </dgm:t>
    </dgm:pt>
    <dgm:pt modelId="{B49A6C3E-16EE-4688-A62E-710510E2A4D5}">
      <dgm:prSet phldrT="[Text]" custT="1"/>
      <dgm:spPr/>
      <dgm:t>
        <a:bodyPr/>
        <a:lstStyle/>
        <a:p>
          <a:r>
            <a:rPr lang="en-GB" sz="1200"/>
            <a:t>Lenders/ savers</a:t>
          </a:r>
        </a:p>
        <a:p>
          <a:r>
            <a:rPr lang="en-GB" sz="1200"/>
            <a:t>1. Households</a:t>
          </a:r>
        </a:p>
        <a:p>
          <a:r>
            <a:rPr lang="en-GB" sz="1200"/>
            <a:t>2. Business Firms</a:t>
          </a:r>
        </a:p>
        <a:p>
          <a:r>
            <a:rPr lang="en-GB" sz="1200"/>
            <a:t>3. Governments</a:t>
          </a:r>
        </a:p>
        <a:p>
          <a:r>
            <a:rPr lang="en-GB" sz="1200"/>
            <a:t>4. Foreigners</a:t>
          </a:r>
        </a:p>
      </dgm:t>
    </dgm:pt>
    <dgm:pt modelId="{7F328806-4F0A-45B8-947A-53BA22F44322}" type="parTrans" cxnId="{23CE6B06-2DFD-48E2-BC6A-6AF2EFE35749}">
      <dgm:prSet/>
      <dgm:spPr/>
      <dgm:t>
        <a:bodyPr/>
        <a:lstStyle/>
        <a:p>
          <a:endParaRPr lang="en-GB"/>
        </a:p>
      </dgm:t>
    </dgm:pt>
    <dgm:pt modelId="{648767DD-00D3-429C-B69E-9C7DB311A7B7}" type="sibTrans" cxnId="{23CE6B06-2DFD-48E2-BC6A-6AF2EFE35749}">
      <dgm:prSet/>
      <dgm:spPr/>
      <dgm:t>
        <a:bodyPr/>
        <a:lstStyle/>
        <a:p>
          <a:endParaRPr lang="en-GB"/>
        </a:p>
      </dgm:t>
    </dgm:pt>
    <dgm:pt modelId="{FB6B9920-D686-4F11-9836-BDF343573299}">
      <dgm:prSet/>
      <dgm:spPr/>
      <dgm:t>
        <a:bodyPr/>
        <a:lstStyle/>
        <a:p>
          <a:r>
            <a:rPr lang="en-GB"/>
            <a:t>Financial markets</a:t>
          </a:r>
        </a:p>
      </dgm:t>
    </dgm:pt>
    <dgm:pt modelId="{24B5D0A9-9966-481E-9A31-EC042C3281C4}" type="parTrans" cxnId="{991E5517-9E50-4320-8680-E3E2C358A3A5}">
      <dgm:prSet/>
      <dgm:spPr/>
      <dgm:t>
        <a:bodyPr/>
        <a:lstStyle/>
        <a:p>
          <a:endParaRPr lang="en-GB"/>
        </a:p>
      </dgm:t>
    </dgm:pt>
    <dgm:pt modelId="{4E61EE99-7D5B-4BEC-AAC0-45C53B204BAD}" type="sibTrans" cxnId="{991E5517-9E50-4320-8680-E3E2C358A3A5}">
      <dgm:prSet/>
      <dgm:spPr/>
      <dgm:t>
        <a:bodyPr/>
        <a:lstStyle/>
        <a:p>
          <a:endParaRPr lang="en-GB"/>
        </a:p>
      </dgm:t>
    </dgm:pt>
    <dgm:pt modelId="{57F7E3D6-A941-43C6-AF50-21393D0AF67E}" type="pres">
      <dgm:prSet presAssocID="{33BB7EAA-6AEC-4F99-AA4A-339830047361}" presName="Name0" presStyleCnt="0">
        <dgm:presLayoutVars>
          <dgm:dir/>
          <dgm:resizeHandles val="exact"/>
        </dgm:presLayoutVars>
      </dgm:prSet>
      <dgm:spPr/>
      <dgm:t>
        <a:bodyPr/>
        <a:lstStyle/>
        <a:p>
          <a:endParaRPr lang="en-GB"/>
        </a:p>
      </dgm:t>
    </dgm:pt>
    <dgm:pt modelId="{7EE3C8DE-05B7-43BA-B808-3AE5C82CE2E4}" type="pres">
      <dgm:prSet presAssocID="{AB76DBB2-DA5A-4790-AB05-04BAD94F9D7E}" presName="node" presStyleLbl="node1" presStyleIdx="0" presStyleCnt="4" custRadScaleRad="12390" custRadScaleInc="-115537">
        <dgm:presLayoutVars>
          <dgm:bulletEnabled val="1"/>
        </dgm:presLayoutVars>
      </dgm:prSet>
      <dgm:spPr/>
      <dgm:t>
        <a:bodyPr/>
        <a:lstStyle/>
        <a:p>
          <a:endParaRPr lang="en-GB"/>
        </a:p>
      </dgm:t>
    </dgm:pt>
    <dgm:pt modelId="{F59D64B0-F014-4245-AD2B-8C88569E0EAA}" type="pres">
      <dgm:prSet presAssocID="{B883CF39-D76C-4736-9E00-DA1ACF2CC4F1}" presName="sibTrans" presStyleLbl="sibTrans2D1" presStyleIdx="0" presStyleCnt="4"/>
      <dgm:spPr>
        <a:prstGeom prst="rightArrow">
          <a:avLst/>
        </a:prstGeom>
      </dgm:spPr>
      <dgm:t>
        <a:bodyPr/>
        <a:lstStyle/>
        <a:p>
          <a:endParaRPr lang="en-GB"/>
        </a:p>
      </dgm:t>
    </dgm:pt>
    <dgm:pt modelId="{34DCE9FE-B151-4393-8F07-DA93F3A382C2}" type="pres">
      <dgm:prSet presAssocID="{B883CF39-D76C-4736-9E00-DA1ACF2CC4F1}" presName="connectorText" presStyleLbl="sibTrans2D1" presStyleIdx="0" presStyleCnt="4"/>
      <dgm:spPr/>
      <dgm:t>
        <a:bodyPr/>
        <a:lstStyle/>
        <a:p>
          <a:endParaRPr lang="en-GB"/>
        </a:p>
      </dgm:t>
    </dgm:pt>
    <dgm:pt modelId="{D6C59905-2A25-4E14-AE7D-6820CDFF34C9}" type="pres">
      <dgm:prSet presAssocID="{01995E5E-DBAC-48D6-9200-307A00A1AD93}" presName="node" presStyleLbl="node1" presStyleIdx="1" presStyleCnt="4" custScaleX="82689" custScaleY="199122" custRadScaleRad="153190" custRadScaleInc="75504">
        <dgm:presLayoutVars>
          <dgm:bulletEnabled val="1"/>
        </dgm:presLayoutVars>
      </dgm:prSet>
      <dgm:spPr/>
      <dgm:t>
        <a:bodyPr/>
        <a:lstStyle/>
        <a:p>
          <a:endParaRPr lang="en-GB"/>
        </a:p>
      </dgm:t>
    </dgm:pt>
    <dgm:pt modelId="{8733675B-A099-4281-B745-608706A84052}" type="pres">
      <dgm:prSet presAssocID="{80D1A8BE-D864-44D5-8A6B-8848A6575D80}" presName="sibTrans" presStyleLbl="sibTrans2D1" presStyleIdx="1" presStyleCnt="4"/>
      <dgm:spPr>
        <a:prstGeom prst="leftArrow">
          <a:avLst/>
        </a:prstGeom>
      </dgm:spPr>
      <dgm:t>
        <a:bodyPr/>
        <a:lstStyle/>
        <a:p>
          <a:endParaRPr lang="en-GB"/>
        </a:p>
      </dgm:t>
    </dgm:pt>
    <dgm:pt modelId="{D0B39921-36BC-478D-AD25-4DE9979E74B3}" type="pres">
      <dgm:prSet presAssocID="{80D1A8BE-D864-44D5-8A6B-8848A6575D80}" presName="connectorText" presStyleLbl="sibTrans2D1" presStyleIdx="1" presStyleCnt="4"/>
      <dgm:spPr/>
      <dgm:t>
        <a:bodyPr/>
        <a:lstStyle/>
        <a:p>
          <a:endParaRPr lang="en-GB"/>
        </a:p>
      </dgm:t>
    </dgm:pt>
    <dgm:pt modelId="{54E521F8-1077-4F9D-8721-9E18D86D1769}" type="pres">
      <dgm:prSet presAssocID="{FB6B9920-D686-4F11-9836-BDF343573299}" presName="node" presStyleLbl="node1" presStyleIdx="2" presStyleCnt="4" custRadScaleRad="89801" custRadScaleInc="10660">
        <dgm:presLayoutVars>
          <dgm:bulletEnabled val="1"/>
        </dgm:presLayoutVars>
      </dgm:prSet>
      <dgm:spPr/>
      <dgm:t>
        <a:bodyPr/>
        <a:lstStyle/>
        <a:p>
          <a:endParaRPr lang="en-GB"/>
        </a:p>
      </dgm:t>
    </dgm:pt>
    <dgm:pt modelId="{0C20D552-CBA2-4A1B-90EA-945C40D527FC}" type="pres">
      <dgm:prSet presAssocID="{4E61EE99-7D5B-4BEC-AAC0-45C53B204BAD}" presName="sibTrans" presStyleLbl="sibTrans2D1" presStyleIdx="2" presStyleCnt="4"/>
      <dgm:spPr>
        <a:prstGeom prst="leftArrow">
          <a:avLst/>
        </a:prstGeom>
      </dgm:spPr>
      <dgm:t>
        <a:bodyPr/>
        <a:lstStyle/>
        <a:p>
          <a:endParaRPr lang="en-GB"/>
        </a:p>
      </dgm:t>
    </dgm:pt>
    <dgm:pt modelId="{90F312AF-03F5-45F0-872A-AFFA19D21CB5}" type="pres">
      <dgm:prSet presAssocID="{4E61EE99-7D5B-4BEC-AAC0-45C53B204BAD}" presName="connectorText" presStyleLbl="sibTrans2D1" presStyleIdx="2" presStyleCnt="4"/>
      <dgm:spPr/>
      <dgm:t>
        <a:bodyPr/>
        <a:lstStyle/>
        <a:p>
          <a:endParaRPr lang="en-GB"/>
        </a:p>
      </dgm:t>
    </dgm:pt>
    <dgm:pt modelId="{8DE0B7E4-D6F5-4F07-879D-15414688D741}" type="pres">
      <dgm:prSet presAssocID="{B49A6C3E-16EE-4688-A62E-710510E2A4D5}" presName="node" presStyleLbl="node1" presStyleIdx="3" presStyleCnt="4" custScaleX="73864" custScaleY="194247" custRadScaleRad="163813" custRadScaleInc="-74167">
        <dgm:presLayoutVars>
          <dgm:bulletEnabled val="1"/>
        </dgm:presLayoutVars>
      </dgm:prSet>
      <dgm:spPr/>
      <dgm:t>
        <a:bodyPr/>
        <a:lstStyle/>
        <a:p>
          <a:endParaRPr lang="en-GB"/>
        </a:p>
      </dgm:t>
    </dgm:pt>
    <dgm:pt modelId="{15B0AC50-2FC5-47BA-A149-52BDDAE11168}" type="pres">
      <dgm:prSet presAssocID="{648767DD-00D3-429C-B69E-9C7DB311A7B7}" presName="sibTrans" presStyleLbl="sibTrans2D1" presStyleIdx="3" presStyleCnt="4"/>
      <dgm:spPr>
        <a:prstGeom prst="rightArrow">
          <a:avLst/>
        </a:prstGeom>
      </dgm:spPr>
      <dgm:t>
        <a:bodyPr/>
        <a:lstStyle/>
        <a:p>
          <a:endParaRPr lang="en-GB"/>
        </a:p>
      </dgm:t>
    </dgm:pt>
    <dgm:pt modelId="{21BBF128-A92E-4EB6-84DE-70F2651EF8EC}" type="pres">
      <dgm:prSet presAssocID="{648767DD-00D3-429C-B69E-9C7DB311A7B7}" presName="connectorText" presStyleLbl="sibTrans2D1" presStyleIdx="3" presStyleCnt="4"/>
      <dgm:spPr/>
      <dgm:t>
        <a:bodyPr/>
        <a:lstStyle/>
        <a:p>
          <a:endParaRPr lang="en-GB"/>
        </a:p>
      </dgm:t>
    </dgm:pt>
  </dgm:ptLst>
  <dgm:cxnLst>
    <dgm:cxn modelId="{F52BAF85-898C-4F7D-9E07-64C64F0345BE}" srcId="{33BB7EAA-6AEC-4F99-AA4A-339830047361}" destId="{01995E5E-DBAC-48D6-9200-307A00A1AD93}" srcOrd="1" destOrd="0" parTransId="{BC1DD0F1-9A2D-4EBF-9C2E-B04B1B66D8FA}" sibTransId="{80D1A8BE-D864-44D5-8A6B-8848A6575D80}"/>
    <dgm:cxn modelId="{B6CEDD72-72D3-456E-B541-EA7D2DD54E96}" type="presOf" srcId="{80D1A8BE-D864-44D5-8A6B-8848A6575D80}" destId="{8733675B-A099-4281-B745-608706A84052}" srcOrd="0" destOrd="0" presId="urn:microsoft.com/office/officeart/2005/8/layout/cycle7"/>
    <dgm:cxn modelId="{4489FB71-9286-4903-A257-3FC5D60A9D12}" type="presOf" srcId="{4E61EE99-7D5B-4BEC-AAC0-45C53B204BAD}" destId="{0C20D552-CBA2-4A1B-90EA-945C40D527FC}" srcOrd="0" destOrd="0" presId="urn:microsoft.com/office/officeart/2005/8/layout/cycle7"/>
    <dgm:cxn modelId="{48FA262D-D9CC-4B1C-8843-F7ABF4474DEE}" type="presOf" srcId="{AB76DBB2-DA5A-4790-AB05-04BAD94F9D7E}" destId="{7EE3C8DE-05B7-43BA-B808-3AE5C82CE2E4}" srcOrd="0" destOrd="0" presId="urn:microsoft.com/office/officeart/2005/8/layout/cycle7"/>
    <dgm:cxn modelId="{2D6AF83E-1A3A-461C-87A6-D82287CB34E4}" srcId="{33BB7EAA-6AEC-4F99-AA4A-339830047361}" destId="{AB76DBB2-DA5A-4790-AB05-04BAD94F9D7E}" srcOrd="0" destOrd="0" parTransId="{A511AAD2-7E4D-437E-8874-628279516664}" sibTransId="{B883CF39-D76C-4736-9E00-DA1ACF2CC4F1}"/>
    <dgm:cxn modelId="{2AB86F69-CCE8-4C74-B67B-8747DF5E4955}" type="presOf" srcId="{B49A6C3E-16EE-4688-A62E-710510E2A4D5}" destId="{8DE0B7E4-D6F5-4F07-879D-15414688D741}" srcOrd="0" destOrd="0" presId="urn:microsoft.com/office/officeart/2005/8/layout/cycle7"/>
    <dgm:cxn modelId="{A7B785EF-F5AA-4E94-91AF-208C9419B14D}" type="presOf" srcId="{648767DD-00D3-429C-B69E-9C7DB311A7B7}" destId="{15B0AC50-2FC5-47BA-A149-52BDDAE11168}" srcOrd="0" destOrd="0" presId="urn:microsoft.com/office/officeart/2005/8/layout/cycle7"/>
    <dgm:cxn modelId="{404B8102-7847-4F3B-81CF-6E2E947A9121}" type="presOf" srcId="{33BB7EAA-6AEC-4F99-AA4A-339830047361}" destId="{57F7E3D6-A941-43C6-AF50-21393D0AF67E}" srcOrd="0" destOrd="0" presId="urn:microsoft.com/office/officeart/2005/8/layout/cycle7"/>
    <dgm:cxn modelId="{991E5517-9E50-4320-8680-E3E2C358A3A5}" srcId="{33BB7EAA-6AEC-4F99-AA4A-339830047361}" destId="{FB6B9920-D686-4F11-9836-BDF343573299}" srcOrd="2" destOrd="0" parTransId="{24B5D0A9-9966-481E-9A31-EC042C3281C4}" sibTransId="{4E61EE99-7D5B-4BEC-AAC0-45C53B204BAD}"/>
    <dgm:cxn modelId="{106F914C-9D4A-4C42-835C-9B539EF791C9}" type="presOf" srcId="{FB6B9920-D686-4F11-9836-BDF343573299}" destId="{54E521F8-1077-4F9D-8721-9E18D86D1769}" srcOrd="0" destOrd="0" presId="urn:microsoft.com/office/officeart/2005/8/layout/cycle7"/>
    <dgm:cxn modelId="{DA566BB7-B449-4BB2-A946-FAD8E63F5479}" type="presOf" srcId="{B883CF39-D76C-4736-9E00-DA1ACF2CC4F1}" destId="{34DCE9FE-B151-4393-8F07-DA93F3A382C2}" srcOrd="1" destOrd="0" presId="urn:microsoft.com/office/officeart/2005/8/layout/cycle7"/>
    <dgm:cxn modelId="{BAFBF86B-BA32-4031-858C-F237E1077DCD}" type="presOf" srcId="{B883CF39-D76C-4736-9E00-DA1ACF2CC4F1}" destId="{F59D64B0-F014-4245-AD2B-8C88569E0EAA}" srcOrd="0" destOrd="0" presId="urn:microsoft.com/office/officeart/2005/8/layout/cycle7"/>
    <dgm:cxn modelId="{2EC9AE1F-E937-4AED-8CDA-4A77E2600DAC}" type="presOf" srcId="{4E61EE99-7D5B-4BEC-AAC0-45C53B204BAD}" destId="{90F312AF-03F5-45F0-872A-AFFA19D21CB5}" srcOrd="1" destOrd="0" presId="urn:microsoft.com/office/officeart/2005/8/layout/cycle7"/>
    <dgm:cxn modelId="{06123B8A-8F49-4E87-AC52-8221686619FF}" type="presOf" srcId="{01995E5E-DBAC-48D6-9200-307A00A1AD93}" destId="{D6C59905-2A25-4E14-AE7D-6820CDFF34C9}" srcOrd="0" destOrd="0" presId="urn:microsoft.com/office/officeart/2005/8/layout/cycle7"/>
    <dgm:cxn modelId="{23CE6B06-2DFD-48E2-BC6A-6AF2EFE35749}" srcId="{33BB7EAA-6AEC-4F99-AA4A-339830047361}" destId="{B49A6C3E-16EE-4688-A62E-710510E2A4D5}" srcOrd="3" destOrd="0" parTransId="{7F328806-4F0A-45B8-947A-53BA22F44322}" sibTransId="{648767DD-00D3-429C-B69E-9C7DB311A7B7}"/>
    <dgm:cxn modelId="{A11C4053-C8D1-4395-8CA3-2B274717D4B6}" type="presOf" srcId="{648767DD-00D3-429C-B69E-9C7DB311A7B7}" destId="{21BBF128-A92E-4EB6-84DE-70F2651EF8EC}" srcOrd="1" destOrd="0" presId="urn:microsoft.com/office/officeart/2005/8/layout/cycle7"/>
    <dgm:cxn modelId="{BE1E99A5-4C12-46F7-9191-2C97BD65784F}" type="presOf" srcId="{80D1A8BE-D864-44D5-8A6B-8848A6575D80}" destId="{D0B39921-36BC-478D-AD25-4DE9979E74B3}" srcOrd="1" destOrd="0" presId="urn:microsoft.com/office/officeart/2005/8/layout/cycle7"/>
    <dgm:cxn modelId="{73F967A4-F1A1-48B9-A961-5D5A91247216}" type="presParOf" srcId="{57F7E3D6-A941-43C6-AF50-21393D0AF67E}" destId="{7EE3C8DE-05B7-43BA-B808-3AE5C82CE2E4}" srcOrd="0" destOrd="0" presId="urn:microsoft.com/office/officeart/2005/8/layout/cycle7"/>
    <dgm:cxn modelId="{659CA152-8D55-45F6-B3FF-95E2C7BA3174}" type="presParOf" srcId="{57F7E3D6-A941-43C6-AF50-21393D0AF67E}" destId="{F59D64B0-F014-4245-AD2B-8C88569E0EAA}" srcOrd="1" destOrd="0" presId="urn:microsoft.com/office/officeart/2005/8/layout/cycle7"/>
    <dgm:cxn modelId="{D698B9BF-8329-42A1-9987-6764A7B0ADB9}" type="presParOf" srcId="{F59D64B0-F014-4245-AD2B-8C88569E0EAA}" destId="{34DCE9FE-B151-4393-8F07-DA93F3A382C2}" srcOrd="0" destOrd="0" presId="urn:microsoft.com/office/officeart/2005/8/layout/cycle7"/>
    <dgm:cxn modelId="{82A87AE8-B790-41C8-A9C1-1046E04DEA01}" type="presParOf" srcId="{57F7E3D6-A941-43C6-AF50-21393D0AF67E}" destId="{D6C59905-2A25-4E14-AE7D-6820CDFF34C9}" srcOrd="2" destOrd="0" presId="urn:microsoft.com/office/officeart/2005/8/layout/cycle7"/>
    <dgm:cxn modelId="{FCF75722-B583-49BB-8D53-1A0F9A62BEC1}" type="presParOf" srcId="{57F7E3D6-A941-43C6-AF50-21393D0AF67E}" destId="{8733675B-A099-4281-B745-608706A84052}" srcOrd="3" destOrd="0" presId="urn:microsoft.com/office/officeart/2005/8/layout/cycle7"/>
    <dgm:cxn modelId="{4AF292D0-B584-4D01-8348-C056A707B2D8}" type="presParOf" srcId="{8733675B-A099-4281-B745-608706A84052}" destId="{D0B39921-36BC-478D-AD25-4DE9979E74B3}" srcOrd="0" destOrd="0" presId="urn:microsoft.com/office/officeart/2005/8/layout/cycle7"/>
    <dgm:cxn modelId="{18CCBE02-D7F2-4B9B-A3D2-A7FE805C212D}" type="presParOf" srcId="{57F7E3D6-A941-43C6-AF50-21393D0AF67E}" destId="{54E521F8-1077-4F9D-8721-9E18D86D1769}" srcOrd="4" destOrd="0" presId="urn:microsoft.com/office/officeart/2005/8/layout/cycle7"/>
    <dgm:cxn modelId="{6F911637-30B5-4BCD-99BC-EC10996B2D86}" type="presParOf" srcId="{57F7E3D6-A941-43C6-AF50-21393D0AF67E}" destId="{0C20D552-CBA2-4A1B-90EA-945C40D527FC}" srcOrd="5" destOrd="0" presId="urn:microsoft.com/office/officeart/2005/8/layout/cycle7"/>
    <dgm:cxn modelId="{9AC84B46-CE2F-46C2-958F-65780ADFF6B1}" type="presParOf" srcId="{0C20D552-CBA2-4A1B-90EA-945C40D527FC}" destId="{90F312AF-03F5-45F0-872A-AFFA19D21CB5}" srcOrd="0" destOrd="0" presId="urn:microsoft.com/office/officeart/2005/8/layout/cycle7"/>
    <dgm:cxn modelId="{D70444FF-92A1-4C46-B305-AC47AAB1F029}" type="presParOf" srcId="{57F7E3D6-A941-43C6-AF50-21393D0AF67E}" destId="{8DE0B7E4-D6F5-4F07-879D-15414688D741}" srcOrd="6" destOrd="0" presId="urn:microsoft.com/office/officeart/2005/8/layout/cycle7"/>
    <dgm:cxn modelId="{A7AFD5B0-13F0-4018-9167-B48925A7C8E5}" type="presParOf" srcId="{57F7E3D6-A941-43C6-AF50-21393D0AF67E}" destId="{15B0AC50-2FC5-47BA-A149-52BDDAE11168}" srcOrd="7" destOrd="0" presId="urn:microsoft.com/office/officeart/2005/8/layout/cycle7"/>
    <dgm:cxn modelId="{49725241-A91D-49CE-9981-4059BAEC3E69}" type="presParOf" srcId="{15B0AC50-2FC5-47BA-A149-52BDDAE11168}" destId="{21BBF128-A92E-4EB6-84DE-70F2651EF8EC}" srcOrd="0" destOrd="0" presId="urn:microsoft.com/office/officeart/2005/8/layout/cycle7"/>
  </dgm:cxnLst>
  <dgm:bg/>
  <dgm:whole/>
</dgm:dataModel>
</file>

<file path=word/diagrams/data2.xml><?xml version="1.0" encoding="utf-8"?>
<dgm:dataModel xmlns:dgm="http://schemas.openxmlformats.org/drawingml/2006/diagram" xmlns:a="http://schemas.openxmlformats.org/drawingml/2006/main">
  <dgm:ptLst>
    <dgm:pt modelId="{147A6A45-B2D1-428C-91DF-8F7C404736A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D76ECB4-D0FC-433A-B91F-74362CAF9579}">
      <dgm:prSet phldrT="[Text]"/>
      <dgm:spPr/>
      <dgm:t>
        <a:bodyPr/>
        <a:lstStyle/>
        <a:p>
          <a:r>
            <a:rPr lang="en-US"/>
            <a:t>The monetary system- CBK</a:t>
          </a:r>
        </a:p>
      </dgm:t>
    </dgm:pt>
    <dgm:pt modelId="{EF6F5021-F070-42C0-9308-7A8C44533537}" type="parTrans" cxnId="{843B4AE8-144A-474F-A74E-6F63B4808840}">
      <dgm:prSet/>
      <dgm:spPr/>
      <dgm:t>
        <a:bodyPr/>
        <a:lstStyle/>
        <a:p>
          <a:endParaRPr lang="en-US"/>
        </a:p>
      </dgm:t>
    </dgm:pt>
    <dgm:pt modelId="{07B1F9C8-335A-492C-B0B8-85D69B9375E4}" type="sibTrans" cxnId="{843B4AE8-144A-474F-A74E-6F63B4808840}">
      <dgm:prSet/>
      <dgm:spPr/>
      <dgm:t>
        <a:bodyPr/>
        <a:lstStyle/>
        <a:p>
          <a:endParaRPr lang="en-US"/>
        </a:p>
      </dgm:t>
    </dgm:pt>
    <dgm:pt modelId="{E40391C0-5664-41FF-A89B-4B57302611DB}">
      <dgm:prSet phldrT="[Text]"/>
      <dgm:spPr/>
      <dgm:t>
        <a:bodyPr/>
        <a:lstStyle/>
        <a:p>
          <a:r>
            <a:rPr lang="en-US"/>
            <a:t>Creating money</a:t>
          </a:r>
        </a:p>
      </dgm:t>
    </dgm:pt>
    <dgm:pt modelId="{A090FA59-31E4-4724-B055-0BD8F52B937A}" type="parTrans" cxnId="{F9E89907-17DD-4D56-9F11-B4728E390B97}">
      <dgm:prSet/>
      <dgm:spPr/>
      <dgm:t>
        <a:bodyPr/>
        <a:lstStyle/>
        <a:p>
          <a:endParaRPr lang="en-US"/>
        </a:p>
      </dgm:t>
    </dgm:pt>
    <dgm:pt modelId="{9A6A992F-CE19-442C-85BC-25054BD96411}" type="sibTrans" cxnId="{F9E89907-17DD-4D56-9F11-B4728E390B97}">
      <dgm:prSet/>
      <dgm:spPr/>
      <dgm:t>
        <a:bodyPr/>
        <a:lstStyle/>
        <a:p>
          <a:endParaRPr lang="en-US"/>
        </a:p>
      </dgm:t>
    </dgm:pt>
    <dgm:pt modelId="{5A8BE1CA-DC71-4E9E-8C61-172A8BE11945}">
      <dgm:prSet phldrT="[Text]"/>
      <dgm:spPr/>
      <dgm:t>
        <a:bodyPr/>
        <a:lstStyle/>
        <a:p>
          <a:r>
            <a:rPr lang="en-US"/>
            <a:t>Transfering money</a:t>
          </a:r>
        </a:p>
      </dgm:t>
    </dgm:pt>
    <dgm:pt modelId="{E657BEF1-2B8E-468B-BEEF-7A50D70C4109}" type="parTrans" cxnId="{F4ECC06A-D5B1-472B-BB60-B51095AA41B1}">
      <dgm:prSet/>
      <dgm:spPr/>
      <dgm:t>
        <a:bodyPr/>
        <a:lstStyle/>
        <a:p>
          <a:endParaRPr lang="en-US"/>
        </a:p>
      </dgm:t>
    </dgm:pt>
    <dgm:pt modelId="{7CC587EE-9FA2-4810-8EAE-BA4C8B36CF7B}" type="sibTrans" cxnId="{F4ECC06A-D5B1-472B-BB60-B51095AA41B1}">
      <dgm:prSet/>
      <dgm:spPr/>
      <dgm:t>
        <a:bodyPr/>
        <a:lstStyle/>
        <a:p>
          <a:endParaRPr lang="en-US"/>
        </a:p>
      </dgm:t>
    </dgm:pt>
    <dgm:pt modelId="{DB6CE008-EB54-41A8-9760-6CC5B2CBA396}" type="pres">
      <dgm:prSet presAssocID="{147A6A45-B2D1-428C-91DF-8F7C404736AF}" presName="diagram" presStyleCnt="0">
        <dgm:presLayoutVars>
          <dgm:chPref val="1"/>
          <dgm:dir/>
          <dgm:animOne val="branch"/>
          <dgm:animLvl val="lvl"/>
          <dgm:resizeHandles val="exact"/>
        </dgm:presLayoutVars>
      </dgm:prSet>
      <dgm:spPr/>
      <dgm:t>
        <a:bodyPr/>
        <a:lstStyle/>
        <a:p>
          <a:endParaRPr lang="en-US"/>
        </a:p>
      </dgm:t>
    </dgm:pt>
    <dgm:pt modelId="{84C00A67-4C35-4C69-A673-57133F935DAD}" type="pres">
      <dgm:prSet presAssocID="{AD76ECB4-D0FC-433A-B91F-74362CAF9579}" presName="root1" presStyleCnt="0"/>
      <dgm:spPr/>
    </dgm:pt>
    <dgm:pt modelId="{2FCA07D8-DF1E-4BE1-B3A2-5F97DF623392}" type="pres">
      <dgm:prSet presAssocID="{AD76ECB4-D0FC-433A-B91F-74362CAF9579}" presName="LevelOneTextNode" presStyleLbl="node0" presStyleIdx="0" presStyleCnt="1">
        <dgm:presLayoutVars>
          <dgm:chPref val="3"/>
        </dgm:presLayoutVars>
      </dgm:prSet>
      <dgm:spPr/>
      <dgm:t>
        <a:bodyPr/>
        <a:lstStyle/>
        <a:p>
          <a:endParaRPr lang="en-US"/>
        </a:p>
      </dgm:t>
    </dgm:pt>
    <dgm:pt modelId="{D12F47DB-981A-4943-BC7C-AFBAD42216A4}" type="pres">
      <dgm:prSet presAssocID="{AD76ECB4-D0FC-433A-B91F-74362CAF9579}" presName="level2hierChild" presStyleCnt="0"/>
      <dgm:spPr/>
    </dgm:pt>
    <dgm:pt modelId="{A8769848-6DB1-4F4F-9102-4C8FDD22AFB1}" type="pres">
      <dgm:prSet presAssocID="{A090FA59-31E4-4724-B055-0BD8F52B937A}" presName="conn2-1" presStyleLbl="parChTrans1D2" presStyleIdx="0" presStyleCnt="2"/>
      <dgm:spPr/>
      <dgm:t>
        <a:bodyPr/>
        <a:lstStyle/>
        <a:p>
          <a:endParaRPr lang="en-US"/>
        </a:p>
      </dgm:t>
    </dgm:pt>
    <dgm:pt modelId="{CD6EEAE1-21D6-4861-A606-534A0C5E9110}" type="pres">
      <dgm:prSet presAssocID="{A090FA59-31E4-4724-B055-0BD8F52B937A}" presName="connTx" presStyleLbl="parChTrans1D2" presStyleIdx="0" presStyleCnt="2"/>
      <dgm:spPr/>
      <dgm:t>
        <a:bodyPr/>
        <a:lstStyle/>
        <a:p>
          <a:endParaRPr lang="en-US"/>
        </a:p>
      </dgm:t>
    </dgm:pt>
    <dgm:pt modelId="{3ED57400-528B-4A82-8A03-AB665CC97E2F}" type="pres">
      <dgm:prSet presAssocID="{E40391C0-5664-41FF-A89B-4B57302611DB}" presName="root2" presStyleCnt="0"/>
      <dgm:spPr/>
    </dgm:pt>
    <dgm:pt modelId="{A58F0766-8E9C-465C-B7B5-8A9068F29B97}" type="pres">
      <dgm:prSet presAssocID="{E40391C0-5664-41FF-A89B-4B57302611DB}" presName="LevelTwoTextNode" presStyleLbl="node2" presStyleIdx="0" presStyleCnt="2" custScaleX="210821">
        <dgm:presLayoutVars>
          <dgm:chPref val="3"/>
        </dgm:presLayoutVars>
      </dgm:prSet>
      <dgm:spPr/>
      <dgm:t>
        <a:bodyPr/>
        <a:lstStyle/>
        <a:p>
          <a:endParaRPr lang="en-US"/>
        </a:p>
      </dgm:t>
    </dgm:pt>
    <dgm:pt modelId="{8353B053-0FA4-458B-8DD8-B44B04BAAFC5}" type="pres">
      <dgm:prSet presAssocID="{E40391C0-5664-41FF-A89B-4B57302611DB}" presName="level3hierChild" presStyleCnt="0"/>
      <dgm:spPr/>
    </dgm:pt>
    <dgm:pt modelId="{8EFEBEA2-80CA-4F79-AD50-232D26E0D545}" type="pres">
      <dgm:prSet presAssocID="{E657BEF1-2B8E-468B-BEEF-7A50D70C4109}" presName="conn2-1" presStyleLbl="parChTrans1D2" presStyleIdx="1" presStyleCnt="2"/>
      <dgm:spPr/>
      <dgm:t>
        <a:bodyPr/>
        <a:lstStyle/>
        <a:p>
          <a:endParaRPr lang="en-US"/>
        </a:p>
      </dgm:t>
    </dgm:pt>
    <dgm:pt modelId="{722F2848-7584-48A0-B020-290A9419F527}" type="pres">
      <dgm:prSet presAssocID="{E657BEF1-2B8E-468B-BEEF-7A50D70C4109}" presName="connTx" presStyleLbl="parChTrans1D2" presStyleIdx="1" presStyleCnt="2"/>
      <dgm:spPr/>
      <dgm:t>
        <a:bodyPr/>
        <a:lstStyle/>
        <a:p>
          <a:endParaRPr lang="en-US"/>
        </a:p>
      </dgm:t>
    </dgm:pt>
    <dgm:pt modelId="{FE2564E5-9C28-4650-9D9B-AEEFD259146E}" type="pres">
      <dgm:prSet presAssocID="{5A8BE1CA-DC71-4E9E-8C61-172A8BE11945}" presName="root2" presStyleCnt="0"/>
      <dgm:spPr/>
    </dgm:pt>
    <dgm:pt modelId="{6BCF175D-A5EA-4207-84B5-86D9500505EF}" type="pres">
      <dgm:prSet presAssocID="{5A8BE1CA-DC71-4E9E-8C61-172A8BE11945}" presName="LevelTwoTextNode" presStyleLbl="node2" presStyleIdx="1" presStyleCnt="2" custScaleX="212476">
        <dgm:presLayoutVars>
          <dgm:chPref val="3"/>
        </dgm:presLayoutVars>
      </dgm:prSet>
      <dgm:spPr/>
      <dgm:t>
        <a:bodyPr/>
        <a:lstStyle/>
        <a:p>
          <a:endParaRPr lang="en-US"/>
        </a:p>
      </dgm:t>
    </dgm:pt>
    <dgm:pt modelId="{80482C5B-27E9-41F9-B141-AD37A8FF2043}" type="pres">
      <dgm:prSet presAssocID="{5A8BE1CA-DC71-4E9E-8C61-172A8BE11945}" presName="level3hierChild" presStyleCnt="0"/>
      <dgm:spPr/>
    </dgm:pt>
  </dgm:ptLst>
  <dgm:cxnLst>
    <dgm:cxn modelId="{F9E89907-17DD-4D56-9F11-B4728E390B97}" srcId="{AD76ECB4-D0FC-433A-B91F-74362CAF9579}" destId="{E40391C0-5664-41FF-A89B-4B57302611DB}" srcOrd="0" destOrd="0" parTransId="{A090FA59-31E4-4724-B055-0BD8F52B937A}" sibTransId="{9A6A992F-CE19-442C-85BC-25054BD96411}"/>
    <dgm:cxn modelId="{F4ECC06A-D5B1-472B-BB60-B51095AA41B1}" srcId="{AD76ECB4-D0FC-433A-B91F-74362CAF9579}" destId="{5A8BE1CA-DC71-4E9E-8C61-172A8BE11945}" srcOrd="1" destOrd="0" parTransId="{E657BEF1-2B8E-468B-BEEF-7A50D70C4109}" sibTransId="{7CC587EE-9FA2-4810-8EAE-BA4C8B36CF7B}"/>
    <dgm:cxn modelId="{FEE61F1D-1680-44D9-8937-BCFCFFE2D63B}" type="presOf" srcId="{E657BEF1-2B8E-468B-BEEF-7A50D70C4109}" destId="{722F2848-7584-48A0-B020-290A9419F527}" srcOrd="1" destOrd="0" presId="urn:microsoft.com/office/officeart/2005/8/layout/hierarchy2"/>
    <dgm:cxn modelId="{DA754756-DF4C-4E39-A981-95989645B7DF}" type="presOf" srcId="{E657BEF1-2B8E-468B-BEEF-7A50D70C4109}" destId="{8EFEBEA2-80CA-4F79-AD50-232D26E0D545}" srcOrd="0" destOrd="0" presId="urn:microsoft.com/office/officeart/2005/8/layout/hierarchy2"/>
    <dgm:cxn modelId="{843B4AE8-144A-474F-A74E-6F63B4808840}" srcId="{147A6A45-B2D1-428C-91DF-8F7C404736AF}" destId="{AD76ECB4-D0FC-433A-B91F-74362CAF9579}" srcOrd="0" destOrd="0" parTransId="{EF6F5021-F070-42C0-9308-7A8C44533537}" sibTransId="{07B1F9C8-335A-492C-B0B8-85D69B9375E4}"/>
    <dgm:cxn modelId="{E181CA41-ADCD-426C-8F86-F773182DB8F5}" type="presOf" srcId="{5A8BE1CA-DC71-4E9E-8C61-172A8BE11945}" destId="{6BCF175D-A5EA-4207-84B5-86D9500505EF}" srcOrd="0" destOrd="0" presId="urn:microsoft.com/office/officeart/2005/8/layout/hierarchy2"/>
    <dgm:cxn modelId="{9569E45E-DD65-4502-B29B-97FAB05A9C73}" type="presOf" srcId="{AD76ECB4-D0FC-433A-B91F-74362CAF9579}" destId="{2FCA07D8-DF1E-4BE1-B3A2-5F97DF623392}" srcOrd="0" destOrd="0" presId="urn:microsoft.com/office/officeart/2005/8/layout/hierarchy2"/>
    <dgm:cxn modelId="{792E387F-A417-4500-884D-E14BC610AE9C}" type="presOf" srcId="{E40391C0-5664-41FF-A89B-4B57302611DB}" destId="{A58F0766-8E9C-465C-B7B5-8A9068F29B97}" srcOrd="0" destOrd="0" presId="urn:microsoft.com/office/officeart/2005/8/layout/hierarchy2"/>
    <dgm:cxn modelId="{2952E9EC-1D63-4FB3-B155-B6BB4178E08F}" type="presOf" srcId="{A090FA59-31E4-4724-B055-0BD8F52B937A}" destId="{CD6EEAE1-21D6-4861-A606-534A0C5E9110}" srcOrd="1" destOrd="0" presId="urn:microsoft.com/office/officeart/2005/8/layout/hierarchy2"/>
    <dgm:cxn modelId="{76822CF8-90D1-4D76-BF75-166A9C8A7A67}" type="presOf" srcId="{147A6A45-B2D1-428C-91DF-8F7C404736AF}" destId="{DB6CE008-EB54-41A8-9760-6CC5B2CBA396}" srcOrd="0" destOrd="0" presId="urn:microsoft.com/office/officeart/2005/8/layout/hierarchy2"/>
    <dgm:cxn modelId="{049F47F8-EFDB-483F-94C7-C56925259916}" type="presOf" srcId="{A090FA59-31E4-4724-B055-0BD8F52B937A}" destId="{A8769848-6DB1-4F4F-9102-4C8FDD22AFB1}" srcOrd="0" destOrd="0" presId="urn:microsoft.com/office/officeart/2005/8/layout/hierarchy2"/>
    <dgm:cxn modelId="{D6E917DA-6184-4613-8F1D-20524312F414}" type="presParOf" srcId="{DB6CE008-EB54-41A8-9760-6CC5B2CBA396}" destId="{84C00A67-4C35-4C69-A673-57133F935DAD}" srcOrd="0" destOrd="0" presId="urn:microsoft.com/office/officeart/2005/8/layout/hierarchy2"/>
    <dgm:cxn modelId="{46BB288A-BBAC-41EC-951A-0C93F33C2D64}" type="presParOf" srcId="{84C00A67-4C35-4C69-A673-57133F935DAD}" destId="{2FCA07D8-DF1E-4BE1-B3A2-5F97DF623392}" srcOrd="0" destOrd="0" presId="urn:microsoft.com/office/officeart/2005/8/layout/hierarchy2"/>
    <dgm:cxn modelId="{34109DE9-D496-4350-8E03-2149D13DB0EA}" type="presParOf" srcId="{84C00A67-4C35-4C69-A673-57133F935DAD}" destId="{D12F47DB-981A-4943-BC7C-AFBAD42216A4}" srcOrd="1" destOrd="0" presId="urn:microsoft.com/office/officeart/2005/8/layout/hierarchy2"/>
    <dgm:cxn modelId="{F406A7B7-D180-44F9-B4CD-44FB29962EB4}" type="presParOf" srcId="{D12F47DB-981A-4943-BC7C-AFBAD42216A4}" destId="{A8769848-6DB1-4F4F-9102-4C8FDD22AFB1}" srcOrd="0" destOrd="0" presId="urn:microsoft.com/office/officeart/2005/8/layout/hierarchy2"/>
    <dgm:cxn modelId="{E64222CB-3BC9-4888-8359-B1F1A356BD73}" type="presParOf" srcId="{A8769848-6DB1-4F4F-9102-4C8FDD22AFB1}" destId="{CD6EEAE1-21D6-4861-A606-534A0C5E9110}" srcOrd="0" destOrd="0" presId="urn:microsoft.com/office/officeart/2005/8/layout/hierarchy2"/>
    <dgm:cxn modelId="{3AABBF5D-1233-4BDB-9476-647A0C90FFBC}" type="presParOf" srcId="{D12F47DB-981A-4943-BC7C-AFBAD42216A4}" destId="{3ED57400-528B-4A82-8A03-AB665CC97E2F}" srcOrd="1" destOrd="0" presId="urn:microsoft.com/office/officeart/2005/8/layout/hierarchy2"/>
    <dgm:cxn modelId="{45AEBDFA-831D-4674-B383-656860A8145A}" type="presParOf" srcId="{3ED57400-528B-4A82-8A03-AB665CC97E2F}" destId="{A58F0766-8E9C-465C-B7B5-8A9068F29B97}" srcOrd="0" destOrd="0" presId="urn:microsoft.com/office/officeart/2005/8/layout/hierarchy2"/>
    <dgm:cxn modelId="{CCE3B7C6-EB69-425B-B16C-3C999AFCEC29}" type="presParOf" srcId="{3ED57400-528B-4A82-8A03-AB665CC97E2F}" destId="{8353B053-0FA4-458B-8DD8-B44B04BAAFC5}" srcOrd="1" destOrd="0" presId="urn:microsoft.com/office/officeart/2005/8/layout/hierarchy2"/>
    <dgm:cxn modelId="{0CCE7A64-8D96-4E69-9853-5567A39C43EE}" type="presParOf" srcId="{D12F47DB-981A-4943-BC7C-AFBAD42216A4}" destId="{8EFEBEA2-80CA-4F79-AD50-232D26E0D545}" srcOrd="2" destOrd="0" presId="urn:microsoft.com/office/officeart/2005/8/layout/hierarchy2"/>
    <dgm:cxn modelId="{6D2987F0-C897-41B7-A3F8-EEBDA609EE9B}" type="presParOf" srcId="{8EFEBEA2-80CA-4F79-AD50-232D26E0D545}" destId="{722F2848-7584-48A0-B020-290A9419F527}" srcOrd="0" destOrd="0" presId="urn:microsoft.com/office/officeart/2005/8/layout/hierarchy2"/>
    <dgm:cxn modelId="{3E843E86-D992-4329-AE11-C6F0992891D7}" type="presParOf" srcId="{D12F47DB-981A-4943-BC7C-AFBAD42216A4}" destId="{FE2564E5-9C28-4650-9D9B-AEEFD259146E}" srcOrd="3" destOrd="0" presId="urn:microsoft.com/office/officeart/2005/8/layout/hierarchy2"/>
    <dgm:cxn modelId="{145B7EE9-D9B7-48E6-9E50-867F2E662867}" type="presParOf" srcId="{FE2564E5-9C28-4650-9D9B-AEEFD259146E}" destId="{6BCF175D-A5EA-4207-84B5-86D9500505EF}" srcOrd="0" destOrd="0" presId="urn:microsoft.com/office/officeart/2005/8/layout/hierarchy2"/>
    <dgm:cxn modelId="{294F4CB1-6794-461F-A343-B8898FD8CD34}" type="presParOf" srcId="{FE2564E5-9C28-4650-9D9B-AEEFD259146E}" destId="{80482C5B-27E9-41F9-B141-AD37A8FF2043}"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147A6A45-B2D1-428C-91DF-8F7C404736A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D76ECB4-D0FC-433A-B91F-74362CAF9579}">
      <dgm:prSet phldrT="[Text]"/>
      <dgm:spPr/>
      <dgm:t>
        <a:bodyPr/>
        <a:lstStyle/>
        <a:p>
          <a:r>
            <a:rPr lang="en-US"/>
            <a:t>Financial institutions</a:t>
          </a:r>
        </a:p>
      </dgm:t>
    </dgm:pt>
    <dgm:pt modelId="{EF6F5021-F070-42C0-9308-7A8C44533537}" type="parTrans" cxnId="{843B4AE8-144A-474F-A74E-6F63B4808840}">
      <dgm:prSet/>
      <dgm:spPr/>
      <dgm:t>
        <a:bodyPr/>
        <a:lstStyle/>
        <a:p>
          <a:endParaRPr lang="en-US"/>
        </a:p>
      </dgm:t>
    </dgm:pt>
    <dgm:pt modelId="{07B1F9C8-335A-492C-B0B8-85D69B9375E4}" type="sibTrans" cxnId="{843B4AE8-144A-474F-A74E-6F63B4808840}">
      <dgm:prSet/>
      <dgm:spPr/>
      <dgm:t>
        <a:bodyPr/>
        <a:lstStyle/>
        <a:p>
          <a:endParaRPr lang="en-US"/>
        </a:p>
      </dgm:t>
    </dgm:pt>
    <dgm:pt modelId="{E40391C0-5664-41FF-A89B-4B57302611DB}">
      <dgm:prSet phldrT="[Text]"/>
      <dgm:spPr/>
      <dgm:t>
        <a:bodyPr/>
        <a:lstStyle/>
        <a:p>
          <a:r>
            <a:rPr lang="en-US"/>
            <a:t>Accumulating savings</a:t>
          </a:r>
        </a:p>
      </dgm:t>
    </dgm:pt>
    <dgm:pt modelId="{A090FA59-31E4-4724-B055-0BD8F52B937A}" type="parTrans" cxnId="{F9E89907-17DD-4D56-9F11-B4728E390B97}">
      <dgm:prSet/>
      <dgm:spPr/>
      <dgm:t>
        <a:bodyPr/>
        <a:lstStyle/>
        <a:p>
          <a:endParaRPr lang="en-US"/>
        </a:p>
      </dgm:t>
    </dgm:pt>
    <dgm:pt modelId="{9A6A992F-CE19-442C-85BC-25054BD96411}" type="sibTrans" cxnId="{F9E89907-17DD-4D56-9F11-B4728E390B97}">
      <dgm:prSet/>
      <dgm:spPr/>
      <dgm:t>
        <a:bodyPr/>
        <a:lstStyle/>
        <a:p>
          <a:endParaRPr lang="en-US"/>
        </a:p>
      </dgm:t>
    </dgm:pt>
    <dgm:pt modelId="{5A8BE1CA-DC71-4E9E-8C61-172A8BE11945}">
      <dgm:prSet phldrT="[Text]"/>
      <dgm:spPr/>
      <dgm:t>
        <a:bodyPr/>
        <a:lstStyle/>
        <a:p>
          <a:r>
            <a:rPr lang="en-US"/>
            <a:t>Lending/ investing savings</a:t>
          </a:r>
        </a:p>
      </dgm:t>
    </dgm:pt>
    <dgm:pt modelId="{E657BEF1-2B8E-468B-BEEF-7A50D70C4109}" type="parTrans" cxnId="{F4ECC06A-D5B1-472B-BB60-B51095AA41B1}">
      <dgm:prSet/>
      <dgm:spPr/>
      <dgm:t>
        <a:bodyPr/>
        <a:lstStyle/>
        <a:p>
          <a:endParaRPr lang="en-US"/>
        </a:p>
      </dgm:t>
    </dgm:pt>
    <dgm:pt modelId="{7CC587EE-9FA2-4810-8EAE-BA4C8B36CF7B}" type="sibTrans" cxnId="{F4ECC06A-D5B1-472B-BB60-B51095AA41B1}">
      <dgm:prSet/>
      <dgm:spPr/>
      <dgm:t>
        <a:bodyPr/>
        <a:lstStyle/>
        <a:p>
          <a:endParaRPr lang="en-US"/>
        </a:p>
      </dgm:t>
    </dgm:pt>
    <dgm:pt modelId="{DB6CE008-EB54-41A8-9760-6CC5B2CBA396}" type="pres">
      <dgm:prSet presAssocID="{147A6A45-B2D1-428C-91DF-8F7C404736AF}" presName="diagram" presStyleCnt="0">
        <dgm:presLayoutVars>
          <dgm:chPref val="1"/>
          <dgm:dir/>
          <dgm:animOne val="branch"/>
          <dgm:animLvl val="lvl"/>
          <dgm:resizeHandles val="exact"/>
        </dgm:presLayoutVars>
      </dgm:prSet>
      <dgm:spPr/>
      <dgm:t>
        <a:bodyPr/>
        <a:lstStyle/>
        <a:p>
          <a:endParaRPr lang="en-US"/>
        </a:p>
      </dgm:t>
    </dgm:pt>
    <dgm:pt modelId="{84C00A67-4C35-4C69-A673-57133F935DAD}" type="pres">
      <dgm:prSet presAssocID="{AD76ECB4-D0FC-433A-B91F-74362CAF9579}" presName="root1" presStyleCnt="0"/>
      <dgm:spPr/>
    </dgm:pt>
    <dgm:pt modelId="{2FCA07D8-DF1E-4BE1-B3A2-5F97DF623392}" type="pres">
      <dgm:prSet presAssocID="{AD76ECB4-D0FC-433A-B91F-74362CAF9579}" presName="LevelOneTextNode" presStyleLbl="node0" presStyleIdx="0" presStyleCnt="1">
        <dgm:presLayoutVars>
          <dgm:chPref val="3"/>
        </dgm:presLayoutVars>
      </dgm:prSet>
      <dgm:spPr/>
      <dgm:t>
        <a:bodyPr/>
        <a:lstStyle/>
        <a:p>
          <a:endParaRPr lang="en-US"/>
        </a:p>
      </dgm:t>
    </dgm:pt>
    <dgm:pt modelId="{D12F47DB-981A-4943-BC7C-AFBAD42216A4}" type="pres">
      <dgm:prSet presAssocID="{AD76ECB4-D0FC-433A-B91F-74362CAF9579}" presName="level2hierChild" presStyleCnt="0"/>
      <dgm:spPr/>
    </dgm:pt>
    <dgm:pt modelId="{A8769848-6DB1-4F4F-9102-4C8FDD22AFB1}" type="pres">
      <dgm:prSet presAssocID="{A090FA59-31E4-4724-B055-0BD8F52B937A}" presName="conn2-1" presStyleLbl="parChTrans1D2" presStyleIdx="0" presStyleCnt="2"/>
      <dgm:spPr/>
      <dgm:t>
        <a:bodyPr/>
        <a:lstStyle/>
        <a:p>
          <a:endParaRPr lang="en-US"/>
        </a:p>
      </dgm:t>
    </dgm:pt>
    <dgm:pt modelId="{CD6EEAE1-21D6-4861-A606-534A0C5E9110}" type="pres">
      <dgm:prSet presAssocID="{A090FA59-31E4-4724-B055-0BD8F52B937A}" presName="connTx" presStyleLbl="parChTrans1D2" presStyleIdx="0" presStyleCnt="2"/>
      <dgm:spPr/>
      <dgm:t>
        <a:bodyPr/>
        <a:lstStyle/>
        <a:p>
          <a:endParaRPr lang="en-US"/>
        </a:p>
      </dgm:t>
    </dgm:pt>
    <dgm:pt modelId="{3ED57400-528B-4A82-8A03-AB665CC97E2F}" type="pres">
      <dgm:prSet presAssocID="{E40391C0-5664-41FF-A89B-4B57302611DB}" presName="root2" presStyleCnt="0"/>
      <dgm:spPr/>
    </dgm:pt>
    <dgm:pt modelId="{A58F0766-8E9C-465C-B7B5-8A9068F29B97}" type="pres">
      <dgm:prSet presAssocID="{E40391C0-5664-41FF-A89B-4B57302611DB}" presName="LevelTwoTextNode" presStyleLbl="node2" presStyleIdx="0" presStyleCnt="2" custScaleX="210821">
        <dgm:presLayoutVars>
          <dgm:chPref val="3"/>
        </dgm:presLayoutVars>
      </dgm:prSet>
      <dgm:spPr/>
      <dgm:t>
        <a:bodyPr/>
        <a:lstStyle/>
        <a:p>
          <a:endParaRPr lang="en-US"/>
        </a:p>
      </dgm:t>
    </dgm:pt>
    <dgm:pt modelId="{8353B053-0FA4-458B-8DD8-B44B04BAAFC5}" type="pres">
      <dgm:prSet presAssocID="{E40391C0-5664-41FF-A89B-4B57302611DB}" presName="level3hierChild" presStyleCnt="0"/>
      <dgm:spPr/>
    </dgm:pt>
    <dgm:pt modelId="{8EFEBEA2-80CA-4F79-AD50-232D26E0D545}" type="pres">
      <dgm:prSet presAssocID="{E657BEF1-2B8E-468B-BEEF-7A50D70C4109}" presName="conn2-1" presStyleLbl="parChTrans1D2" presStyleIdx="1" presStyleCnt="2"/>
      <dgm:spPr/>
      <dgm:t>
        <a:bodyPr/>
        <a:lstStyle/>
        <a:p>
          <a:endParaRPr lang="en-US"/>
        </a:p>
      </dgm:t>
    </dgm:pt>
    <dgm:pt modelId="{722F2848-7584-48A0-B020-290A9419F527}" type="pres">
      <dgm:prSet presAssocID="{E657BEF1-2B8E-468B-BEEF-7A50D70C4109}" presName="connTx" presStyleLbl="parChTrans1D2" presStyleIdx="1" presStyleCnt="2"/>
      <dgm:spPr/>
      <dgm:t>
        <a:bodyPr/>
        <a:lstStyle/>
        <a:p>
          <a:endParaRPr lang="en-US"/>
        </a:p>
      </dgm:t>
    </dgm:pt>
    <dgm:pt modelId="{FE2564E5-9C28-4650-9D9B-AEEFD259146E}" type="pres">
      <dgm:prSet presAssocID="{5A8BE1CA-DC71-4E9E-8C61-172A8BE11945}" presName="root2" presStyleCnt="0"/>
      <dgm:spPr/>
    </dgm:pt>
    <dgm:pt modelId="{6BCF175D-A5EA-4207-84B5-86D9500505EF}" type="pres">
      <dgm:prSet presAssocID="{5A8BE1CA-DC71-4E9E-8C61-172A8BE11945}" presName="LevelTwoTextNode" presStyleLbl="node2" presStyleIdx="1" presStyleCnt="2" custScaleX="212476">
        <dgm:presLayoutVars>
          <dgm:chPref val="3"/>
        </dgm:presLayoutVars>
      </dgm:prSet>
      <dgm:spPr/>
      <dgm:t>
        <a:bodyPr/>
        <a:lstStyle/>
        <a:p>
          <a:endParaRPr lang="en-US"/>
        </a:p>
      </dgm:t>
    </dgm:pt>
    <dgm:pt modelId="{80482C5B-27E9-41F9-B141-AD37A8FF2043}" type="pres">
      <dgm:prSet presAssocID="{5A8BE1CA-DC71-4E9E-8C61-172A8BE11945}" presName="level3hierChild" presStyleCnt="0"/>
      <dgm:spPr/>
    </dgm:pt>
  </dgm:ptLst>
  <dgm:cxnLst>
    <dgm:cxn modelId="{AFCD7EE8-E7E2-4B6F-A7AF-E9A311CC3E8E}" type="presOf" srcId="{E657BEF1-2B8E-468B-BEEF-7A50D70C4109}" destId="{8EFEBEA2-80CA-4F79-AD50-232D26E0D545}" srcOrd="0" destOrd="0" presId="urn:microsoft.com/office/officeart/2005/8/layout/hierarchy2"/>
    <dgm:cxn modelId="{5D11FC0B-51FD-45F4-B71E-B881F727D90E}" type="presOf" srcId="{147A6A45-B2D1-428C-91DF-8F7C404736AF}" destId="{DB6CE008-EB54-41A8-9760-6CC5B2CBA396}" srcOrd="0" destOrd="0" presId="urn:microsoft.com/office/officeart/2005/8/layout/hierarchy2"/>
    <dgm:cxn modelId="{F8BF873E-1DA6-4ED4-B5C5-D35C24A40D34}" type="presOf" srcId="{5A8BE1CA-DC71-4E9E-8C61-172A8BE11945}" destId="{6BCF175D-A5EA-4207-84B5-86D9500505EF}" srcOrd="0" destOrd="0" presId="urn:microsoft.com/office/officeart/2005/8/layout/hierarchy2"/>
    <dgm:cxn modelId="{144C3952-07B9-4AF7-9763-B90F14DF9BE7}" type="presOf" srcId="{E40391C0-5664-41FF-A89B-4B57302611DB}" destId="{A58F0766-8E9C-465C-B7B5-8A9068F29B97}" srcOrd="0" destOrd="0" presId="urn:microsoft.com/office/officeart/2005/8/layout/hierarchy2"/>
    <dgm:cxn modelId="{F9E89907-17DD-4D56-9F11-B4728E390B97}" srcId="{AD76ECB4-D0FC-433A-B91F-74362CAF9579}" destId="{E40391C0-5664-41FF-A89B-4B57302611DB}" srcOrd="0" destOrd="0" parTransId="{A090FA59-31E4-4724-B055-0BD8F52B937A}" sibTransId="{9A6A992F-CE19-442C-85BC-25054BD96411}"/>
    <dgm:cxn modelId="{5F0D6F1E-99BC-47B8-B35F-9FC57A3FD81C}" type="presOf" srcId="{A090FA59-31E4-4724-B055-0BD8F52B937A}" destId="{A8769848-6DB1-4F4F-9102-4C8FDD22AFB1}" srcOrd="0" destOrd="0" presId="urn:microsoft.com/office/officeart/2005/8/layout/hierarchy2"/>
    <dgm:cxn modelId="{F4ECC06A-D5B1-472B-BB60-B51095AA41B1}" srcId="{AD76ECB4-D0FC-433A-B91F-74362CAF9579}" destId="{5A8BE1CA-DC71-4E9E-8C61-172A8BE11945}" srcOrd="1" destOrd="0" parTransId="{E657BEF1-2B8E-468B-BEEF-7A50D70C4109}" sibTransId="{7CC587EE-9FA2-4810-8EAE-BA4C8B36CF7B}"/>
    <dgm:cxn modelId="{30DA05D4-76D6-433D-9E4D-5AA0C593BEEF}" type="presOf" srcId="{A090FA59-31E4-4724-B055-0BD8F52B937A}" destId="{CD6EEAE1-21D6-4861-A606-534A0C5E9110}" srcOrd="1" destOrd="0" presId="urn:microsoft.com/office/officeart/2005/8/layout/hierarchy2"/>
    <dgm:cxn modelId="{843B4AE8-144A-474F-A74E-6F63B4808840}" srcId="{147A6A45-B2D1-428C-91DF-8F7C404736AF}" destId="{AD76ECB4-D0FC-433A-B91F-74362CAF9579}" srcOrd="0" destOrd="0" parTransId="{EF6F5021-F070-42C0-9308-7A8C44533537}" sibTransId="{07B1F9C8-335A-492C-B0B8-85D69B9375E4}"/>
    <dgm:cxn modelId="{32C1CC2E-3765-4E6A-AE3D-483BE42D59A2}" type="presOf" srcId="{AD76ECB4-D0FC-433A-B91F-74362CAF9579}" destId="{2FCA07D8-DF1E-4BE1-B3A2-5F97DF623392}" srcOrd="0" destOrd="0" presId="urn:microsoft.com/office/officeart/2005/8/layout/hierarchy2"/>
    <dgm:cxn modelId="{1AAB20A8-6AA3-44E4-BD24-1D90F8A59F10}" type="presOf" srcId="{E657BEF1-2B8E-468B-BEEF-7A50D70C4109}" destId="{722F2848-7584-48A0-B020-290A9419F527}" srcOrd="1" destOrd="0" presId="urn:microsoft.com/office/officeart/2005/8/layout/hierarchy2"/>
    <dgm:cxn modelId="{FF16DE7E-DC53-4EA8-945E-1B76C3C7FD34}" type="presParOf" srcId="{DB6CE008-EB54-41A8-9760-6CC5B2CBA396}" destId="{84C00A67-4C35-4C69-A673-57133F935DAD}" srcOrd="0" destOrd="0" presId="urn:microsoft.com/office/officeart/2005/8/layout/hierarchy2"/>
    <dgm:cxn modelId="{B126CB21-F57C-4980-A659-73895AD34EC3}" type="presParOf" srcId="{84C00A67-4C35-4C69-A673-57133F935DAD}" destId="{2FCA07D8-DF1E-4BE1-B3A2-5F97DF623392}" srcOrd="0" destOrd="0" presId="urn:microsoft.com/office/officeart/2005/8/layout/hierarchy2"/>
    <dgm:cxn modelId="{B5D5EA55-5568-41CA-9B8C-BCBB567EC0B9}" type="presParOf" srcId="{84C00A67-4C35-4C69-A673-57133F935DAD}" destId="{D12F47DB-981A-4943-BC7C-AFBAD42216A4}" srcOrd="1" destOrd="0" presId="urn:microsoft.com/office/officeart/2005/8/layout/hierarchy2"/>
    <dgm:cxn modelId="{172E0F92-76EE-4C70-A227-05687DDCBAF7}" type="presParOf" srcId="{D12F47DB-981A-4943-BC7C-AFBAD42216A4}" destId="{A8769848-6DB1-4F4F-9102-4C8FDD22AFB1}" srcOrd="0" destOrd="0" presId="urn:microsoft.com/office/officeart/2005/8/layout/hierarchy2"/>
    <dgm:cxn modelId="{E3C969E9-B74F-4E4A-88AE-26ADA225B003}" type="presParOf" srcId="{A8769848-6DB1-4F4F-9102-4C8FDD22AFB1}" destId="{CD6EEAE1-21D6-4861-A606-534A0C5E9110}" srcOrd="0" destOrd="0" presId="urn:microsoft.com/office/officeart/2005/8/layout/hierarchy2"/>
    <dgm:cxn modelId="{FEFC355D-73F6-4A01-B47E-ABB538B74065}" type="presParOf" srcId="{D12F47DB-981A-4943-BC7C-AFBAD42216A4}" destId="{3ED57400-528B-4A82-8A03-AB665CC97E2F}" srcOrd="1" destOrd="0" presId="urn:microsoft.com/office/officeart/2005/8/layout/hierarchy2"/>
    <dgm:cxn modelId="{586AC8F1-A424-4444-BF22-DB515C2E6DB9}" type="presParOf" srcId="{3ED57400-528B-4A82-8A03-AB665CC97E2F}" destId="{A58F0766-8E9C-465C-B7B5-8A9068F29B97}" srcOrd="0" destOrd="0" presId="urn:microsoft.com/office/officeart/2005/8/layout/hierarchy2"/>
    <dgm:cxn modelId="{2C6128CC-E29F-4D4E-A4BD-44A3493691A6}" type="presParOf" srcId="{3ED57400-528B-4A82-8A03-AB665CC97E2F}" destId="{8353B053-0FA4-458B-8DD8-B44B04BAAFC5}" srcOrd="1" destOrd="0" presId="urn:microsoft.com/office/officeart/2005/8/layout/hierarchy2"/>
    <dgm:cxn modelId="{B02027A2-F430-4E60-B5BC-7E72CCBC68FF}" type="presParOf" srcId="{D12F47DB-981A-4943-BC7C-AFBAD42216A4}" destId="{8EFEBEA2-80CA-4F79-AD50-232D26E0D545}" srcOrd="2" destOrd="0" presId="urn:microsoft.com/office/officeart/2005/8/layout/hierarchy2"/>
    <dgm:cxn modelId="{94507AAB-2A26-4658-9A00-5A2B5859D13E}" type="presParOf" srcId="{8EFEBEA2-80CA-4F79-AD50-232D26E0D545}" destId="{722F2848-7584-48A0-B020-290A9419F527}" srcOrd="0" destOrd="0" presId="urn:microsoft.com/office/officeart/2005/8/layout/hierarchy2"/>
    <dgm:cxn modelId="{D3E336C6-B7D3-45E8-A46E-00741A6CF8BD}" type="presParOf" srcId="{D12F47DB-981A-4943-BC7C-AFBAD42216A4}" destId="{FE2564E5-9C28-4650-9D9B-AEEFD259146E}" srcOrd="3" destOrd="0" presId="urn:microsoft.com/office/officeart/2005/8/layout/hierarchy2"/>
    <dgm:cxn modelId="{957A2293-227F-44E6-9B50-F8835AD6AC77}" type="presParOf" srcId="{FE2564E5-9C28-4650-9D9B-AEEFD259146E}" destId="{6BCF175D-A5EA-4207-84B5-86D9500505EF}" srcOrd="0" destOrd="0" presId="urn:microsoft.com/office/officeart/2005/8/layout/hierarchy2"/>
    <dgm:cxn modelId="{2369B621-75D9-4870-B710-7D3A76A94532}" type="presParOf" srcId="{FE2564E5-9C28-4650-9D9B-AEEFD259146E}" destId="{80482C5B-27E9-41F9-B141-AD37A8FF2043}" srcOrd="1" destOrd="0" presId="urn:microsoft.com/office/officeart/2005/8/layout/hierarchy2"/>
  </dgm:cxnLst>
  <dgm:bg/>
  <dgm:whole/>
</dgm:dataModel>
</file>

<file path=word/diagrams/data4.xml><?xml version="1.0" encoding="utf-8"?>
<dgm:dataModel xmlns:dgm="http://schemas.openxmlformats.org/drawingml/2006/diagram" xmlns:a="http://schemas.openxmlformats.org/drawingml/2006/main">
  <dgm:ptLst>
    <dgm:pt modelId="{147A6A45-B2D1-428C-91DF-8F7C404736A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D76ECB4-D0FC-433A-B91F-74362CAF9579}">
      <dgm:prSet phldrT="[Text]"/>
      <dgm:spPr/>
      <dgm:t>
        <a:bodyPr/>
        <a:lstStyle/>
        <a:p>
          <a:r>
            <a:rPr lang="en-US"/>
            <a:t> Financial markets</a:t>
          </a:r>
        </a:p>
      </dgm:t>
    </dgm:pt>
    <dgm:pt modelId="{EF6F5021-F070-42C0-9308-7A8C44533537}" type="parTrans" cxnId="{843B4AE8-144A-474F-A74E-6F63B4808840}">
      <dgm:prSet/>
      <dgm:spPr/>
      <dgm:t>
        <a:bodyPr/>
        <a:lstStyle/>
        <a:p>
          <a:endParaRPr lang="en-US"/>
        </a:p>
      </dgm:t>
    </dgm:pt>
    <dgm:pt modelId="{07B1F9C8-335A-492C-B0B8-85D69B9375E4}" type="sibTrans" cxnId="{843B4AE8-144A-474F-A74E-6F63B4808840}">
      <dgm:prSet/>
      <dgm:spPr/>
      <dgm:t>
        <a:bodyPr/>
        <a:lstStyle/>
        <a:p>
          <a:endParaRPr lang="en-US"/>
        </a:p>
      </dgm:t>
    </dgm:pt>
    <dgm:pt modelId="{E40391C0-5664-41FF-A89B-4B57302611DB}">
      <dgm:prSet phldrT="[Text]"/>
      <dgm:spPr/>
      <dgm:t>
        <a:bodyPr/>
        <a:lstStyle/>
        <a:p>
          <a:r>
            <a:rPr lang="en-US"/>
            <a:t>Marketing financial asets</a:t>
          </a:r>
        </a:p>
      </dgm:t>
    </dgm:pt>
    <dgm:pt modelId="{A090FA59-31E4-4724-B055-0BD8F52B937A}" type="parTrans" cxnId="{F9E89907-17DD-4D56-9F11-B4728E390B97}">
      <dgm:prSet/>
      <dgm:spPr/>
      <dgm:t>
        <a:bodyPr/>
        <a:lstStyle/>
        <a:p>
          <a:endParaRPr lang="en-US"/>
        </a:p>
      </dgm:t>
    </dgm:pt>
    <dgm:pt modelId="{9A6A992F-CE19-442C-85BC-25054BD96411}" type="sibTrans" cxnId="{F9E89907-17DD-4D56-9F11-B4728E390B97}">
      <dgm:prSet/>
      <dgm:spPr/>
      <dgm:t>
        <a:bodyPr/>
        <a:lstStyle/>
        <a:p>
          <a:endParaRPr lang="en-US"/>
        </a:p>
      </dgm:t>
    </dgm:pt>
    <dgm:pt modelId="{5A8BE1CA-DC71-4E9E-8C61-172A8BE11945}">
      <dgm:prSet phldrT="[Text]"/>
      <dgm:spPr/>
      <dgm:t>
        <a:bodyPr/>
        <a:lstStyle/>
        <a:p>
          <a:r>
            <a:rPr lang="en-US"/>
            <a:t>Transfering financial assets</a:t>
          </a:r>
        </a:p>
      </dgm:t>
    </dgm:pt>
    <dgm:pt modelId="{E657BEF1-2B8E-468B-BEEF-7A50D70C4109}" type="parTrans" cxnId="{F4ECC06A-D5B1-472B-BB60-B51095AA41B1}">
      <dgm:prSet/>
      <dgm:spPr/>
      <dgm:t>
        <a:bodyPr/>
        <a:lstStyle/>
        <a:p>
          <a:endParaRPr lang="en-US"/>
        </a:p>
      </dgm:t>
    </dgm:pt>
    <dgm:pt modelId="{7CC587EE-9FA2-4810-8EAE-BA4C8B36CF7B}" type="sibTrans" cxnId="{F4ECC06A-D5B1-472B-BB60-B51095AA41B1}">
      <dgm:prSet/>
      <dgm:spPr/>
      <dgm:t>
        <a:bodyPr/>
        <a:lstStyle/>
        <a:p>
          <a:endParaRPr lang="en-US"/>
        </a:p>
      </dgm:t>
    </dgm:pt>
    <dgm:pt modelId="{DB6CE008-EB54-41A8-9760-6CC5B2CBA396}" type="pres">
      <dgm:prSet presAssocID="{147A6A45-B2D1-428C-91DF-8F7C404736AF}" presName="diagram" presStyleCnt="0">
        <dgm:presLayoutVars>
          <dgm:chPref val="1"/>
          <dgm:dir/>
          <dgm:animOne val="branch"/>
          <dgm:animLvl val="lvl"/>
          <dgm:resizeHandles val="exact"/>
        </dgm:presLayoutVars>
      </dgm:prSet>
      <dgm:spPr/>
      <dgm:t>
        <a:bodyPr/>
        <a:lstStyle/>
        <a:p>
          <a:endParaRPr lang="en-US"/>
        </a:p>
      </dgm:t>
    </dgm:pt>
    <dgm:pt modelId="{84C00A67-4C35-4C69-A673-57133F935DAD}" type="pres">
      <dgm:prSet presAssocID="{AD76ECB4-D0FC-433A-B91F-74362CAF9579}" presName="root1" presStyleCnt="0"/>
      <dgm:spPr/>
    </dgm:pt>
    <dgm:pt modelId="{2FCA07D8-DF1E-4BE1-B3A2-5F97DF623392}" type="pres">
      <dgm:prSet presAssocID="{AD76ECB4-D0FC-433A-B91F-74362CAF9579}" presName="LevelOneTextNode" presStyleLbl="node0" presStyleIdx="0" presStyleCnt="1">
        <dgm:presLayoutVars>
          <dgm:chPref val="3"/>
        </dgm:presLayoutVars>
      </dgm:prSet>
      <dgm:spPr/>
      <dgm:t>
        <a:bodyPr/>
        <a:lstStyle/>
        <a:p>
          <a:endParaRPr lang="en-US"/>
        </a:p>
      </dgm:t>
    </dgm:pt>
    <dgm:pt modelId="{D12F47DB-981A-4943-BC7C-AFBAD42216A4}" type="pres">
      <dgm:prSet presAssocID="{AD76ECB4-D0FC-433A-B91F-74362CAF9579}" presName="level2hierChild" presStyleCnt="0"/>
      <dgm:spPr/>
    </dgm:pt>
    <dgm:pt modelId="{A8769848-6DB1-4F4F-9102-4C8FDD22AFB1}" type="pres">
      <dgm:prSet presAssocID="{A090FA59-31E4-4724-B055-0BD8F52B937A}" presName="conn2-1" presStyleLbl="parChTrans1D2" presStyleIdx="0" presStyleCnt="2"/>
      <dgm:spPr/>
      <dgm:t>
        <a:bodyPr/>
        <a:lstStyle/>
        <a:p>
          <a:endParaRPr lang="en-US"/>
        </a:p>
      </dgm:t>
    </dgm:pt>
    <dgm:pt modelId="{CD6EEAE1-21D6-4861-A606-534A0C5E9110}" type="pres">
      <dgm:prSet presAssocID="{A090FA59-31E4-4724-B055-0BD8F52B937A}" presName="connTx" presStyleLbl="parChTrans1D2" presStyleIdx="0" presStyleCnt="2"/>
      <dgm:spPr/>
      <dgm:t>
        <a:bodyPr/>
        <a:lstStyle/>
        <a:p>
          <a:endParaRPr lang="en-US"/>
        </a:p>
      </dgm:t>
    </dgm:pt>
    <dgm:pt modelId="{3ED57400-528B-4A82-8A03-AB665CC97E2F}" type="pres">
      <dgm:prSet presAssocID="{E40391C0-5664-41FF-A89B-4B57302611DB}" presName="root2" presStyleCnt="0"/>
      <dgm:spPr/>
    </dgm:pt>
    <dgm:pt modelId="{A58F0766-8E9C-465C-B7B5-8A9068F29B97}" type="pres">
      <dgm:prSet presAssocID="{E40391C0-5664-41FF-A89B-4B57302611DB}" presName="LevelTwoTextNode" presStyleLbl="node2" presStyleIdx="0" presStyleCnt="2" custScaleX="210821">
        <dgm:presLayoutVars>
          <dgm:chPref val="3"/>
        </dgm:presLayoutVars>
      </dgm:prSet>
      <dgm:spPr/>
      <dgm:t>
        <a:bodyPr/>
        <a:lstStyle/>
        <a:p>
          <a:endParaRPr lang="en-US"/>
        </a:p>
      </dgm:t>
    </dgm:pt>
    <dgm:pt modelId="{8353B053-0FA4-458B-8DD8-B44B04BAAFC5}" type="pres">
      <dgm:prSet presAssocID="{E40391C0-5664-41FF-A89B-4B57302611DB}" presName="level3hierChild" presStyleCnt="0"/>
      <dgm:spPr/>
    </dgm:pt>
    <dgm:pt modelId="{8EFEBEA2-80CA-4F79-AD50-232D26E0D545}" type="pres">
      <dgm:prSet presAssocID="{E657BEF1-2B8E-468B-BEEF-7A50D70C4109}" presName="conn2-1" presStyleLbl="parChTrans1D2" presStyleIdx="1" presStyleCnt="2"/>
      <dgm:spPr/>
      <dgm:t>
        <a:bodyPr/>
        <a:lstStyle/>
        <a:p>
          <a:endParaRPr lang="en-US"/>
        </a:p>
      </dgm:t>
    </dgm:pt>
    <dgm:pt modelId="{722F2848-7584-48A0-B020-290A9419F527}" type="pres">
      <dgm:prSet presAssocID="{E657BEF1-2B8E-468B-BEEF-7A50D70C4109}" presName="connTx" presStyleLbl="parChTrans1D2" presStyleIdx="1" presStyleCnt="2"/>
      <dgm:spPr/>
      <dgm:t>
        <a:bodyPr/>
        <a:lstStyle/>
        <a:p>
          <a:endParaRPr lang="en-US"/>
        </a:p>
      </dgm:t>
    </dgm:pt>
    <dgm:pt modelId="{FE2564E5-9C28-4650-9D9B-AEEFD259146E}" type="pres">
      <dgm:prSet presAssocID="{5A8BE1CA-DC71-4E9E-8C61-172A8BE11945}" presName="root2" presStyleCnt="0"/>
      <dgm:spPr/>
    </dgm:pt>
    <dgm:pt modelId="{6BCF175D-A5EA-4207-84B5-86D9500505EF}" type="pres">
      <dgm:prSet presAssocID="{5A8BE1CA-DC71-4E9E-8C61-172A8BE11945}" presName="LevelTwoTextNode" presStyleLbl="node2" presStyleIdx="1" presStyleCnt="2" custScaleX="212476">
        <dgm:presLayoutVars>
          <dgm:chPref val="3"/>
        </dgm:presLayoutVars>
      </dgm:prSet>
      <dgm:spPr/>
      <dgm:t>
        <a:bodyPr/>
        <a:lstStyle/>
        <a:p>
          <a:endParaRPr lang="en-US"/>
        </a:p>
      </dgm:t>
    </dgm:pt>
    <dgm:pt modelId="{80482C5B-27E9-41F9-B141-AD37A8FF2043}" type="pres">
      <dgm:prSet presAssocID="{5A8BE1CA-DC71-4E9E-8C61-172A8BE11945}" presName="level3hierChild" presStyleCnt="0"/>
      <dgm:spPr/>
    </dgm:pt>
  </dgm:ptLst>
  <dgm:cxnLst>
    <dgm:cxn modelId="{20A63707-F018-43E2-A100-57BFB97C0E95}" type="presOf" srcId="{147A6A45-B2D1-428C-91DF-8F7C404736AF}" destId="{DB6CE008-EB54-41A8-9760-6CC5B2CBA396}" srcOrd="0" destOrd="0" presId="urn:microsoft.com/office/officeart/2005/8/layout/hierarchy2"/>
    <dgm:cxn modelId="{FD12F011-E318-48AF-8241-C0FB3DEC9119}" type="presOf" srcId="{A090FA59-31E4-4724-B055-0BD8F52B937A}" destId="{A8769848-6DB1-4F4F-9102-4C8FDD22AFB1}" srcOrd="0" destOrd="0" presId="urn:microsoft.com/office/officeart/2005/8/layout/hierarchy2"/>
    <dgm:cxn modelId="{8FF4857D-0F31-4121-9AF9-1CD6ADAD7AE7}" type="presOf" srcId="{5A8BE1CA-DC71-4E9E-8C61-172A8BE11945}" destId="{6BCF175D-A5EA-4207-84B5-86D9500505EF}" srcOrd="0" destOrd="0" presId="urn:microsoft.com/office/officeart/2005/8/layout/hierarchy2"/>
    <dgm:cxn modelId="{F9E89907-17DD-4D56-9F11-B4728E390B97}" srcId="{AD76ECB4-D0FC-433A-B91F-74362CAF9579}" destId="{E40391C0-5664-41FF-A89B-4B57302611DB}" srcOrd="0" destOrd="0" parTransId="{A090FA59-31E4-4724-B055-0BD8F52B937A}" sibTransId="{9A6A992F-CE19-442C-85BC-25054BD96411}"/>
    <dgm:cxn modelId="{F4ECC06A-D5B1-472B-BB60-B51095AA41B1}" srcId="{AD76ECB4-D0FC-433A-B91F-74362CAF9579}" destId="{5A8BE1CA-DC71-4E9E-8C61-172A8BE11945}" srcOrd="1" destOrd="0" parTransId="{E657BEF1-2B8E-468B-BEEF-7A50D70C4109}" sibTransId="{7CC587EE-9FA2-4810-8EAE-BA4C8B36CF7B}"/>
    <dgm:cxn modelId="{3AA8B89A-A7E3-446B-AFE3-E716ACE149DB}" type="presOf" srcId="{E657BEF1-2B8E-468B-BEEF-7A50D70C4109}" destId="{722F2848-7584-48A0-B020-290A9419F527}" srcOrd="1" destOrd="0" presId="urn:microsoft.com/office/officeart/2005/8/layout/hierarchy2"/>
    <dgm:cxn modelId="{5842CDB3-6FD2-4788-98B3-70F180A0269F}" type="presOf" srcId="{A090FA59-31E4-4724-B055-0BD8F52B937A}" destId="{CD6EEAE1-21D6-4861-A606-534A0C5E9110}" srcOrd="1" destOrd="0" presId="urn:microsoft.com/office/officeart/2005/8/layout/hierarchy2"/>
    <dgm:cxn modelId="{EBECE2FD-47A6-4903-8774-B6BEABA12D80}" type="presOf" srcId="{E40391C0-5664-41FF-A89B-4B57302611DB}" destId="{A58F0766-8E9C-465C-B7B5-8A9068F29B97}" srcOrd="0" destOrd="0" presId="urn:microsoft.com/office/officeart/2005/8/layout/hierarchy2"/>
    <dgm:cxn modelId="{843B4AE8-144A-474F-A74E-6F63B4808840}" srcId="{147A6A45-B2D1-428C-91DF-8F7C404736AF}" destId="{AD76ECB4-D0FC-433A-B91F-74362CAF9579}" srcOrd="0" destOrd="0" parTransId="{EF6F5021-F070-42C0-9308-7A8C44533537}" sibTransId="{07B1F9C8-335A-492C-B0B8-85D69B9375E4}"/>
    <dgm:cxn modelId="{A654B25A-2141-454C-ACC2-2303E9CC53D7}" type="presOf" srcId="{AD76ECB4-D0FC-433A-B91F-74362CAF9579}" destId="{2FCA07D8-DF1E-4BE1-B3A2-5F97DF623392}" srcOrd="0" destOrd="0" presId="urn:microsoft.com/office/officeart/2005/8/layout/hierarchy2"/>
    <dgm:cxn modelId="{FEB2FA95-BBBB-4B3B-ACDE-282DD10961C4}" type="presOf" srcId="{E657BEF1-2B8E-468B-BEEF-7A50D70C4109}" destId="{8EFEBEA2-80CA-4F79-AD50-232D26E0D545}" srcOrd="0" destOrd="0" presId="urn:microsoft.com/office/officeart/2005/8/layout/hierarchy2"/>
    <dgm:cxn modelId="{F41FABB1-6F6D-47A8-A658-09D6186F34EF}" type="presParOf" srcId="{DB6CE008-EB54-41A8-9760-6CC5B2CBA396}" destId="{84C00A67-4C35-4C69-A673-57133F935DAD}" srcOrd="0" destOrd="0" presId="urn:microsoft.com/office/officeart/2005/8/layout/hierarchy2"/>
    <dgm:cxn modelId="{F04B93F1-787F-4A29-8032-9C8CDE1364BE}" type="presParOf" srcId="{84C00A67-4C35-4C69-A673-57133F935DAD}" destId="{2FCA07D8-DF1E-4BE1-B3A2-5F97DF623392}" srcOrd="0" destOrd="0" presId="urn:microsoft.com/office/officeart/2005/8/layout/hierarchy2"/>
    <dgm:cxn modelId="{0749ADD5-7497-406C-9DF3-9B2E5A5667F2}" type="presParOf" srcId="{84C00A67-4C35-4C69-A673-57133F935DAD}" destId="{D12F47DB-981A-4943-BC7C-AFBAD42216A4}" srcOrd="1" destOrd="0" presId="urn:microsoft.com/office/officeart/2005/8/layout/hierarchy2"/>
    <dgm:cxn modelId="{6E9F7495-9EB1-4CC0-8E56-C329E6FFD789}" type="presParOf" srcId="{D12F47DB-981A-4943-BC7C-AFBAD42216A4}" destId="{A8769848-6DB1-4F4F-9102-4C8FDD22AFB1}" srcOrd="0" destOrd="0" presId="urn:microsoft.com/office/officeart/2005/8/layout/hierarchy2"/>
    <dgm:cxn modelId="{DB79CD11-FCAA-4E47-8D13-4CB0D2957FF8}" type="presParOf" srcId="{A8769848-6DB1-4F4F-9102-4C8FDD22AFB1}" destId="{CD6EEAE1-21D6-4861-A606-534A0C5E9110}" srcOrd="0" destOrd="0" presId="urn:microsoft.com/office/officeart/2005/8/layout/hierarchy2"/>
    <dgm:cxn modelId="{B7B40362-8028-4441-B91E-6EC0D01C4108}" type="presParOf" srcId="{D12F47DB-981A-4943-BC7C-AFBAD42216A4}" destId="{3ED57400-528B-4A82-8A03-AB665CC97E2F}" srcOrd="1" destOrd="0" presId="urn:microsoft.com/office/officeart/2005/8/layout/hierarchy2"/>
    <dgm:cxn modelId="{E32D2B7B-AADD-4442-BC95-59902799080A}" type="presParOf" srcId="{3ED57400-528B-4A82-8A03-AB665CC97E2F}" destId="{A58F0766-8E9C-465C-B7B5-8A9068F29B97}" srcOrd="0" destOrd="0" presId="urn:microsoft.com/office/officeart/2005/8/layout/hierarchy2"/>
    <dgm:cxn modelId="{6301DE76-3977-4878-ADBC-FABEF8FD511C}" type="presParOf" srcId="{3ED57400-528B-4A82-8A03-AB665CC97E2F}" destId="{8353B053-0FA4-458B-8DD8-B44B04BAAFC5}" srcOrd="1" destOrd="0" presId="urn:microsoft.com/office/officeart/2005/8/layout/hierarchy2"/>
    <dgm:cxn modelId="{3FB701CF-C204-492D-B414-06291CBA7CF9}" type="presParOf" srcId="{D12F47DB-981A-4943-BC7C-AFBAD42216A4}" destId="{8EFEBEA2-80CA-4F79-AD50-232D26E0D545}" srcOrd="2" destOrd="0" presId="urn:microsoft.com/office/officeart/2005/8/layout/hierarchy2"/>
    <dgm:cxn modelId="{B6443B58-4E99-4677-8F98-754E314D7AB5}" type="presParOf" srcId="{8EFEBEA2-80CA-4F79-AD50-232D26E0D545}" destId="{722F2848-7584-48A0-B020-290A9419F527}" srcOrd="0" destOrd="0" presId="urn:microsoft.com/office/officeart/2005/8/layout/hierarchy2"/>
    <dgm:cxn modelId="{87AA00A1-CBE4-4EB3-BBC2-19A862FAF82A}" type="presParOf" srcId="{D12F47DB-981A-4943-BC7C-AFBAD42216A4}" destId="{FE2564E5-9C28-4650-9D9B-AEEFD259146E}" srcOrd="3" destOrd="0" presId="urn:microsoft.com/office/officeart/2005/8/layout/hierarchy2"/>
    <dgm:cxn modelId="{5BC67E34-11ED-4EAB-8E73-C7C926A03100}" type="presParOf" srcId="{FE2564E5-9C28-4650-9D9B-AEEFD259146E}" destId="{6BCF175D-A5EA-4207-84B5-86D9500505EF}" srcOrd="0" destOrd="0" presId="urn:microsoft.com/office/officeart/2005/8/layout/hierarchy2"/>
    <dgm:cxn modelId="{458C0869-F683-410C-8EF1-8F2F8767A307}" type="presParOf" srcId="{FE2564E5-9C28-4650-9D9B-AEEFD259146E}" destId="{80482C5B-27E9-41F9-B141-AD37A8FF2043}"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Muya</cp:lastModifiedBy>
  <cp:revision>24</cp:revision>
  <dcterms:created xsi:type="dcterms:W3CDTF">2011-03-26T09:37:00Z</dcterms:created>
  <dcterms:modified xsi:type="dcterms:W3CDTF">2011-10-12T10:04:00Z</dcterms:modified>
</cp:coreProperties>
</file>