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EA" w:rsidRPr="001C6393" w:rsidRDefault="00661040" w:rsidP="00661040">
      <w:pPr>
        <w:pStyle w:val="ListParagraph"/>
        <w:numPr>
          <w:ilvl w:val="0"/>
          <w:numId w:val="2"/>
        </w:numPr>
        <w:rPr>
          <w:rFonts w:ascii="Arial Narrow" w:hAnsi="Arial Narrow"/>
          <w:b/>
        </w:rPr>
      </w:pPr>
      <w:r w:rsidRPr="001C6393">
        <w:rPr>
          <w:rFonts w:ascii="Arial Narrow" w:hAnsi="Arial Narrow"/>
          <w:b/>
        </w:rPr>
        <w:t>Introduction</w:t>
      </w:r>
    </w:p>
    <w:p w:rsidR="00661040" w:rsidRPr="001C6393" w:rsidRDefault="00661040" w:rsidP="00661040">
      <w:pPr>
        <w:rPr>
          <w:rFonts w:ascii="Arial Narrow" w:hAnsi="Arial Narrow"/>
        </w:rPr>
      </w:pPr>
      <w:r w:rsidRPr="001C6393">
        <w:rPr>
          <w:rFonts w:ascii="Arial Narrow" w:hAnsi="Arial Narrow"/>
        </w:rPr>
        <w:t xml:space="preserve">A branch can be described as any establishment carrying on either the same or substantially the same activity as that carried on by the head office. The concept of branch means the existence of a head office for there can be no branch without a head office- the principal place of business. From the </w:t>
      </w:r>
      <w:r w:rsidR="001C6393" w:rsidRPr="001C6393">
        <w:rPr>
          <w:rFonts w:ascii="Arial Narrow" w:hAnsi="Arial Narrow"/>
        </w:rPr>
        <w:t>companies’</w:t>
      </w:r>
      <w:r w:rsidRPr="001C6393">
        <w:rPr>
          <w:rFonts w:ascii="Arial Narrow" w:hAnsi="Arial Narrow"/>
        </w:rPr>
        <w:t xml:space="preserve"> point of view, branches may be classified as follows;</w:t>
      </w:r>
    </w:p>
    <w:p w:rsidR="00661040" w:rsidRPr="001C6393" w:rsidRDefault="00661040" w:rsidP="00661040">
      <w:pPr>
        <w:pStyle w:val="ListParagraph"/>
        <w:numPr>
          <w:ilvl w:val="0"/>
          <w:numId w:val="1"/>
        </w:numPr>
        <w:rPr>
          <w:rFonts w:ascii="Arial Narrow" w:hAnsi="Arial Narrow"/>
        </w:rPr>
      </w:pPr>
      <w:r w:rsidRPr="001C6393">
        <w:rPr>
          <w:rFonts w:ascii="Arial Narrow" w:hAnsi="Arial Narrow"/>
        </w:rPr>
        <w:t>Branches in respect of which the whole of the accounting records are kept at the head office (Dependent branches).</w:t>
      </w:r>
    </w:p>
    <w:p w:rsidR="00661040" w:rsidRPr="001C6393" w:rsidRDefault="00661040" w:rsidP="00661040">
      <w:pPr>
        <w:pStyle w:val="ListParagraph"/>
        <w:numPr>
          <w:ilvl w:val="0"/>
          <w:numId w:val="1"/>
        </w:numPr>
        <w:rPr>
          <w:rFonts w:ascii="Arial Narrow" w:hAnsi="Arial Narrow"/>
        </w:rPr>
      </w:pPr>
      <w:r w:rsidRPr="001C6393">
        <w:rPr>
          <w:rFonts w:ascii="Arial Narrow" w:hAnsi="Arial Narrow"/>
        </w:rPr>
        <w:t xml:space="preserve">Branches which maintain independent accounting records (Independent branches). </w:t>
      </w:r>
    </w:p>
    <w:p w:rsidR="00661040" w:rsidRPr="001C6393" w:rsidRDefault="00661040" w:rsidP="00661040">
      <w:pPr>
        <w:pStyle w:val="ListParagraph"/>
        <w:numPr>
          <w:ilvl w:val="0"/>
          <w:numId w:val="1"/>
        </w:numPr>
        <w:rPr>
          <w:rFonts w:ascii="Arial Narrow" w:hAnsi="Arial Narrow"/>
        </w:rPr>
      </w:pPr>
      <w:r w:rsidRPr="001C6393">
        <w:rPr>
          <w:rFonts w:ascii="Arial Narrow" w:hAnsi="Arial Narrow"/>
        </w:rPr>
        <w:t>Foreign branches.</w:t>
      </w:r>
    </w:p>
    <w:p w:rsidR="00661040" w:rsidRPr="001C6393" w:rsidRDefault="004806E7" w:rsidP="00661040">
      <w:pPr>
        <w:pStyle w:val="ListParagraph"/>
        <w:numPr>
          <w:ilvl w:val="0"/>
          <w:numId w:val="2"/>
        </w:numPr>
        <w:rPr>
          <w:rFonts w:ascii="Arial Narrow" w:hAnsi="Arial Narrow"/>
          <w:b/>
        </w:rPr>
      </w:pPr>
      <w:r w:rsidRPr="001C6393">
        <w:rPr>
          <w:rFonts w:ascii="Arial Narrow" w:hAnsi="Arial Narrow"/>
          <w:b/>
        </w:rPr>
        <w:t>Dependent branches</w:t>
      </w:r>
    </w:p>
    <w:p w:rsidR="00661040" w:rsidRPr="001C6393" w:rsidRDefault="00661040" w:rsidP="00661040">
      <w:pPr>
        <w:pStyle w:val="ListParagraph"/>
        <w:ind w:left="360"/>
        <w:rPr>
          <w:rFonts w:ascii="Arial Narrow" w:hAnsi="Arial Narrow"/>
        </w:rPr>
      </w:pPr>
      <w:r w:rsidRPr="001C6393">
        <w:rPr>
          <w:rFonts w:ascii="Arial Narrow" w:hAnsi="Arial Narrow"/>
        </w:rPr>
        <w:t>When the business policies and the administration of a branch are wholly controlled by the head office, and the accounts are also maintained at the head office, the branch is described as a dependent branch.</w:t>
      </w:r>
      <w:r w:rsidR="004806E7" w:rsidRPr="001C6393">
        <w:rPr>
          <w:rFonts w:ascii="Arial Narrow" w:hAnsi="Arial Narrow"/>
        </w:rPr>
        <w:t xml:space="preserve"> Some of the significant types of depend branches that are operated in this manner are described below;</w:t>
      </w:r>
    </w:p>
    <w:p w:rsidR="004806E7" w:rsidRPr="001C6393" w:rsidRDefault="004806E7" w:rsidP="004806E7">
      <w:pPr>
        <w:pStyle w:val="ListParagraph"/>
        <w:numPr>
          <w:ilvl w:val="0"/>
          <w:numId w:val="3"/>
        </w:numPr>
        <w:rPr>
          <w:rFonts w:ascii="Arial Narrow" w:hAnsi="Arial Narrow"/>
        </w:rPr>
      </w:pPr>
      <w:r w:rsidRPr="001C6393">
        <w:rPr>
          <w:rFonts w:ascii="Arial Narrow" w:hAnsi="Arial Narrow"/>
        </w:rPr>
        <w:t>A branch set up merely for booking orders that are executed by the head office.</w:t>
      </w:r>
      <w:r w:rsidR="00576041" w:rsidRPr="001C6393">
        <w:rPr>
          <w:rFonts w:ascii="Arial Narrow" w:hAnsi="Arial Narrow"/>
        </w:rPr>
        <w:t xml:space="preserve"> Such a branch only transmits orders to the head office.</w:t>
      </w:r>
    </w:p>
    <w:p w:rsidR="00576041" w:rsidRPr="001C6393" w:rsidRDefault="00576041" w:rsidP="004806E7">
      <w:pPr>
        <w:pStyle w:val="ListParagraph"/>
        <w:numPr>
          <w:ilvl w:val="0"/>
          <w:numId w:val="3"/>
        </w:numPr>
        <w:rPr>
          <w:rFonts w:ascii="Arial Narrow" w:hAnsi="Arial Narrow"/>
        </w:rPr>
      </w:pPr>
      <w:r w:rsidRPr="001C6393">
        <w:rPr>
          <w:rFonts w:ascii="Arial Narrow" w:hAnsi="Arial Narrow"/>
        </w:rPr>
        <w:t>A branch established at a commercial centre for the sale of goods (wholesale) supplied by the head office, and under its direction, all collections are made by the head office.</w:t>
      </w:r>
    </w:p>
    <w:p w:rsidR="00576041" w:rsidRDefault="00576041" w:rsidP="004806E7">
      <w:pPr>
        <w:pStyle w:val="ListParagraph"/>
        <w:numPr>
          <w:ilvl w:val="0"/>
          <w:numId w:val="3"/>
        </w:numPr>
        <w:rPr>
          <w:rFonts w:ascii="Arial Narrow" w:hAnsi="Arial Narrow"/>
        </w:rPr>
      </w:pPr>
      <w:r w:rsidRPr="001C6393">
        <w:rPr>
          <w:rFonts w:ascii="Arial Narrow" w:hAnsi="Arial Narrow"/>
        </w:rPr>
        <w:t>A branch for the retail sale of goods, supplied by the head office.</w:t>
      </w:r>
      <w:r w:rsidR="001C6393">
        <w:rPr>
          <w:rFonts w:ascii="Arial Narrow" w:hAnsi="Arial Narrow"/>
        </w:rPr>
        <w:t xml:space="preserve"> </w:t>
      </w:r>
    </w:p>
    <w:p w:rsidR="001C6393" w:rsidRDefault="001C6393" w:rsidP="001C6393">
      <w:pPr>
        <w:rPr>
          <w:rFonts w:ascii="Arial Narrow" w:hAnsi="Arial Narrow"/>
        </w:rPr>
      </w:pPr>
      <w:r>
        <w:rPr>
          <w:rFonts w:ascii="Arial Narrow" w:hAnsi="Arial Narrow"/>
        </w:rPr>
        <w:t xml:space="preserve">Accounting for the first two types is simple. Only a record of expenses incurred at the branch has to be maintained. In the last case, </w:t>
      </w:r>
      <w:r w:rsidR="009F7F78">
        <w:rPr>
          <w:rFonts w:ascii="Arial Narrow" w:hAnsi="Arial Narrow"/>
        </w:rPr>
        <w:t>there are various methods of recording transactions between the head office and the branch.</w:t>
      </w:r>
    </w:p>
    <w:p w:rsidR="009F7F78" w:rsidRDefault="009F7F78" w:rsidP="009F7F78">
      <w:pPr>
        <w:pStyle w:val="ListParagraph"/>
        <w:numPr>
          <w:ilvl w:val="1"/>
          <w:numId w:val="2"/>
        </w:numPr>
        <w:rPr>
          <w:rFonts w:ascii="Arial Narrow" w:hAnsi="Arial Narrow"/>
          <w:b/>
        </w:rPr>
      </w:pPr>
      <w:r w:rsidRPr="009F7F78">
        <w:rPr>
          <w:rFonts w:ascii="Arial Narrow" w:hAnsi="Arial Narrow"/>
          <w:b/>
        </w:rPr>
        <w:t>Methods of charging goods to branches.</w:t>
      </w:r>
    </w:p>
    <w:p w:rsidR="009F7F78" w:rsidRDefault="009F7F78" w:rsidP="009F7F78">
      <w:pPr>
        <w:pStyle w:val="ListParagraph"/>
        <w:ind w:left="1080"/>
        <w:rPr>
          <w:rFonts w:ascii="Arial Narrow" w:hAnsi="Arial Narrow"/>
        </w:rPr>
      </w:pPr>
      <w:r w:rsidRPr="009F7F78">
        <w:rPr>
          <w:rFonts w:ascii="Arial Narrow" w:hAnsi="Arial Narrow"/>
        </w:rPr>
        <w:t>Goods may be invoiced to branches (1) at cost; or (2) at selling price; or (3) in the case of retail branches, at wholesale price.</w:t>
      </w:r>
      <w:r>
        <w:rPr>
          <w:rFonts w:ascii="Arial Narrow" w:hAnsi="Arial Narrow"/>
        </w:rPr>
        <w:t xml:space="preserve"> </w:t>
      </w:r>
    </w:p>
    <w:p w:rsidR="009F7F78" w:rsidRPr="00200133" w:rsidRDefault="00200133" w:rsidP="00200133">
      <w:pPr>
        <w:pStyle w:val="ListParagraph"/>
        <w:numPr>
          <w:ilvl w:val="2"/>
          <w:numId w:val="2"/>
        </w:numPr>
        <w:rPr>
          <w:rFonts w:ascii="Arial Narrow" w:hAnsi="Arial Narrow"/>
          <w:u w:val="single"/>
        </w:rPr>
      </w:pPr>
      <w:r w:rsidRPr="00200133">
        <w:rPr>
          <w:rFonts w:ascii="Arial Narrow" w:hAnsi="Arial Narrow"/>
          <w:u w:val="single"/>
        </w:rPr>
        <w:t>When goods are invoiced at selling price</w:t>
      </w:r>
    </w:p>
    <w:p w:rsidR="009F7F78" w:rsidRDefault="009F7F78" w:rsidP="009F7F78">
      <w:pPr>
        <w:pStyle w:val="ListParagraph"/>
        <w:ind w:left="1080"/>
        <w:rPr>
          <w:rFonts w:ascii="Arial Narrow" w:hAnsi="Arial Narrow"/>
        </w:rPr>
      </w:pPr>
      <w:r>
        <w:rPr>
          <w:rFonts w:ascii="Arial Narrow" w:hAnsi="Arial Narrow"/>
        </w:rPr>
        <w:t>Selling price method is adopted where the goods would be sold at a fixed price by the branch. It is suitable for dealers in such products as petroleum and tea, among others. In this way, greater control can be exercised over the working of the branch because the branch balance in the head office would always be composed of the value of unsold stock at the branch and remittances or goods in transit. The arbitrary price method is usually adopted if the selling price is not known or when it is not considered desirable to disclose to the branch manager the profit made by the branch.</w:t>
      </w:r>
    </w:p>
    <w:p w:rsidR="00200133" w:rsidRDefault="00200133" w:rsidP="00200133">
      <w:pPr>
        <w:pStyle w:val="ListParagraph"/>
        <w:numPr>
          <w:ilvl w:val="2"/>
          <w:numId w:val="2"/>
        </w:numPr>
        <w:rPr>
          <w:rFonts w:ascii="Arial Narrow" w:hAnsi="Arial Narrow"/>
          <w:u w:val="single"/>
        </w:rPr>
      </w:pPr>
      <w:r w:rsidRPr="00200133">
        <w:rPr>
          <w:rFonts w:ascii="Arial Narrow" w:hAnsi="Arial Narrow"/>
          <w:u w:val="single"/>
        </w:rPr>
        <w:t>When goods are invoiced at cost</w:t>
      </w:r>
    </w:p>
    <w:p w:rsidR="00200133" w:rsidRDefault="00200133" w:rsidP="00200133">
      <w:pPr>
        <w:pStyle w:val="ListParagraph"/>
        <w:ind w:left="2160"/>
        <w:rPr>
          <w:rFonts w:ascii="Arial Narrow" w:hAnsi="Arial Narrow"/>
        </w:rPr>
      </w:pPr>
      <w:r w:rsidRPr="00200133">
        <w:rPr>
          <w:rFonts w:ascii="Arial Narrow" w:hAnsi="Arial Narrow"/>
        </w:rPr>
        <w:t xml:space="preserve">If goods are invoiced to the branch at cost, the trading results of the branch can be ascertained by following either the </w:t>
      </w:r>
      <w:r w:rsidRPr="00200133">
        <w:rPr>
          <w:rFonts w:ascii="Arial Narrow" w:hAnsi="Arial Narrow"/>
          <w:b/>
        </w:rPr>
        <w:t>Debtors method</w:t>
      </w:r>
      <w:r w:rsidRPr="00200133">
        <w:rPr>
          <w:rFonts w:ascii="Arial Narrow" w:hAnsi="Arial Narrow"/>
        </w:rPr>
        <w:t xml:space="preserve"> or the </w:t>
      </w:r>
      <w:r w:rsidRPr="00200133">
        <w:rPr>
          <w:rFonts w:ascii="Arial Narrow" w:hAnsi="Arial Narrow"/>
          <w:b/>
        </w:rPr>
        <w:t>Stock and Debtors method</w:t>
      </w:r>
      <w:r w:rsidRPr="00200133">
        <w:rPr>
          <w:rFonts w:ascii="Arial Narrow" w:hAnsi="Arial Narrow"/>
        </w:rPr>
        <w:t>.</w:t>
      </w:r>
      <w:r>
        <w:rPr>
          <w:rFonts w:ascii="Arial Narrow" w:hAnsi="Arial Narrow"/>
        </w:rPr>
        <w:t xml:space="preserve"> For this purpose, it is assumed that the branch is an entity separate from the head office. On that basis, a branch account is stated in the head office books to which the price of goods or services provided or expenses paid out are debited, and the value of benefits and cash received from the branch are credited.</w:t>
      </w:r>
    </w:p>
    <w:p w:rsidR="00AD24E1" w:rsidRPr="009B28FA" w:rsidRDefault="00AD24E1" w:rsidP="00200133">
      <w:pPr>
        <w:pStyle w:val="ListParagraph"/>
        <w:ind w:left="2160"/>
        <w:rPr>
          <w:rFonts w:ascii="Arial Narrow" w:hAnsi="Arial Narrow"/>
          <w:u w:val="single"/>
        </w:rPr>
      </w:pPr>
      <w:r>
        <w:rPr>
          <w:rFonts w:ascii="Arial Narrow" w:hAnsi="Arial Narrow"/>
        </w:rPr>
        <w:t>2.1.2.1</w:t>
      </w:r>
      <w:r>
        <w:rPr>
          <w:rFonts w:ascii="Arial Narrow" w:hAnsi="Arial Narrow"/>
        </w:rPr>
        <w:tab/>
      </w:r>
      <w:r w:rsidRPr="009B28FA">
        <w:rPr>
          <w:rFonts w:ascii="Arial Narrow" w:hAnsi="Arial Narrow"/>
          <w:u w:val="single"/>
        </w:rPr>
        <w:t>Debtors method</w:t>
      </w:r>
    </w:p>
    <w:p w:rsidR="00AD24E1" w:rsidRDefault="00AD24E1" w:rsidP="00200133">
      <w:pPr>
        <w:pStyle w:val="ListParagraph"/>
        <w:ind w:left="2160"/>
        <w:rPr>
          <w:rFonts w:ascii="Arial Narrow" w:hAnsi="Arial Narrow"/>
        </w:rPr>
      </w:pPr>
      <w:r>
        <w:rPr>
          <w:rFonts w:ascii="Arial Narrow" w:hAnsi="Arial Narrow"/>
        </w:rPr>
        <w:t xml:space="preserve">The opening stock of stock, debtors (if any), petty cash (if any), are debited to the branch account; the cost of goods sent to branch </w:t>
      </w:r>
      <w:r w:rsidR="0063009B">
        <w:rPr>
          <w:rFonts w:ascii="Arial Narrow" w:hAnsi="Arial Narrow"/>
        </w:rPr>
        <w:t xml:space="preserve">as well as expenses of the branch paid by the head office e.g. salaries, rent, insurance, </w:t>
      </w:r>
      <w:proofErr w:type="spellStart"/>
      <w:r w:rsidR="0063009B">
        <w:rPr>
          <w:rFonts w:ascii="Arial Narrow" w:hAnsi="Arial Narrow"/>
        </w:rPr>
        <w:t>e.t.c</w:t>
      </w:r>
      <w:proofErr w:type="spellEnd"/>
      <w:r w:rsidR="0063009B">
        <w:rPr>
          <w:rFonts w:ascii="Arial Narrow" w:hAnsi="Arial Narrow"/>
        </w:rPr>
        <w:t xml:space="preserve">., are also debited to it. Conversely, the amounts remitted by the branch and the cost of goods returned by the branch are </w:t>
      </w:r>
      <w:r w:rsidR="0063009B">
        <w:rPr>
          <w:rFonts w:ascii="Arial Narrow" w:hAnsi="Arial Narrow"/>
        </w:rPr>
        <w:lastRenderedPageBreak/>
        <w:t>credited.  At the end of the year, the value of unsold stock, the total customer balances outstanding and that of petty cash are brought into the branch account on the credit side, and then, the branch account will reveal a profit or a loss.</w:t>
      </w:r>
    </w:p>
    <w:p w:rsidR="0063009B" w:rsidRDefault="0063009B" w:rsidP="00200133">
      <w:pPr>
        <w:pStyle w:val="ListParagraph"/>
        <w:ind w:left="2160"/>
        <w:rPr>
          <w:rFonts w:ascii="Arial Narrow" w:hAnsi="Arial Narrow"/>
        </w:rPr>
      </w:pPr>
    </w:p>
    <w:p w:rsidR="0063009B" w:rsidRDefault="0063009B" w:rsidP="00200133">
      <w:pPr>
        <w:pStyle w:val="ListParagraph"/>
        <w:ind w:left="2160"/>
        <w:rPr>
          <w:rFonts w:ascii="Arial Narrow" w:hAnsi="Arial Narrow"/>
        </w:rPr>
      </w:pPr>
      <w:r>
        <w:rPr>
          <w:rFonts w:ascii="Arial Narrow" w:hAnsi="Arial Narrow"/>
        </w:rPr>
        <w:t>Debit balance will be the loss suffered by the working of the branch and vice versa. If the branch also is allowed to make small purchases of goods locally as well as to incur expenses, details of such expenditure will be furnished by the branch to the head office.</w:t>
      </w:r>
    </w:p>
    <w:p w:rsidR="0063009B" w:rsidRDefault="0063009B" w:rsidP="00200133">
      <w:pPr>
        <w:pStyle w:val="ListParagraph"/>
        <w:ind w:left="2160"/>
        <w:rPr>
          <w:rFonts w:ascii="Arial Narrow" w:hAnsi="Arial Narrow"/>
        </w:rPr>
      </w:pPr>
    </w:p>
    <w:p w:rsidR="0063009B" w:rsidRDefault="0063009B" w:rsidP="00200133">
      <w:pPr>
        <w:pStyle w:val="ListParagraph"/>
        <w:ind w:left="2160"/>
        <w:rPr>
          <w:rFonts w:ascii="Arial Narrow" w:hAnsi="Arial Narrow"/>
        </w:rPr>
      </w:pPr>
      <w:r>
        <w:rPr>
          <w:rFonts w:ascii="Arial Narrow" w:hAnsi="Arial Narrow"/>
        </w:rPr>
        <w:t>On the other hand, if purchases are made out of cash receipts, it will only be necessary for the branch to supply</w:t>
      </w:r>
      <w:r w:rsidR="007A7852">
        <w:rPr>
          <w:rFonts w:ascii="Arial Narrow" w:hAnsi="Arial Narrow"/>
        </w:rPr>
        <w:t xml:space="preserve"> to the head office a copy of the cash account, showing details of cash collections and disbursements.</w:t>
      </w:r>
    </w:p>
    <w:p w:rsidR="007A7852" w:rsidRDefault="007A7852" w:rsidP="00200133">
      <w:pPr>
        <w:pStyle w:val="ListParagraph"/>
        <w:ind w:left="2160"/>
        <w:rPr>
          <w:rFonts w:ascii="Arial Narrow" w:hAnsi="Arial Narrow"/>
        </w:rPr>
      </w:pPr>
    </w:p>
    <w:p w:rsidR="007A7852" w:rsidRDefault="007A7852" w:rsidP="00200133">
      <w:pPr>
        <w:pStyle w:val="ListParagraph"/>
        <w:ind w:left="2160"/>
        <w:rPr>
          <w:rFonts w:ascii="Arial Narrow" w:hAnsi="Arial Narrow"/>
        </w:rPr>
      </w:pPr>
      <w:r>
        <w:rPr>
          <w:rFonts w:ascii="Arial Narrow" w:hAnsi="Arial Narrow"/>
        </w:rPr>
        <w:t>Below is an illustration of the branch account (as maintained by the head office).</w:t>
      </w:r>
    </w:p>
    <w:p w:rsidR="007A7852" w:rsidRDefault="007A7852" w:rsidP="007A7852">
      <w:pPr>
        <w:pStyle w:val="ListParagraph"/>
        <w:ind w:left="2160"/>
        <w:jc w:val="center"/>
        <w:rPr>
          <w:rFonts w:ascii="Arial Narrow" w:hAnsi="Arial Narrow"/>
          <w:b/>
        </w:rPr>
      </w:pPr>
      <w:r w:rsidRPr="007A7852">
        <w:rPr>
          <w:rFonts w:ascii="Arial Narrow" w:hAnsi="Arial Narrow"/>
          <w:b/>
        </w:rPr>
        <w:t>Branch Account</w:t>
      </w:r>
    </w:p>
    <w:p w:rsidR="00CF76E7" w:rsidRPr="007A7852" w:rsidRDefault="00CF76E7" w:rsidP="00CF76E7">
      <w:pPr>
        <w:pStyle w:val="ListParagraph"/>
        <w:ind w:left="2160"/>
        <w:rPr>
          <w:rFonts w:ascii="Arial Narrow" w:hAnsi="Arial Narrow"/>
          <w:b/>
        </w:rPr>
      </w:pPr>
      <w:r>
        <w:rPr>
          <w:rFonts w:ascii="Arial Narrow" w:hAnsi="Arial Narrow"/>
          <w:b/>
        </w:rPr>
        <w:t>DR                                                                                                                                     CR</w:t>
      </w:r>
    </w:p>
    <w:tbl>
      <w:tblPr>
        <w:tblStyle w:val="TableGrid"/>
        <w:tblW w:w="7758" w:type="dxa"/>
        <w:tblInd w:w="2160" w:type="dxa"/>
        <w:tblLayout w:type="fixed"/>
        <w:tblLook w:val="04A0"/>
      </w:tblPr>
      <w:tblGrid>
        <w:gridCol w:w="3078"/>
        <w:gridCol w:w="630"/>
        <w:gridCol w:w="3420"/>
        <w:gridCol w:w="630"/>
      </w:tblGrid>
      <w:tr w:rsidR="00CF76E7" w:rsidTr="00CF76E7">
        <w:tc>
          <w:tcPr>
            <w:tcW w:w="3078" w:type="dxa"/>
          </w:tcPr>
          <w:p w:rsidR="00CF76E7" w:rsidRPr="007A7852" w:rsidRDefault="00CF76E7" w:rsidP="00200133">
            <w:pPr>
              <w:pStyle w:val="ListParagraph"/>
              <w:ind w:left="0"/>
              <w:rPr>
                <w:rFonts w:ascii="Arial Narrow" w:hAnsi="Arial Narrow"/>
                <w:b/>
              </w:rPr>
            </w:pPr>
          </w:p>
        </w:tc>
        <w:tc>
          <w:tcPr>
            <w:tcW w:w="630" w:type="dxa"/>
          </w:tcPr>
          <w:p w:rsidR="00CF76E7" w:rsidRPr="007A7852" w:rsidRDefault="00CF76E7" w:rsidP="007A7852">
            <w:pPr>
              <w:pStyle w:val="ListParagraph"/>
              <w:ind w:left="0"/>
              <w:jc w:val="right"/>
              <w:rPr>
                <w:rFonts w:ascii="Arial Narrow" w:hAnsi="Arial Narrow"/>
                <w:b/>
              </w:rPr>
            </w:pPr>
            <w:r>
              <w:rPr>
                <w:rFonts w:ascii="Arial Narrow" w:hAnsi="Arial Narrow"/>
                <w:b/>
              </w:rPr>
              <w:t>Ksh.</w:t>
            </w:r>
          </w:p>
        </w:tc>
        <w:tc>
          <w:tcPr>
            <w:tcW w:w="3420" w:type="dxa"/>
          </w:tcPr>
          <w:p w:rsidR="00CF76E7" w:rsidRPr="007A7852" w:rsidRDefault="00CF76E7" w:rsidP="007A7852">
            <w:pPr>
              <w:pStyle w:val="ListParagraph"/>
              <w:ind w:left="0"/>
              <w:jc w:val="right"/>
              <w:rPr>
                <w:rFonts w:ascii="Arial Narrow" w:hAnsi="Arial Narrow"/>
                <w:b/>
              </w:rPr>
            </w:pPr>
          </w:p>
        </w:tc>
        <w:tc>
          <w:tcPr>
            <w:tcW w:w="630" w:type="dxa"/>
          </w:tcPr>
          <w:p w:rsidR="00CF76E7" w:rsidRPr="007A7852" w:rsidRDefault="00CF76E7" w:rsidP="007A7852">
            <w:pPr>
              <w:pStyle w:val="ListParagraph"/>
              <w:ind w:left="0"/>
              <w:jc w:val="right"/>
              <w:rPr>
                <w:rFonts w:ascii="Arial Narrow" w:hAnsi="Arial Narrow"/>
                <w:b/>
              </w:rPr>
            </w:pPr>
            <w:r>
              <w:rPr>
                <w:rFonts w:ascii="Arial Narrow" w:hAnsi="Arial Narrow"/>
                <w:b/>
              </w:rPr>
              <w:t>Ksh.</w:t>
            </w:r>
          </w:p>
        </w:tc>
      </w:tr>
      <w:tr w:rsidR="00CF76E7" w:rsidTr="00CF76E7">
        <w:tc>
          <w:tcPr>
            <w:tcW w:w="3078" w:type="dxa"/>
          </w:tcPr>
          <w:p w:rsidR="00CF76E7" w:rsidRPr="007A7852" w:rsidRDefault="00CF76E7" w:rsidP="00200133">
            <w:pPr>
              <w:pStyle w:val="ListParagraph"/>
              <w:ind w:left="0"/>
              <w:rPr>
                <w:rFonts w:ascii="Arial Narrow" w:hAnsi="Arial Narrow"/>
                <w:b/>
              </w:rPr>
            </w:pPr>
            <w:r w:rsidRPr="007A7852">
              <w:rPr>
                <w:rFonts w:ascii="Arial Narrow" w:hAnsi="Arial Narrow"/>
                <w:b/>
              </w:rPr>
              <w:t xml:space="preserve">Balance b/d: </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r>
              <w:rPr>
                <w:rFonts w:ascii="Arial Narrow" w:hAnsi="Arial Narrow"/>
              </w:rPr>
              <w:t>Cash remitted to Head Office</w:t>
            </w: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Stock</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r>
              <w:rPr>
                <w:rFonts w:ascii="Arial Narrow" w:hAnsi="Arial Narrow"/>
              </w:rPr>
              <w:t>Goods Returned to Head Office (cost)</w:t>
            </w: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Debtors</w:t>
            </w:r>
          </w:p>
        </w:tc>
        <w:tc>
          <w:tcPr>
            <w:tcW w:w="630" w:type="dxa"/>
          </w:tcPr>
          <w:p w:rsidR="00CF76E7" w:rsidRPr="007A7852" w:rsidRDefault="00CF76E7" w:rsidP="00200133">
            <w:pPr>
              <w:pStyle w:val="ListParagraph"/>
              <w:ind w:left="0"/>
              <w:rPr>
                <w:rFonts w:ascii="Arial Narrow" w:hAnsi="Arial Narrow"/>
                <w:b/>
              </w:rPr>
            </w:pPr>
          </w:p>
        </w:tc>
        <w:tc>
          <w:tcPr>
            <w:tcW w:w="3420" w:type="dxa"/>
          </w:tcPr>
          <w:p w:rsidR="00CF76E7" w:rsidRPr="007A7852" w:rsidRDefault="00CF76E7" w:rsidP="00200133">
            <w:pPr>
              <w:pStyle w:val="ListParagraph"/>
              <w:ind w:left="0"/>
              <w:rPr>
                <w:rFonts w:ascii="Arial Narrow" w:hAnsi="Arial Narrow"/>
                <w:b/>
              </w:rPr>
            </w:pPr>
            <w:r w:rsidRPr="007A7852">
              <w:rPr>
                <w:rFonts w:ascii="Arial Narrow" w:hAnsi="Arial Narrow"/>
                <w:b/>
              </w:rPr>
              <w:t>Balance c/d</w:t>
            </w:r>
          </w:p>
        </w:tc>
        <w:tc>
          <w:tcPr>
            <w:tcW w:w="630" w:type="dxa"/>
          </w:tcPr>
          <w:p w:rsidR="00CF76E7" w:rsidRPr="007A7852" w:rsidRDefault="00CF76E7" w:rsidP="00200133">
            <w:pPr>
              <w:pStyle w:val="ListParagraph"/>
              <w:ind w:left="0"/>
              <w:rPr>
                <w:rFonts w:ascii="Arial Narrow" w:hAnsi="Arial Narrow"/>
                <w:b/>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Petty cash</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r>
              <w:rPr>
                <w:rFonts w:ascii="Arial Narrow" w:hAnsi="Arial Narrow"/>
              </w:rPr>
              <w:t xml:space="preserve">    Cash</w:t>
            </w: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Pr="007A7852" w:rsidRDefault="00CF76E7" w:rsidP="00200133">
            <w:pPr>
              <w:pStyle w:val="ListParagraph"/>
              <w:ind w:left="0"/>
              <w:rPr>
                <w:rFonts w:ascii="Arial Narrow" w:hAnsi="Arial Narrow"/>
                <w:b/>
              </w:rPr>
            </w:pPr>
            <w:r w:rsidRPr="007A7852">
              <w:rPr>
                <w:rFonts w:ascii="Arial Narrow" w:hAnsi="Arial Narrow"/>
                <w:b/>
              </w:rPr>
              <w:t>Goods sent to branches:</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r>
              <w:rPr>
                <w:rFonts w:ascii="Arial Narrow" w:hAnsi="Arial Narrow"/>
              </w:rPr>
              <w:t xml:space="preserve">    Debtors</w:t>
            </w: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Bank</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r>
              <w:rPr>
                <w:rFonts w:ascii="Arial Narrow" w:hAnsi="Arial Narrow"/>
              </w:rPr>
              <w:t xml:space="preserve">    Petty cash</w:t>
            </w: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Salaries</w:t>
            </w:r>
          </w:p>
        </w:tc>
        <w:tc>
          <w:tcPr>
            <w:tcW w:w="630" w:type="dxa"/>
          </w:tcPr>
          <w:p w:rsidR="00CF76E7" w:rsidRDefault="00CF76E7" w:rsidP="00200133">
            <w:pPr>
              <w:pStyle w:val="ListParagraph"/>
              <w:ind w:left="0"/>
              <w:rPr>
                <w:rFonts w:ascii="Arial Narrow" w:hAnsi="Arial Narrow"/>
                <w:b/>
              </w:rPr>
            </w:pPr>
          </w:p>
        </w:tc>
        <w:tc>
          <w:tcPr>
            <w:tcW w:w="3420" w:type="dxa"/>
          </w:tcPr>
          <w:p w:rsidR="00CF76E7" w:rsidRDefault="00CF76E7" w:rsidP="00CF76E7">
            <w:pPr>
              <w:pStyle w:val="ListParagraph"/>
              <w:ind w:left="0"/>
              <w:rPr>
                <w:rFonts w:ascii="Arial Narrow" w:hAnsi="Arial Narrow"/>
              </w:rPr>
            </w:pPr>
            <w:r>
              <w:rPr>
                <w:rFonts w:ascii="Arial Narrow" w:hAnsi="Arial Narrow"/>
                <w:b/>
              </w:rPr>
              <w:t xml:space="preserve"> P&amp; L- Profit ( if d</w:t>
            </w:r>
            <w:r w:rsidRPr="007A7852">
              <w:rPr>
                <w:rFonts w:ascii="Arial Narrow" w:hAnsi="Arial Narrow"/>
                <w:b/>
              </w:rPr>
              <w:t>e</w:t>
            </w:r>
            <w:r>
              <w:rPr>
                <w:rFonts w:ascii="Arial Narrow" w:hAnsi="Arial Narrow"/>
                <w:b/>
              </w:rPr>
              <w:t>b</w:t>
            </w:r>
            <w:r w:rsidRPr="007A7852">
              <w:rPr>
                <w:rFonts w:ascii="Arial Narrow" w:hAnsi="Arial Narrow"/>
                <w:b/>
              </w:rPr>
              <w:t>it side larger)</w:t>
            </w:r>
          </w:p>
        </w:tc>
        <w:tc>
          <w:tcPr>
            <w:tcW w:w="630" w:type="dxa"/>
          </w:tcPr>
          <w:p w:rsidR="00CF76E7" w:rsidRDefault="00CF76E7" w:rsidP="00200133">
            <w:pPr>
              <w:pStyle w:val="ListParagraph"/>
              <w:ind w:left="0"/>
              <w:rPr>
                <w:rFonts w:ascii="Arial Narrow" w:hAnsi="Arial Narrow"/>
                <w:b/>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 xml:space="preserve">    Rent</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r>
              <w:rPr>
                <w:rFonts w:ascii="Arial Narrow" w:hAnsi="Arial Narrow"/>
              </w:rPr>
              <w:t>Sundry/ other Expenses</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Pr="007A7852" w:rsidRDefault="00CF76E7" w:rsidP="00200133">
            <w:pPr>
              <w:pStyle w:val="ListParagraph"/>
              <w:ind w:left="0"/>
              <w:rPr>
                <w:rFonts w:ascii="Arial Narrow" w:hAnsi="Arial Narrow"/>
                <w:b/>
              </w:rPr>
            </w:pPr>
            <w:r w:rsidRPr="007A7852">
              <w:rPr>
                <w:rFonts w:ascii="Arial Narrow" w:hAnsi="Arial Narrow"/>
                <w:b/>
              </w:rPr>
              <w:t>P&amp; L- Profit ( if credit side larger)</w:t>
            </w: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p>
        </w:tc>
        <w:tc>
          <w:tcPr>
            <w:tcW w:w="630" w:type="dxa"/>
          </w:tcPr>
          <w:p w:rsidR="00CF76E7" w:rsidRDefault="00CF76E7" w:rsidP="00200133">
            <w:pPr>
              <w:pStyle w:val="ListParagraph"/>
              <w:ind w:left="0"/>
              <w:rPr>
                <w:rFonts w:ascii="Arial Narrow" w:hAnsi="Arial Narrow"/>
              </w:rPr>
            </w:pPr>
          </w:p>
        </w:tc>
      </w:tr>
      <w:tr w:rsidR="00CF76E7" w:rsidTr="00CF76E7">
        <w:tc>
          <w:tcPr>
            <w:tcW w:w="3078" w:type="dxa"/>
          </w:tcPr>
          <w:p w:rsidR="00CF76E7" w:rsidRDefault="00CF76E7" w:rsidP="00200133">
            <w:pPr>
              <w:pStyle w:val="ListParagraph"/>
              <w:ind w:left="0"/>
              <w:rPr>
                <w:rFonts w:ascii="Arial Narrow" w:hAnsi="Arial Narrow"/>
              </w:rPr>
            </w:pPr>
          </w:p>
        </w:tc>
        <w:tc>
          <w:tcPr>
            <w:tcW w:w="630" w:type="dxa"/>
          </w:tcPr>
          <w:p w:rsidR="00CF76E7" w:rsidRDefault="00CF76E7" w:rsidP="00200133">
            <w:pPr>
              <w:pStyle w:val="ListParagraph"/>
              <w:ind w:left="0"/>
              <w:rPr>
                <w:rFonts w:ascii="Arial Narrow" w:hAnsi="Arial Narrow"/>
              </w:rPr>
            </w:pPr>
          </w:p>
        </w:tc>
        <w:tc>
          <w:tcPr>
            <w:tcW w:w="3420" w:type="dxa"/>
          </w:tcPr>
          <w:p w:rsidR="00CF76E7" w:rsidRDefault="00CF76E7" w:rsidP="00200133">
            <w:pPr>
              <w:pStyle w:val="ListParagraph"/>
              <w:ind w:left="0"/>
              <w:rPr>
                <w:rFonts w:ascii="Arial Narrow" w:hAnsi="Arial Narrow"/>
              </w:rPr>
            </w:pPr>
          </w:p>
        </w:tc>
        <w:tc>
          <w:tcPr>
            <w:tcW w:w="630" w:type="dxa"/>
          </w:tcPr>
          <w:p w:rsidR="00CF76E7" w:rsidRDefault="00CF76E7" w:rsidP="00200133">
            <w:pPr>
              <w:pStyle w:val="ListParagraph"/>
              <w:ind w:left="0"/>
              <w:rPr>
                <w:rFonts w:ascii="Arial Narrow" w:hAnsi="Arial Narrow"/>
              </w:rPr>
            </w:pPr>
          </w:p>
        </w:tc>
      </w:tr>
    </w:tbl>
    <w:p w:rsidR="007A7852" w:rsidRDefault="007A7852" w:rsidP="00200133">
      <w:pPr>
        <w:pStyle w:val="ListParagraph"/>
        <w:ind w:left="2160"/>
        <w:rPr>
          <w:rFonts w:ascii="Arial Narrow" w:hAnsi="Arial Narrow"/>
        </w:rPr>
      </w:pPr>
    </w:p>
    <w:p w:rsidR="00CF76E7" w:rsidRDefault="00CF76E7" w:rsidP="00200133">
      <w:pPr>
        <w:pStyle w:val="ListParagraph"/>
        <w:ind w:left="2160"/>
        <w:rPr>
          <w:rFonts w:ascii="Arial Narrow" w:hAnsi="Arial Narrow"/>
        </w:rPr>
      </w:pPr>
      <w:r>
        <w:rPr>
          <w:rFonts w:ascii="Arial Narrow" w:hAnsi="Arial Narrow"/>
        </w:rPr>
        <w:t>NB:</w:t>
      </w:r>
    </w:p>
    <w:p w:rsidR="00CF76E7" w:rsidRDefault="00CF76E7" w:rsidP="00CF76E7">
      <w:pPr>
        <w:pStyle w:val="ListParagraph"/>
        <w:numPr>
          <w:ilvl w:val="0"/>
          <w:numId w:val="4"/>
        </w:numPr>
        <w:rPr>
          <w:rFonts w:ascii="Arial Narrow" w:hAnsi="Arial Narrow"/>
        </w:rPr>
      </w:pPr>
      <w:r>
        <w:rPr>
          <w:rFonts w:ascii="Arial Narrow" w:hAnsi="Arial Narrow"/>
        </w:rPr>
        <w:t>Having credited the branch account by the actual cash received from the debtors (cash remitted to head office), it would be wrong to debit the branch account with the discounts or allowances to debtors.</w:t>
      </w:r>
    </w:p>
    <w:p w:rsidR="00CF76E7" w:rsidRDefault="00CF76E7" w:rsidP="00CF76E7">
      <w:pPr>
        <w:pStyle w:val="ListParagraph"/>
        <w:numPr>
          <w:ilvl w:val="0"/>
          <w:numId w:val="4"/>
        </w:numPr>
        <w:rPr>
          <w:rFonts w:ascii="Arial Narrow" w:hAnsi="Arial Narrow"/>
        </w:rPr>
      </w:pPr>
      <w:r>
        <w:rPr>
          <w:rFonts w:ascii="Arial Narrow" w:hAnsi="Arial Narrow"/>
        </w:rPr>
        <w:t>The accuracy of the trading results as disclosed by the branch account, so maintained, if consider</w:t>
      </w:r>
      <w:r w:rsidR="00113326">
        <w:rPr>
          <w:rFonts w:ascii="Arial Narrow" w:hAnsi="Arial Narrow"/>
        </w:rPr>
        <w:t>ed necessary, can be proved by preparing the memorandum branch, trading and profit and loss account, in the usual way, from the balances of various items of income and expenses contained in the branch account.</w:t>
      </w:r>
    </w:p>
    <w:p w:rsidR="007C73D1" w:rsidRDefault="007C73D1" w:rsidP="007C73D1">
      <w:pPr>
        <w:rPr>
          <w:rFonts w:ascii="Arial Narrow" w:hAnsi="Arial Narrow"/>
          <w:b/>
          <w:u w:val="single"/>
        </w:rPr>
      </w:pPr>
      <w:r w:rsidRPr="007C73D1">
        <w:rPr>
          <w:rFonts w:ascii="Arial Narrow" w:hAnsi="Arial Narrow"/>
          <w:b/>
          <w:u w:val="single"/>
        </w:rPr>
        <w:t>EXAMPLE 1</w:t>
      </w:r>
    </w:p>
    <w:p w:rsidR="007C73D1" w:rsidRDefault="007C73D1" w:rsidP="007C73D1">
      <w:pPr>
        <w:rPr>
          <w:rFonts w:ascii="Arial Narrow" w:hAnsi="Arial Narrow"/>
        </w:rPr>
      </w:pPr>
      <w:r>
        <w:rPr>
          <w:rFonts w:ascii="Arial Narrow" w:hAnsi="Arial Narrow"/>
        </w:rPr>
        <w:t xml:space="preserve">Laikipia LTD has a branch at </w:t>
      </w:r>
      <w:proofErr w:type="spellStart"/>
      <w:r>
        <w:rPr>
          <w:rFonts w:ascii="Arial Narrow" w:hAnsi="Arial Narrow"/>
        </w:rPr>
        <w:t>Naivasha</w:t>
      </w:r>
      <w:proofErr w:type="spellEnd"/>
      <w:r>
        <w:rPr>
          <w:rFonts w:ascii="Arial Narrow" w:hAnsi="Arial Narrow"/>
        </w:rPr>
        <w:t xml:space="preserve">. They send goods at cost to their branch at </w:t>
      </w:r>
      <w:proofErr w:type="spellStart"/>
      <w:r>
        <w:rPr>
          <w:rFonts w:ascii="Arial Narrow" w:hAnsi="Arial Narrow"/>
        </w:rPr>
        <w:t>Naivasha</w:t>
      </w:r>
      <w:proofErr w:type="spellEnd"/>
      <w:r>
        <w:rPr>
          <w:rFonts w:ascii="Arial Narrow" w:hAnsi="Arial Narrow"/>
        </w:rPr>
        <w:t xml:space="preserve">.  However, direct purchases are also made by the </w:t>
      </w:r>
      <w:proofErr w:type="spellStart"/>
      <w:r>
        <w:rPr>
          <w:rFonts w:ascii="Arial Narrow" w:hAnsi="Arial Narrow"/>
        </w:rPr>
        <w:t>Naivasha</w:t>
      </w:r>
      <w:proofErr w:type="spellEnd"/>
      <w:r>
        <w:rPr>
          <w:rFonts w:ascii="Arial Narrow" w:hAnsi="Arial Narrow"/>
        </w:rPr>
        <w:t xml:space="preserve"> branch for which payments are made at the head office. All the daily collections are transferred from the branch office to the head office.</w:t>
      </w:r>
    </w:p>
    <w:p w:rsidR="007C73D1" w:rsidRDefault="007C73D1" w:rsidP="007C73D1">
      <w:pPr>
        <w:rPr>
          <w:rFonts w:ascii="Arial Narrow" w:hAnsi="Arial Narrow"/>
        </w:rPr>
      </w:pPr>
      <w:r>
        <w:rPr>
          <w:rFonts w:ascii="Arial Narrow" w:hAnsi="Arial Narrow"/>
        </w:rPr>
        <w:t xml:space="preserve">From the following, prepare </w:t>
      </w:r>
      <w:proofErr w:type="spellStart"/>
      <w:r>
        <w:rPr>
          <w:rFonts w:ascii="Arial Narrow" w:hAnsi="Arial Narrow"/>
        </w:rPr>
        <w:t>Naivasha</w:t>
      </w:r>
      <w:proofErr w:type="spellEnd"/>
      <w:r>
        <w:rPr>
          <w:rFonts w:ascii="Arial Narrow" w:hAnsi="Arial Narrow"/>
        </w:rPr>
        <w:t xml:space="preserve"> Branch Account in the books of the head office using the debtors’ method.</w:t>
      </w:r>
      <w:r w:rsidR="006F4863">
        <w:rPr>
          <w:rFonts w:ascii="Arial Narrow" w:hAnsi="Arial Narrow"/>
        </w:rPr>
        <w:t xml:space="preserve"> Assume that the petty cash expense for the year was Ksh. 4,000.</w:t>
      </w:r>
    </w:p>
    <w:p w:rsidR="007C73D1" w:rsidRDefault="007C73D1" w:rsidP="007C73D1">
      <w:pPr>
        <w:rPr>
          <w:rFonts w:ascii="Arial Narrow" w:hAnsi="Arial Narrow"/>
        </w:rPr>
      </w:pPr>
    </w:p>
    <w:tbl>
      <w:tblPr>
        <w:tblStyle w:val="TableGrid"/>
        <w:tblW w:w="9180" w:type="dxa"/>
        <w:tblInd w:w="-252" w:type="dxa"/>
        <w:tblLayout w:type="fixed"/>
        <w:tblLook w:val="04A0"/>
      </w:tblPr>
      <w:tblGrid>
        <w:gridCol w:w="2970"/>
        <w:gridCol w:w="900"/>
        <w:gridCol w:w="4050"/>
        <w:gridCol w:w="1260"/>
      </w:tblGrid>
      <w:tr w:rsidR="001370B0" w:rsidTr="001370B0">
        <w:tc>
          <w:tcPr>
            <w:tcW w:w="2970" w:type="dxa"/>
          </w:tcPr>
          <w:p w:rsidR="007C73D1" w:rsidRPr="007A7852" w:rsidRDefault="007C73D1" w:rsidP="006118CB">
            <w:pPr>
              <w:pStyle w:val="ListParagraph"/>
              <w:ind w:left="0"/>
              <w:rPr>
                <w:rFonts w:ascii="Arial Narrow" w:hAnsi="Arial Narrow"/>
                <w:b/>
              </w:rPr>
            </w:pPr>
          </w:p>
        </w:tc>
        <w:tc>
          <w:tcPr>
            <w:tcW w:w="900" w:type="dxa"/>
          </w:tcPr>
          <w:p w:rsidR="007C73D1" w:rsidRPr="007A7852" w:rsidRDefault="007C73D1" w:rsidP="006118CB">
            <w:pPr>
              <w:pStyle w:val="ListParagraph"/>
              <w:ind w:left="0"/>
              <w:jc w:val="right"/>
              <w:rPr>
                <w:rFonts w:ascii="Arial Narrow" w:hAnsi="Arial Narrow"/>
                <w:b/>
              </w:rPr>
            </w:pPr>
            <w:r>
              <w:rPr>
                <w:rFonts w:ascii="Arial Narrow" w:hAnsi="Arial Narrow"/>
                <w:b/>
              </w:rPr>
              <w:t>Ksh.</w:t>
            </w:r>
          </w:p>
        </w:tc>
        <w:tc>
          <w:tcPr>
            <w:tcW w:w="4050" w:type="dxa"/>
          </w:tcPr>
          <w:p w:rsidR="007C73D1" w:rsidRPr="007A7852" w:rsidRDefault="007C73D1" w:rsidP="006118CB">
            <w:pPr>
              <w:pStyle w:val="ListParagraph"/>
              <w:ind w:left="0"/>
              <w:jc w:val="right"/>
              <w:rPr>
                <w:rFonts w:ascii="Arial Narrow" w:hAnsi="Arial Narrow"/>
                <w:b/>
              </w:rPr>
            </w:pPr>
          </w:p>
        </w:tc>
        <w:tc>
          <w:tcPr>
            <w:tcW w:w="1260" w:type="dxa"/>
          </w:tcPr>
          <w:p w:rsidR="007C73D1" w:rsidRPr="007A7852" w:rsidRDefault="007C73D1" w:rsidP="006118CB">
            <w:pPr>
              <w:pStyle w:val="ListParagraph"/>
              <w:ind w:left="0"/>
              <w:jc w:val="right"/>
              <w:rPr>
                <w:rFonts w:ascii="Arial Narrow" w:hAnsi="Arial Narrow"/>
                <w:b/>
              </w:rPr>
            </w:pPr>
            <w:r>
              <w:rPr>
                <w:rFonts w:ascii="Arial Narrow" w:hAnsi="Arial Narrow"/>
                <w:b/>
              </w:rPr>
              <w:t>Ksh.</w:t>
            </w:r>
          </w:p>
        </w:tc>
      </w:tr>
      <w:tr w:rsidR="001370B0" w:rsidTr="001370B0">
        <w:tc>
          <w:tcPr>
            <w:tcW w:w="2970" w:type="dxa"/>
          </w:tcPr>
          <w:p w:rsidR="007C73D1" w:rsidRPr="00F5228A" w:rsidRDefault="007C73D1" w:rsidP="006118CB">
            <w:pPr>
              <w:pStyle w:val="ListParagraph"/>
              <w:ind w:left="0"/>
              <w:rPr>
                <w:rFonts w:ascii="Arial Narrow" w:hAnsi="Arial Narrow"/>
              </w:rPr>
            </w:pPr>
            <w:proofErr w:type="spellStart"/>
            <w:r w:rsidRPr="00F5228A">
              <w:rPr>
                <w:rFonts w:ascii="Arial Narrow" w:hAnsi="Arial Narrow"/>
              </w:rPr>
              <w:t>Imprest</w:t>
            </w:r>
            <w:proofErr w:type="spellEnd"/>
            <w:r w:rsidRPr="00F5228A">
              <w:rPr>
                <w:rFonts w:ascii="Arial Narrow" w:hAnsi="Arial Narrow"/>
              </w:rPr>
              <w:t xml:space="preserve"> cash</w:t>
            </w:r>
          </w:p>
        </w:tc>
        <w:tc>
          <w:tcPr>
            <w:tcW w:w="900" w:type="dxa"/>
          </w:tcPr>
          <w:p w:rsidR="007C73D1" w:rsidRDefault="00F5228A" w:rsidP="006118CB">
            <w:pPr>
              <w:pStyle w:val="ListParagraph"/>
              <w:ind w:left="0"/>
              <w:rPr>
                <w:rFonts w:ascii="Arial Narrow" w:hAnsi="Arial Narrow"/>
              </w:rPr>
            </w:pPr>
            <w:r>
              <w:rPr>
                <w:rFonts w:ascii="Arial Narrow" w:hAnsi="Arial Narrow"/>
              </w:rPr>
              <w:t>2,000</w:t>
            </w:r>
          </w:p>
        </w:tc>
        <w:tc>
          <w:tcPr>
            <w:tcW w:w="4050" w:type="dxa"/>
          </w:tcPr>
          <w:p w:rsidR="007C73D1" w:rsidRDefault="00F5228A" w:rsidP="006118CB">
            <w:pPr>
              <w:pStyle w:val="ListParagraph"/>
              <w:ind w:left="0"/>
              <w:rPr>
                <w:rFonts w:ascii="Arial Narrow" w:hAnsi="Arial Narrow"/>
              </w:rPr>
            </w:pPr>
            <w:r>
              <w:rPr>
                <w:rFonts w:ascii="Arial Narrow" w:hAnsi="Arial Narrow"/>
              </w:rPr>
              <w:t>Bad debts</w:t>
            </w:r>
          </w:p>
        </w:tc>
        <w:tc>
          <w:tcPr>
            <w:tcW w:w="1260" w:type="dxa"/>
          </w:tcPr>
          <w:p w:rsidR="007C73D1" w:rsidRDefault="001370B0" w:rsidP="006118CB">
            <w:pPr>
              <w:pStyle w:val="ListParagraph"/>
              <w:ind w:left="0"/>
              <w:rPr>
                <w:rFonts w:ascii="Arial Narrow" w:hAnsi="Arial Narrow"/>
              </w:rPr>
            </w:pPr>
            <w:r>
              <w:rPr>
                <w:rFonts w:ascii="Arial Narrow" w:hAnsi="Arial Narrow"/>
              </w:rPr>
              <w:t>1,000</w:t>
            </w:r>
          </w:p>
        </w:tc>
      </w:tr>
      <w:tr w:rsidR="001370B0" w:rsidTr="001370B0">
        <w:tc>
          <w:tcPr>
            <w:tcW w:w="2970" w:type="dxa"/>
          </w:tcPr>
          <w:p w:rsidR="007C73D1" w:rsidRDefault="007C73D1" w:rsidP="006118CB">
            <w:pPr>
              <w:pStyle w:val="ListParagraph"/>
              <w:ind w:left="0"/>
              <w:rPr>
                <w:rFonts w:ascii="Arial Narrow" w:hAnsi="Arial Narrow"/>
              </w:rPr>
            </w:pPr>
            <w:r>
              <w:rPr>
                <w:rFonts w:ascii="Arial Narrow" w:hAnsi="Arial Narrow"/>
              </w:rPr>
              <w:t>Sundry debtors</w:t>
            </w:r>
          </w:p>
        </w:tc>
        <w:tc>
          <w:tcPr>
            <w:tcW w:w="900" w:type="dxa"/>
          </w:tcPr>
          <w:p w:rsidR="007C73D1" w:rsidRDefault="00F5228A" w:rsidP="006118CB">
            <w:pPr>
              <w:pStyle w:val="ListParagraph"/>
              <w:ind w:left="0"/>
              <w:rPr>
                <w:rFonts w:ascii="Arial Narrow" w:hAnsi="Arial Narrow"/>
              </w:rPr>
            </w:pPr>
            <w:r>
              <w:rPr>
                <w:rFonts w:ascii="Arial Narrow" w:hAnsi="Arial Narrow"/>
              </w:rPr>
              <w:t>25,000</w:t>
            </w:r>
          </w:p>
        </w:tc>
        <w:tc>
          <w:tcPr>
            <w:tcW w:w="4050" w:type="dxa"/>
          </w:tcPr>
          <w:p w:rsidR="007C73D1" w:rsidRDefault="00F5228A" w:rsidP="006118CB">
            <w:pPr>
              <w:pStyle w:val="ListParagraph"/>
              <w:ind w:left="0"/>
              <w:rPr>
                <w:rFonts w:ascii="Arial Narrow" w:hAnsi="Arial Narrow"/>
              </w:rPr>
            </w:pPr>
            <w:r>
              <w:rPr>
                <w:rFonts w:ascii="Arial Narrow" w:hAnsi="Arial Narrow"/>
              </w:rPr>
              <w:t>Discount to customers</w:t>
            </w:r>
          </w:p>
        </w:tc>
        <w:tc>
          <w:tcPr>
            <w:tcW w:w="1260" w:type="dxa"/>
          </w:tcPr>
          <w:p w:rsidR="007C73D1" w:rsidRDefault="001370B0" w:rsidP="006118CB">
            <w:pPr>
              <w:pStyle w:val="ListParagraph"/>
              <w:ind w:left="0"/>
              <w:rPr>
                <w:rFonts w:ascii="Arial Narrow" w:hAnsi="Arial Narrow"/>
              </w:rPr>
            </w:pPr>
            <w:r>
              <w:rPr>
                <w:rFonts w:ascii="Arial Narrow" w:hAnsi="Arial Narrow"/>
              </w:rPr>
              <w:t>2,000</w:t>
            </w:r>
          </w:p>
        </w:tc>
      </w:tr>
      <w:tr w:rsidR="001370B0" w:rsidTr="001370B0">
        <w:tc>
          <w:tcPr>
            <w:tcW w:w="2970" w:type="dxa"/>
          </w:tcPr>
          <w:p w:rsidR="007C73D1" w:rsidRDefault="00F5228A" w:rsidP="006118CB">
            <w:pPr>
              <w:pStyle w:val="ListParagraph"/>
              <w:ind w:left="0"/>
              <w:rPr>
                <w:rFonts w:ascii="Arial Narrow" w:hAnsi="Arial Narrow"/>
              </w:rPr>
            </w:pPr>
            <w:r>
              <w:rPr>
                <w:rFonts w:ascii="Arial Narrow" w:hAnsi="Arial Narrow"/>
              </w:rPr>
              <w:t>Stock: Transferred from H/O</w:t>
            </w:r>
          </w:p>
        </w:tc>
        <w:tc>
          <w:tcPr>
            <w:tcW w:w="900" w:type="dxa"/>
          </w:tcPr>
          <w:p w:rsidR="007C73D1" w:rsidRPr="00F5228A" w:rsidRDefault="00F5228A" w:rsidP="006118CB">
            <w:pPr>
              <w:pStyle w:val="ListParagraph"/>
              <w:ind w:left="0"/>
              <w:rPr>
                <w:rFonts w:ascii="Arial Narrow" w:hAnsi="Arial Narrow"/>
              </w:rPr>
            </w:pPr>
            <w:r w:rsidRPr="00F5228A">
              <w:rPr>
                <w:rFonts w:ascii="Arial Narrow" w:hAnsi="Arial Narrow"/>
              </w:rPr>
              <w:t>24,000</w:t>
            </w:r>
          </w:p>
        </w:tc>
        <w:tc>
          <w:tcPr>
            <w:tcW w:w="4050" w:type="dxa"/>
          </w:tcPr>
          <w:p w:rsidR="007C73D1" w:rsidRPr="00F5228A" w:rsidRDefault="00F5228A" w:rsidP="006118CB">
            <w:pPr>
              <w:pStyle w:val="ListParagraph"/>
              <w:ind w:left="0"/>
              <w:rPr>
                <w:rFonts w:ascii="Arial Narrow" w:hAnsi="Arial Narrow"/>
              </w:rPr>
            </w:pPr>
            <w:r w:rsidRPr="00F5228A">
              <w:rPr>
                <w:rFonts w:ascii="Arial Narrow" w:hAnsi="Arial Narrow"/>
              </w:rPr>
              <w:t>Remittances to H/O (Recorded by H/O)</w:t>
            </w:r>
          </w:p>
        </w:tc>
        <w:tc>
          <w:tcPr>
            <w:tcW w:w="1260" w:type="dxa"/>
          </w:tcPr>
          <w:p w:rsidR="007C73D1" w:rsidRPr="001370B0" w:rsidRDefault="001370B0" w:rsidP="006118CB">
            <w:pPr>
              <w:pStyle w:val="ListParagraph"/>
              <w:ind w:left="0"/>
              <w:rPr>
                <w:rFonts w:ascii="Arial Narrow" w:hAnsi="Arial Narrow"/>
              </w:rPr>
            </w:pPr>
            <w:r w:rsidRPr="001370B0">
              <w:rPr>
                <w:rFonts w:ascii="Arial Narrow" w:hAnsi="Arial Narrow"/>
              </w:rPr>
              <w:t>165,000</w:t>
            </w:r>
          </w:p>
        </w:tc>
      </w:tr>
      <w:tr w:rsidR="001370B0" w:rsidTr="001370B0">
        <w:tc>
          <w:tcPr>
            <w:tcW w:w="2970" w:type="dxa"/>
          </w:tcPr>
          <w:p w:rsidR="007C73D1" w:rsidRDefault="00F5228A" w:rsidP="006118CB">
            <w:pPr>
              <w:pStyle w:val="ListParagraph"/>
              <w:ind w:left="0"/>
              <w:rPr>
                <w:rFonts w:ascii="Arial Narrow" w:hAnsi="Arial Narrow"/>
              </w:rPr>
            </w:pPr>
            <w:r>
              <w:rPr>
                <w:rFonts w:ascii="Arial Narrow" w:hAnsi="Arial Narrow"/>
              </w:rPr>
              <w:t>Direct purchases</w:t>
            </w:r>
          </w:p>
        </w:tc>
        <w:tc>
          <w:tcPr>
            <w:tcW w:w="900" w:type="dxa"/>
          </w:tcPr>
          <w:p w:rsidR="007C73D1" w:rsidRDefault="00F5228A" w:rsidP="006118CB">
            <w:pPr>
              <w:pStyle w:val="ListParagraph"/>
              <w:ind w:left="0"/>
              <w:rPr>
                <w:rFonts w:ascii="Arial Narrow" w:hAnsi="Arial Narrow"/>
              </w:rPr>
            </w:pPr>
            <w:r>
              <w:rPr>
                <w:rFonts w:ascii="Arial Narrow" w:hAnsi="Arial Narrow"/>
              </w:rPr>
              <w:t>16,000</w:t>
            </w:r>
          </w:p>
        </w:tc>
        <w:tc>
          <w:tcPr>
            <w:tcW w:w="4050" w:type="dxa"/>
          </w:tcPr>
          <w:p w:rsidR="007C73D1" w:rsidRDefault="00F5228A" w:rsidP="006118CB">
            <w:pPr>
              <w:pStyle w:val="ListParagraph"/>
              <w:ind w:left="0"/>
              <w:rPr>
                <w:rFonts w:ascii="Arial Narrow" w:hAnsi="Arial Narrow"/>
              </w:rPr>
            </w:pPr>
            <w:r w:rsidRPr="00F5228A">
              <w:rPr>
                <w:rFonts w:ascii="Arial Narrow" w:hAnsi="Arial Narrow"/>
              </w:rPr>
              <w:t>Remittances to H/O (</w:t>
            </w:r>
            <w:r>
              <w:rPr>
                <w:rFonts w:ascii="Arial Narrow" w:hAnsi="Arial Narrow"/>
              </w:rPr>
              <w:t xml:space="preserve">Not yet </w:t>
            </w:r>
            <w:r w:rsidRPr="00F5228A">
              <w:rPr>
                <w:rFonts w:ascii="Arial Narrow" w:hAnsi="Arial Narrow"/>
              </w:rPr>
              <w:t>Recorded by H/O)</w:t>
            </w:r>
          </w:p>
        </w:tc>
        <w:tc>
          <w:tcPr>
            <w:tcW w:w="1260" w:type="dxa"/>
          </w:tcPr>
          <w:p w:rsidR="007C73D1" w:rsidRDefault="001370B0" w:rsidP="006118CB">
            <w:pPr>
              <w:pStyle w:val="ListParagraph"/>
              <w:ind w:left="0"/>
              <w:rPr>
                <w:rFonts w:ascii="Arial Narrow" w:hAnsi="Arial Narrow"/>
              </w:rPr>
            </w:pPr>
            <w:r>
              <w:rPr>
                <w:rFonts w:ascii="Arial Narrow" w:hAnsi="Arial Narrow"/>
              </w:rPr>
              <w:t>5,000</w:t>
            </w:r>
          </w:p>
        </w:tc>
      </w:tr>
      <w:tr w:rsidR="001370B0" w:rsidTr="001370B0">
        <w:tc>
          <w:tcPr>
            <w:tcW w:w="2970" w:type="dxa"/>
          </w:tcPr>
          <w:p w:rsidR="007C73D1" w:rsidRPr="007A7852" w:rsidRDefault="00F5228A" w:rsidP="006118CB">
            <w:pPr>
              <w:pStyle w:val="ListParagraph"/>
              <w:ind w:left="0"/>
              <w:rPr>
                <w:rFonts w:ascii="Arial Narrow" w:hAnsi="Arial Narrow"/>
                <w:b/>
              </w:rPr>
            </w:pPr>
            <w:r>
              <w:rPr>
                <w:rFonts w:ascii="Arial Narrow" w:hAnsi="Arial Narrow"/>
                <w:b/>
              </w:rPr>
              <w:t>Opening balance 1.1.2012</w:t>
            </w:r>
          </w:p>
        </w:tc>
        <w:tc>
          <w:tcPr>
            <w:tcW w:w="900" w:type="dxa"/>
          </w:tcPr>
          <w:p w:rsidR="007C73D1" w:rsidRDefault="007C73D1" w:rsidP="006118CB">
            <w:pPr>
              <w:pStyle w:val="ListParagraph"/>
              <w:ind w:left="0"/>
              <w:rPr>
                <w:rFonts w:ascii="Arial Narrow" w:hAnsi="Arial Narrow"/>
              </w:rPr>
            </w:pPr>
          </w:p>
        </w:tc>
        <w:tc>
          <w:tcPr>
            <w:tcW w:w="4050" w:type="dxa"/>
          </w:tcPr>
          <w:p w:rsidR="007C73D1" w:rsidRDefault="00F5228A" w:rsidP="006118CB">
            <w:pPr>
              <w:pStyle w:val="ListParagraph"/>
              <w:ind w:left="0"/>
              <w:rPr>
                <w:rFonts w:ascii="Arial Narrow" w:hAnsi="Arial Narrow"/>
              </w:rPr>
            </w:pPr>
            <w:r>
              <w:rPr>
                <w:rFonts w:ascii="Arial Narrow" w:hAnsi="Arial Narrow"/>
              </w:rPr>
              <w:t>Branch expense paid directly by head office</w:t>
            </w:r>
          </w:p>
        </w:tc>
        <w:tc>
          <w:tcPr>
            <w:tcW w:w="1260" w:type="dxa"/>
          </w:tcPr>
          <w:p w:rsidR="007C73D1" w:rsidRDefault="001370B0" w:rsidP="006118CB">
            <w:pPr>
              <w:pStyle w:val="ListParagraph"/>
              <w:ind w:left="0"/>
              <w:rPr>
                <w:rFonts w:ascii="Arial Narrow" w:hAnsi="Arial Narrow"/>
              </w:rPr>
            </w:pPr>
            <w:r>
              <w:rPr>
                <w:rFonts w:ascii="Arial Narrow" w:hAnsi="Arial Narrow"/>
              </w:rPr>
              <w:t>30,000</w:t>
            </w:r>
          </w:p>
        </w:tc>
      </w:tr>
      <w:tr w:rsidR="001370B0" w:rsidTr="001370B0">
        <w:tc>
          <w:tcPr>
            <w:tcW w:w="2970" w:type="dxa"/>
          </w:tcPr>
          <w:p w:rsidR="007C73D1" w:rsidRDefault="00F5228A" w:rsidP="006118CB">
            <w:pPr>
              <w:pStyle w:val="ListParagraph"/>
              <w:ind w:left="0"/>
              <w:rPr>
                <w:rFonts w:ascii="Arial Narrow" w:hAnsi="Arial Narrow"/>
              </w:rPr>
            </w:pPr>
            <w:r>
              <w:rPr>
                <w:rFonts w:ascii="Arial Narrow" w:hAnsi="Arial Narrow"/>
              </w:rPr>
              <w:t>Cash sales</w:t>
            </w:r>
          </w:p>
        </w:tc>
        <w:tc>
          <w:tcPr>
            <w:tcW w:w="900" w:type="dxa"/>
          </w:tcPr>
          <w:p w:rsidR="007C73D1" w:rsidRDefault="00F5228A" w:rsidP="006118CB">
            <w:pPr>
              <w:pStyle w:val="ListParagraph"/>
              <w:ind w:left="0"/>
              <w:rPr>
                <w:rFonts w:ascii="Arial Narrow" w:hAnsi="Arial Narrow"/>
              </w:rPr>
            </w:pPr>
            <w:r>
              <w:rPr>
                <w:rFonts w:ascii="Arial Narrow" w:hAnsi="Arial Narrow"/>
              </w:rPr>
              <w:t>45,000</w:t>
            </w:r>
          </w:p>
        </w:tc>
        <w:tc>
          <w:tcPr>
            <w:tcW w:w="4050" w:type="dxa"/>
          </w:tcPr>
          <w:p w:rsidR="007C73D1" w:rsidRPr="00F5228A" w:rsidRDefault="00F5228A" w:rsidP="006118CB">
            <w:pPr>
              <w:pStyle w:val="ListParagraph"/>
              <w:ind w:left="0"/>
              <w:rPr>
                <w:rFonts w:ascii="Arial Narrow" w:hAnsi="Arial Narrow"/>
                <w:b/>
              </w:rPr>
            </w:pPr>
            <w:r w:rsidRPr="00F5228A">
              <w:rPr>
                <w:rFonts w:ascii="Arial Narrow" w:hAnsi="Arial Narrow"/>
                <w:b/>
              </w:rPr>
              <w:t>Closing balance 31.12.2012</w:t>
            </w:r>
          </w:p>
        </w:tc>
        <w:tc>
          <w:tcPr>
            <w:tcW w:w="1260" w:type="dxa"/>
          </w:tcPr>
          <w:p w:rsidR="007C73D1" w:rsidRDefault="007C73D1" w:rsidP="006118CB">
            <w:pPr>
              <w:pStyle w:val="ListParagraph"/>
              <w:ind w:left="0"/>
              <w:rPr>
                <w:rFonts w:ascii="Arial Narrow" w:hAnsi="Arial Narrow"/>
              </w:rPr>
            </w:pPr>
          </w:p>
        </w:tc>
      </w:tr>
      <w:tr w:rsidR="001370B0" w:rsidTr="001370B0">
        <w:tc>
          <w:tcPr>
            <w:tcW w:w="2970" w:type="dxa"/>
          </w:tcPr>
          <w:p w:rsidR="007C73D1" w:rsidRDefault="00F5228A" w:rsidP="006118CB">
            <w:pPr>
              <w:pStyle w:val="ListParagraph"/>
              <w:ind w:left="0"/>
              <w:rPr>
                <w:rFonts w:ascii="Arial Narrow" w:hAnsi="Arial Narrow"/>
              </w:rPr>
            </w:pPr>
            <w:r>
              <w:rPr>
                <w:rFonts w:ascii="Arial Narrow" w:hAnsi="Arial Narrow"/>
              </w:rPr>
              <w:t>Credit sales</w:t>
            </w:r>
          </w:p>
        </w:tc>
        <w:tc>
          <w:tcPr>
            <w:tcW w:w="900" w:type="dxa"/>
          </w:tcPr>
          <w:p w:rsidR="007C73D1" w:rsidRPr="00F5228A" w:rsidRDefault="00F5228A" w:rsidP="006118CB">
            <w:pPr>
              <w:pStyle w:val="ListParagraph"/>
              <w:ind w:left="0"/>
              <w:rPr>
                <w:rFonts w:ascii="Arial Narrow" w:hAnsi="Arial Narrow"/>
              </w:rPr>
            </w:pPr>
            <w:r w:rsidRPr="00F5228A">
              <w:rPr>
                <w:rFonts w:ascii="Arial Narrow" w:hAnsi="Arial Narrow"/>
              </w:rPr>
              <w:t>130</w:t>
            </w:r>
            <w:r>
              <w:rPr>
                <w:rFonts w:ascii="Arial Narrow" w:hAnsi="Arial Narrow"/>
              </w:rPr>
              <w:t>,</w:t>
            </w:r>
            <w:r w:rsidRPr="00F5228A">
              <w:rPr>
                <w:rFonts w:ascii="Arial Narrow" w:hAnsi="Arial Narrow"/>
              </w:rPr>
              <w:t>000</w:t>
            </w:r>
          </w:p>
        </w:tc>
        <w:tc>
          <w:tcPr>
            <w:tcW w:w="4050" w:type="dxa"/>
          </w:tcPr>
          <w:p w:rsidR="007C73D1" w:rsidRDefault="00F5228A" w:rsidP="006118CB">
            <w:pPr>
              <w:pStyle w:val="ListParagraph"/>
              <w:ind w:left="0"/>
              <w:rPr>
                <w:rFonts w:ascii="Arial Narrow" w:hAnsi="Arial Narrow"/>
              </w:rPr>
            </w:pPr>
            <w:r>
              <w:rPr>
                <w:rFonts w:ascii="Arial Narrow" w:hAnsi="Arial Narrow"/>
              </w:rPr>
              <w:t>Stock: Direct purchase</w:t>
            </w:r>
          </w:p>
        </w:tc>
        <w:tc>
          <w:tcPr>
            <w:tcW w:w="1260" w:type="dxa"/>
          </w:tcPr>
          <w:p w:rsidR="007C73D1" w:rsidRPr="001370B0" w:rsidRDefault="00F5228A" w:rsidP="006118CB">
            <w:pPr>
              <w:pStyle w:val="ListParagraph"/>
              <w:ind w:left="0"/>
              <w:rPr>
                <w:rFonts w:ascii="Arial Narrow" w:hAnsi="Arial Narrow"/>
              </w:rPr>
            </w:pPr>
            <w:r w:rsidRPr="001370B0">
              <w:rPr>
                <w:rFonts w:ascii="Arial Narrow" w:hAnsi="Arial Narrow"/>
              </w:rPr>
              <w:t>10,000</w:t>
            </w:r>
          </w:p>
        </w:tc>
      </w:tr>
      <w:tr w:rsidR="001370B0" w:rsidTr="001370B0">
        <w:tc>
          <w:tcPr>
            <w:tcW w:w="2970" w:type="dxa"/>
          </w:tcPr>
          <w:p w:rsidR="007C73D1" w:rsidRDefault="00F5228A" w:rsidP="006118CB">
            <w:pPr>
              <w:pStyle w:val="ListParagraph"/>
              <w:ind w:left="0"/>
              <w:rPr>
                <w:rFonts w:ascii="Arial Narrow" w:hAnsi="Arial Narrow"/>
              </w:rPr>
            </w:pPr>
            <w:r>
              <w:rPr>
                <w:rFonts w:ascii="Arial Narrow" w:hAnsi="Arial Narrow"/>
              </w:rPr>
              <w:t>Direct purchases</w:t>
            </w:r>
          </w:p>
        </w:tc>
        <w:tc>
          <w:tcPr>
            <w:tcW w:w="900" w:type="dxa"/>
          </w:tcPr>
          <w:p w:rsidR="007C73D1" w:rsidRDefault="00F5228A" w:rsidP="006118CB">
            <w:pPr>
              <w:pStyle w:val="ListParagraph"/>
              <w:ind w:left="0"/>
              <w:rPr>
                <w:rFonts w:ascii="Arial Narrow" w:hAnsi="Arial Narrow"/>
              </w:rPr>
            </w:pPr>
            <w:r>
              <w:rPr>
                <w:rFonts w:ascii="Arial Narrow" w:hAnsi="Arial Narrow"/>
              </w:rPr>
              <w:t>45,000</w:t>
            </w:r>
          </w:p>
        </w:tc>
        <w:tc>
          <w:tcPr>
            <w:tcW w:w="4050" w:type="dxa"/>
          </w:tcPr>
          <w:p w:rsidR="007C73D1" w:rsidRDefault="00F5228A" w:rsidP="006118CB">
            <w:pPr>
              <w:pStyle w:val="ListParagraph"/>
              <w:ind w:left="0"/>
              <w:rPr>
                <w:rFonts w:ascii="Arial Narrow" w:hAnsi="Arial Narrow"/>
              </w:rPr>
            </w:pPr>
            <w:r>
              <w:rPr>
                <w:rFonts w:ascii="Arial Narrow" w:hAnsi="Arial Narrow"/>
              </w:rPr>
              <w:t xml:space="preserve">           Transfer from H/O</w:t>
            </w:r>
          </w:p>
        </w:tc>
        <w:tc>
          <w:tcPr>
            <w:tcW w:w="1260" w:type="dxa"/>
          </w:tcPr>
          <w:p w:rsidR="007C73D1" w:rsidRDefault="00F5228A" w:rsidP="006118CB">
            <w:pPr>
              <w:pStyle w:val="ListParagraph"/>
              <w:ind w:left="0"/>
              <w:rPr>
                <w:rFonts w:ascii="Arial Narrow" w:hAnsi="Arial Narrow"/>
              </w:rPr>
            </w:pPr>
            <w:r>
              <w:rPr>
                <w:rFonts w:ascii="Arial Narrow" w:hAnsi="Arial Narrow"/>
              </w:rPr>
              <w:t>15,000</w:t>
            </w:r>
          </w:p>
        </w:tc>
      </w:tr>
      <w:tr w:rsidR="007C73D1" w:rsidTr="001370B0">
        <w:tc>
          <w:tcPr>
            <w:tcW w:w="2970" w:type="dxa"/>
          </w:tcPr>
          <w:p w:rsidR="007C73D1" w:rsidRDefault="007C73D1" w:rsidP="006118CB">
            <w:pPr>
              <w:pStyle w:val="ListParagraph"/>
              <w:ind w:left="0"/>
              <w:rPr>
                <w:rFonts w:ascii="Arial Narrow" w:hAnsi="Arial Narrow"/>
              </w:rPr>
            </w:pPr>
          </w:p>
        </w:tc>
        <w:tc>
          <w:tcPr>
            <w:tcW w:w="900" w:type="dxa"/>
          </w:tcPr>
          <w:p w:rsidR="007C73D1" w:rsidRDefault="007C73D1" w:rsidP="006118CB">
            <w:pPr>
              <w:pStyle w:val="ListParagraph"/>
              <w:ind w:left="0"/>
              <w:rPr>
                <w:rFonts w:ascii="Arial Narrow" w:hAnsi="Arial Narrow"/>
              </w:rPr>
            </w:pPr>
          </w:p>
        </w:tc>
        <w:tc>
          <w:tcPr>
            <w:tcW w:w="4050" w:type="dxa"/>
          </w:tcPr>
          <w:p w:rsidR="007C73D1" w:rsidRDefault="00F5228A" w:rsidP="006118CB">
            <w:pPr>
              <w:pStyle w:val="ListParagraph"/>
              <w:ind w:left="0"/>
              <w:rPr>
                <w:rFonts w:ascii="Arial Narrow" w:hAnsi="Arial Narrow"/>
              </w:rPr>
            </w:pPr>
            <w:r>
              <w:rPr>
                <w:rFonts w:ascii="Arial Narrow" w:hAnsi="Arial Narrow"/>
              </w:rPr>
              <w:t>Debtors</w:t>
            </w:r>
          </w:p>
        </w:tc>
        <w:tc>
          <w:tcPr>
            <w:tcW w:w="1260" w:type="dxa"/>
          </w:tcPr>
          <w:p w:rsidR="007C73D1" w:rsidRDefault="001370B0" w:rsidP="006118CB">
            <w:pPr>
              <w:pStyle w:val="ListParagraph"/>
              <w:ind w:left="0"/>
              <w:rPr>
                <w:rFonts w:ascii="Arial Narrow" w:hAnsi="Arial Narrow"/>
              </w:rPr>
            </w:pPr>
            <w:r>
              <w:rPr>
                <w:rFonts w:ascii="Arial Narrow" w:hAnsi="Arial Narrow"/>
              </w:rPr>
              <w:t>?</w:t>
            </w:r>
          </w:p>
        </w:tc>
      </w:tr>
      <w:tr w:rsidR="007C73D1" w:rsidTr="001370B0">
        <w:tc>
          <w:tcPr>
            <w:tcW w:w="2970" w:type="dxa"/>
          </w:tcPr>
          <w:p w:rsidR="007C73D1" w:rsidRDefault="00F5228A" w:rsidP="006118CB">
            <w:pPr>
              <w:pStyle w:val="ListParagraph"/>
              <w:ind w:left="0"/>
              <w:rPr>
                <w:rFonts w:ascii="Arial Narrow" w:hAnsi="Arial Narrow"/>
              </w:rPr>
            </w:pPr>
            <w:r>
              <w:rPr>
                <w:rFonts w:ascii="Arial Narrow" w:hAnsi="Arial Narrow"/>
              </w:rPr>
              <w:t>Returns from customers</w:t>
            </w:r>
          </w:p>
        </w:tc>
        <w:tc>
          <w:tcPr>
            <w:tcW w:w="900" w:type="dxa"/>
          </w:tcPr>
          <w:p w:rsidR="007C73D1" w:rsidRDefault="00F5228A" w:rsidP="006118CB">
            <w:pPr>
              <w:pStyle w:val="ListParagraph"/>
              <w:ind w:left="0"/>
              <w:rPr>
                <w:rFonts w:ascii="Arial Narrow" w:hAnsi="Arial Narrow"/>
              </w:rPr>
            </w:pPr>
            <w:r>
              <w:rPr>
                <w:rFonts w:ascii="Arial Narrow" w:hAnsi="Arial Narrow"/>
              </w:rPr>
              <w:t>3,000</w:t>
            </w:r>
          </w:p>
        </w:tc>
        <w:tc>
          <w:tcPr>
            <w:tcW w:w="4050" w:type="dxa"/>
          </w:tcPr>
          <w:p w:rsidR="007C73D1" w:rsidRDefault="00F5228A" w:rsidP="006118CB">
            <w:pPr>
              <w:pStyle w:val="ListParagraph"/>
              <w:ind w:left="0"/>
              <w:rPr>
                <w:rFonts w:ascii="Arial Narrow" w:hAnsi="Arial Narrow"/>
              </w:rPr>
            </w:pPr>
            <w:proofErr w:type="spellStart"/>
            <w:r>
              <w:rPr>
                <w:rFonts w:ascii="Arial Narrow" w:hAnsi="Arial Narrow"/>
              </w:rPr>
              <w:t>Imprest</w:t>
            </w:r>
            <w:proofErr w:type="spellEnd"/>
            <w:r>
              <w:rPr>
                <w:rFonts w:ascii="Arial Narrow" w:hAnsi="Arial Narrow"/>
              </w:rPr>
              <w:t xml:space="preserve"> cash</w:t>
            </w:r>
          </w:p>
        </w:tc>
        <w:tc>
          <w:tcPr>
            <w:tcW w:w="1260" w:type="dxa"/>
          </w:tcPr>
          <w:p w:rsidR="007C73D1" w:rsidRDefault="001370B0" w:rsidP="006118CB">
            <w:pPr>
              <w:pStyle w:val="ListParagraph"/>
              <w:ind w:left="0"/>
              <w:rPr>
                <w:rFonts w:ascii="Arial Narrow" w:hAnsi="Arial Narrow"/>
              </w:rPr>
            </w:pPr>
            <w:r>
              <w:rPr>
                <w:rFonts w:ascii="Arial Narrow" w:hAnsi="Arial Narrow"/>
              </w:rPr>
              <w:t>?</w:t>
            </w:r>
          </w:p>
        </w:tc>
      </w:tr>
      <w:tr w:rsidR="007C73D1" w:rsidTr="001370B0">
        <w:tc>
          <w:tcPr>
            <w:tcW w:w="2970" w:type="dxa"/>
          </w:tcPr>
          <w:p w:rsidR="007C73D1" w:rsidRDefault="00F5228A" w:rsidP="006118CB">
            <w:pPr>
              <w:pStyle w:val="ListParagraph"/>
              <w:ind w:left="0"/>
              <w:rPr>
                <w:rFonts w:ascii="Arial Narrow" w:hAnsi="Arial Narrow"/>
              </w:rPr>
            </w:pPr>
            <w:r>
              <w:rPr>
                <w:rFonts w:ascii="Arial Narrow" w:hAnsi="Arial Narrow"/>
              </w:rPr>
              <w:t>Goods sent to branch from H/O</w:t>
            </w:r>
          </w:p>
        </w:tc>
        <w:tc>
          <w:tcPr>
            <w:tcW w:w="900" w:type="dxa"/>
          </w:tcPr>
          <w:p w:rsidR="007C73D1" w:rsidRDefault="00F5228A" w:rsidP="006118CB">
            <w:pPr>
              <w:pStyle w:val="ListParagraph"/>
              <w:ind w:left="0"/>
              <w:rPr>
                <w:rFonts w:ascii="Arial Narrow" w:hAnsi="Arial Narrow"/>
              </w:rPr>
            </w:pPr>
            <w:r>
              <w:rPr>
                <w:rFonts w:ascii="Arial Narrow" w:hAnsi="Arial Narrow"/>
              </w:rPr>
              <w:t>60,000</w:t>
            </w:r>
          </w:p>
        </w:tc>
        <w:tc>
          <w:tcPr>
            <w:tcW w:w="4050" w:type="dxa"/>
          </w:tcPr>
          <w:p w:rsidR="007C73D1" w:rsidRDefault="007C73D1" w:rsidP="006118CB">
            <w:pPr>
              <w:pStyle w:val="ListParagraph"/>
              <w:ind w:left="0"/>
              <w:rPr>
                <w:rFonts w:ascii="Arial Narrow" w:hAnsi="Arial Narrow"/>
              </w:rPr>
            </w:pPr>
          </w:p>
        </w:tc>
        <w:tc>
          <w:tcPr>
            <w:tcW w:w="1260" w:type="dxa"/>
          </w:tcPr>
          <w:p w:rsidR="007C73D1" w:rsidRDefault="007C73D1" w:rsidP="006118CB">
            <w:pPr>
              <w:pStyle w:val="ListParagraph"/>
              <w:ind w:left="0"/>
              <w:rPr>
                <w:rFonts w:ascii="Arial Narrow" w:hAnsi="Arial Narrow"/>
              </w:rPr>
            </w:pPr>
          </w:p>
        </w:tc>
      </w:tr>
      <w:tr w:rsidR="007C73D1" w:rsidTr="001370B0">
        <w:tc>
          <w:tcPr>
            <w:tcW w:w="2970" w:type="dxa"/>
          </w:tcPr>
          <w:p w:rsidR="007C73D1" w:rsidRDefault="00F5228A" w:rsidP="006118CB">
            <w:pPr>
              <w:pStyle w:val="ListParagraph"/>
              <w:ind w:left="0"/>
              <w:rPr>
                <w:rFonts w:ascii="Arial Narrow" w:hAnsi="Arial Narrow"/>
              </w:rPr>
            </w:pPr>
            <w:r>
              <w:rPr>
                <w:rFonts w:ascii="Arial Narrow" w:hAnsi="Arial Narrow"/>
              </w:rPr>
              <w:t>Transfer from H/O for petty cash</w:t>
            </w:r>
          </w:p>
        </w:tc>
        <w:tc>
          <w:tcPr>
            <w:tcW w:w="900" w:type="dxa"/>
          </w:tcPr>
          <w:p w:rsidR="007C73D1" w:rsidRDefault="00F5228A" w:rsidP="006118CB">
            <w:pPr>
              <w:pStyle w:val="ListParagraph"/>
              <w:ind w:left="0"/>
              <w:rPr>
                <w:rFonts w:ascii="Arial Narrow" w:hAnsi="Arial Narrow"/>
              </w:rPr>
            </w:pPr>
            <w:r>
              <w:rPr>
                <w:rFonts w:ascii="Arial Narrow" w:hAnsi="Arial Narrow"/>
              </w:rPr>
              <w:t>4,000</w:t>
            </w:r>
          </w:p>
        </w:tc>
        <w:tc>
          <w:tcPr>
            <w:tcW w:w="4050" w:type="dxa"/>
          </w:tcPr>
          <w:p w:rsidR="007C73D1" w:rsidRDefault="007C73D1" w:rsidP="006118CB">
            <w:pPr>
              <w:pStyle w:val="ListParagraph"/>
              <w:ind w:left="0"/>
              <w:rPr>
                <w:rFonts w:ascii="Arial Narrow" w:hAnsi="Arial Narrow"/>
              </w:rPr>
            </w:pPr>
          </w:p>
        </w:tc>
        <w:tc>
          <w:tcPr>
            <w:tcW w:w="1260" w:type="dxa"/>
          </w:tcPr>
          <w:p w:rsidR="007C73D1" w:rsidRDefault="007C73D1" w:rsidP="006118CB">
            <w:pPr>
              <w:pStyle w:val="ListParagraph"/>
              <w:ind w:left="0"/>
              <w:rPr>
                <w:rFonts w:ascii="Arial Narrow" w:hAnsi="Arial Narrow"/>
              </w:rPr>
            </w:pPr>
          </w:p>
        </w:tc>
      </w:tr>
      <w:tr w:rsidR="007C73D1" w:rsidTr="001370B0">
        <w:tc>
          <w:tcPr>
            <w:tcW w:w="2970" w:type="dxa"/>
          </w:tcPr>
          <w:p w:rsidR="007C73D1" w:rsidRDefault="007C73D1" w:rsidP="006118CB">
            <w:pPr>
              <w:pStyle w:val="ListParagraph"/>
              <w:ind w:left="0"/>
              <w:rPr>
                <w:rFonts w:ascii="Arial Narrow" w:hAnsi="Arial Narrow"/>
              </w:rPr>
            </w:pPr>
          </w:p>
        </w:tc>
        <w:tc>
          <w:tcPr>
            <w:tcW w:w="900" w:type="dxa"/>
          </w:tcPr>
          <w:p w:rsidR="007C73D1" w:rsidRDefault="007C73D1" w:rsidP="006118CB">
            <w:pPr>
              <w:pStyle w:val="ListParagraph"/>
              <w:ind w:left="0"/>
              <w:rPr>
                <w:rFonts w:ascii="Arial Narrow" w:hAnsi="Arial Narrow"/>
              </w:rPr>
            </w:pPr>
          </w:p>
        </w:tc>
        <w:tc>
          <w:tcPr>
            <w:tcW w:w="4050" w:type="dxa"/>
          </w:tcPr>
          <w:p w:rsidR="007C73D1" w:rsidRDefault="007C73D1" w:rsidP="006118CB">
            <w:pPr>
              <w:pStyle w:val="ListParagraph"/>
              <w:ind w:left="0"/>
              <w:rPr>
                <w:rFonts w:ascii="Arial Narrow" w:hAnsi="Arial Narrow"/>
              </w:rPr>
            </w:pPr>
          </w:p>
        </w:tc>
        <w:tc>
          <w:tcPr>
            <w:tcW w:w="1260" w:type="dxa"/>
          </w:tcPr>
          <w:p w:rsidR="007C73D1" w:rsidRDefault="007C73D1" w:rsidP="006118CB">
            <w:pPr>
              <w:pStyle w:val="ListParagraph"/>
              <w:ind w:left="0"/>
              <w:rPr>
                <w:rFonts w:ascii="Arial Narrow" w:hAnsi="Arial Narrow"/>
              </w:rPr>
            </w:pPr>
          </w:p>
        </w:tc>
      </w:tr>
    </w:tbl>
    <w:p w:rsidR="007C73D1" w:rsidRDefault="007C73D1" w:rsidP="007C73D1">
      <w:pPr>
        <w:rPr>
          <w:rFonts w:ascii="Arial Narrow" w:hAnsi="Arial Narrow"/>
        </w:rPr>
      </w:pPr>
    </w:p>
    <w:p w:rsidR="001370B0" w:rsidRDefault="001370B0" w:rsidP="007C73D1">
      <w:pPr>
        <w:rPr>
          <w:rFonts w:ascii="Arial Narrow" w:hAnsi="Arial Narrow"/>
        </w:rPr>
      </w:pPr>
    </w:p>
    <w:p w:rsidR="001370B0" w:rsidRDefault="001370B0" w:rsidP="001370B0">
      <w:pPr>
        <w:pStyle w:val="ListParagraph"/>
        <w:ind w:left="2160"/>
        <w:rPr>
          <w:rFonts w:ascii="Arial Narrow" w:hAnsi="Arial Narrow"/>
          <w:b/>
        </w:rPr>
      </w:pPr>
      <w:r>
        <w:rPr>
          <w:rFonts w:ascii="Arial Narrow" w:hAnsi="Arial Narrow"/>
          <w:b/>
        </w:rPr>
        <w:t xml:space="preserve">                                  </w:t>
      </w:r>
      <w:r w:rsidRPr="007A7852">
        <w:rPr>
          <w:rFonts w:ascii="Arial Narrow" w:hAnsi="Arial Narrow"/>
          <w:b/>
        </w:rPr>
        <w:t>Branch Account</w:t>
      </w:r>
    </w:p>
    <w:p w:rsidR="001370B0" w:rsidRPr="001370B0" w:rsidRDefault="001370B0" w:rsidP="001370B0">
      <w:pPr>
        <w:rPr>
          <w:rFonts w:ascii="Arial Narrow" w:hAnsi="Arial Narrow"/>
          <w:b/>
        </w:rPr>
      </w:pPr>
      <w:r w:rsidRPr="001370B0">
        <w:rPr>
          <w:rFonts w:ascii="Arial Narrow" w:hAnsi="Arial Narrow"/>
          <w:b/>
        </w:rPr>
        <w:t xml:space="preserve">DR                                                                                                                                    </w:t>
      </w:r>
      <w:r>
        <w:rPr>
          <w:rFonts w:ascii="Arial Narrow" w:hAnsi="Arial Narrow"/>
          <w:b/>
        </w:rPr>
        <w:t xml:space="preserve">                               </w:t>
      </w:r>
      <w:r w:rsidRPr="001370B0">
        <w:rPr>
          <w:rFonts w:ascii="Arial Narrow" w:hAnsi="Arial Narrow"/>
          <w:b/>
        </w:rPr>
        <w:t xml:space="preserve"> CR</w:t>
      </w:r>
    </w:p>
    <w:tbl>
      <w:tblPr>
        <w:tblStyle w:val="TableGrid"/>
        <w:tblW w:w="8928" w:type="dxa"/>
        <w:tblLayout w:type="fixed"/>
        <w:tblLook w:val="04A0"/>
      </w:tblPr>
      <w:tblGrid>
        <w:gridCol w:w="4068"/>
        <w:gridCol w:w="810"/>
        <w:gridCol w:w="3150"/>
        <w:gridCol w:w="900"/>
      </w:tblGrid>
      <w:tr w:rsidR="001370B0" w:rsidTr="001370B0">
        <w:tc>
          <w:tcPr>
            <w:tcW w:w="4068" w:type="dxa"/>
          </w:tcPr>
          <w:p w:rsidR="001370B0" w:rsidRPr="007A7852" w:rsidRDefault="001370B0" w:rsidP="006118CB">
            <w:pPr>
              <w:pStyle w:val="ListParagraph"/>
              <w:ind w:left="0"/>
              <w:rPr>
                <w:rFonts w:ascii="Arial Narrow" w:hAnsi="Arial Narrow"/>
                <w:b/>
              </w:rPr>
            </w:pPr>
          </w:p>
        </w:tc>
        <w:tc>
          <w:tcPr>
            <w:tcW w:w="810" w:type="dxa"/>
          </w:tcPr>
          <w:p w:rsidR="001370B0" w:rsidRPr="007A7852" w:rsidRDefault="001370B0" w:rsidP="006118CB">
            <w:pPr>
              <w:pStyle w:val="ListParagraph"/>
              <w:ind w:left="0"/>
              <w:jc w:val="right"/>
              <w:rPr>
                <w:rFonts w:ascii="Arial Narrow" w:hAnsi="Arial Narrow"/>
                <w:b/>
              </w:rPr>
            </w:pPr>
            <w:r>
              <w:rPr>
                <w:rFonts w:ascii="Arial Narrow" w:hAnsi="Arial Narrow"/>
                <w:b/>
              </w:rPr>
              <w:t>Ksh.</w:t>
            </w:r>
          </w:p>
        </w:tc>
        <w:tc>
          <w:tcPr>
            <w:tcW w:w="3150" w:type="dxa"/>
          </w:tcPr>
          <w:p w:rsidR="001370B0" w:rsidRPr="007A7852" w:rsidRDefault="001370B0" w:rsidP="006118CB">
            <w:pPr>
              <w:pStyle w:val="ListParagraph"/>
              <w:ind w:left="0"/>
              <w:jc w:val="right"/>
              <w:rPr>
                <w:rFonts w:ascii="Arial Narrow" w:hAnsi="Arial Narrow"/>
                <w:b/>
              </w:rPr>
            </w:pPr>
          </w:p>
        </w:tc>
        <w:tc>
          <w:tcPr>
            <w:tcW w:w="900" w:type="dxa"/>
          </w:tcPr>
          <w:p w:rsidR="001370B0" w:rsidRPr="007A7852" w:rsidRDefault="001370B0" w:rsidP="006118CB">
            <w:pPr>
              <w:pStyle w:val="ListParagraph"/>
              <w:ind w:left="0"/>
              <w:jc w:val="right"/>
              <w:rPr>
                <w:rFonts w:ascii="Arial Narrow" w:hAnsi="Arial Narrow"/>
                <w:b/>
              </w:rPr>
            </w:pPr>
            <w:r>
              <w:rPr>
                <w:rFonts w:ascii="Arial Narrow" w:hAnsi="Arial Narrow"/>
                <w:b/>
              </w:rPr>
              <w:t>Ksh.</w:t>
            </w:r>
          </w:p>
        </w:tc>
      </w:tr>
      <w:tr w:rsidR="001370B0" w:rsidTr="001370B0">
        <w:tc>
          <w:tcPr>
            <w:tcW w:w="4068" w:type="dxa"/>
          </w:tcPr>
          <w:p w:rsidR="001370B0" w:rsidRPr="007A7852" w:rsidRDefault="00005958" w:rsidP="006118CB">
            <w:pPr>
              <w:pStyle w:val="ListParagraph"/>
              <w:ind w:left="0"/>
              <w:rPr>
                <w:rFonts w:ascii="Arial Narrow" w:hAnsi="Arial Narrow"/>
                <w:b/>
              </w:rPr>
            </w:pPr>
            <w:r w:rsidRPr="007A7852">
              <w:rPr>
                <w:rFonts w:ascii="Arial Narrow" w:hAnsi="Arial Narrow"/>
                <w:b/>
              </w:rPr>
              <w:t>Balance b/d:</w:t>
            </w:r>
            <w:r w:rsidR="004B6326">
              <w:rPr>
                <w:rFonts w:ascii="Arial Narrow" w:hAnsi="Arial Narrow"/>
                <w:b/>
              </w:rPr>
              <w:t xml:space="preserve"> Assets</w:t>
            </w:r>
          </w:p>
        </w:tc>
        <w:tc>
          <w:tcPr>
            <w:tcW w:w="810" w:type="dxa"/>
          </w:tcPr>
          <w:p w:rsidR="001370B0" w:rsidRDefault="001370B0" w:rsidP="006118CB">
            <w:pPr>
              <w:pStyle w:val="ListParagraph"/>
              <w:ind w:left="0"/>
              <w:rPr>
                <w:rFonts w:ascii="Arial Narrow" w:hAnsi="Arial Narrow"/>
              </w:rPr>
            </w:pPr>
          </w:p>
        </w:tc>
        <w:tc>
          <w:tcPr>
            <w:tcW w:w="3150" w:type="dxa"/>
          </w:tcPr>
          <w:p w:rsidR="001370B0" w:rsidRPr="004B6326" w:rsidRDefault="004B6326" w:rsidP="006118CB">
            <w:pPr>
              <w:pStyle w:val="ListParagraph"/>
              <w:ind w:left="0"/>
              <w:rPr>
                <w:rFonts w:ascii="Arial Narrow" w:hAnsi="Arial Narrow"/>
                <w:b/>
              </w:rPr>
            </w:pPr>
            <w:r w:rsidRPr="004B6326">
              <w:rPr>
                <w:rFonts w:ascii="Arial Narrow" w:hAnsi="Arial Narrow"/>
                <w:b/>
              </w:rPr>
              <w:t>Bank- Remittances</w:t>
            </w:r>
          </w:p>
        </w:tc>
        <w:tc>
          <w:tcPr>
            <w:tcW w:w="900" w:type="dxa"/>
          </w:tcPr>
          <w:p w:rsidR="001370B0" w:rsidRDefault="001370B0" w:rsidP="006118CB">
            <w:pPr>
              <w:pStyle w:val="ListParagraph"/>
              <w:ind w:left="0"/>
              <w:rPr>
                <w:rFonts w:ascii="Arial Narrow" w:hAnsi="Arial Narrow"/>
              </w:rPr>
            </w:pPr>
          </w:p>
        </w:tc>
      </w:tr>
      <w:tr w:rsidR="001370B0" w:rsidTr="001370B0">
        <w:tc>
          <w:tcPr>
            <w:tcW w:w="4068" w:type="dxa"/>
          </w:tcPr>
          <w:p w:rsidR="001370B0" w:rsidRDefault="004B6326" w:rsidP="006118CB">
            <w:pPr>
              <w:pStyle w:val="ListParagraph"/>
              <w:ind w:left="0"/>
              <w:rPr>
                <w:rFonts w:ascii="Arial Narrow" w:hAnsi="Arial Narrow"/>
              </w:rPr>
            </w:pPr>
            <w:r>
              <w:rPr>
                <w:rFonts w:ascii="Arial Narrow" w:hAnsi="Arial Narrow"/>
              </w:rPr>
              <w:t>Stock: Transferred from H/O</w:t>
            </w:r>
          </w:p>
        </w:tc>
        <w:tc>
          <w:tcPr>
            <w:tcW w:w="810" w:type="dxa"/>
          </w:tcPr>
          <w:p w:rsidR="001370B0" w:rsidRDefault="004B6326" w:rsidP="006118CB">
            <w:pPr>
              <w:pStyle w:val="ListParagraph"/>
              <w:ind w:left="0"/>
              <w:rPr>
                <w:rFonts w:ascii="Arial Narrow" w:hAnsi="Arial Narrow"/>
              </w:rPr>
            </w:pPr>
            <w:r>
              <w:rPr>
                <w:rFonts w:ascii="Arial Narrow" w:hAnsi="Arial Narrow"/>
              </w:rPr>
              <w:t>24,000</w:t>
            </w:r>
          </w:p>
        </w:tc>
        <w:tc>
          <w:tcPr>
            <w:tcW w:w="3150" w:type="dxa"/>
          </w:tcPr>
          <w:p w:rsidR="001370B0" w:rsidRDefault="004B6326" w:rsidP="006118CB">
            <w:pPr>
              <w:pStyle w:val="ListParagraph"/>
              <w:ind w:left="0"/>
              <w:rPr>
                <w:rFonts w:ascii="Arial Narrow" w:hAnsi="Arial Narrow"/>
              </w:rPr>
            </w:pPr>
            <w:r>
              <w:rPr>
                <w:rFonts w:ascii="Arial Narrow" w:hAnsi="Arial Narrow"/>
              </w:rPr>
              <w:t>Received from the branch</w:t>
            </w:r>
          </w:p>
        </w:tc>
        <w:tc>
          <w:tcPr>
            <w:tcW w:w="900" w:type="dxa"/>
          </w:tcPr>
          <w:p w:rsidR="001370B0" w:rsidRDefault="001370B0" w:rsidP="006118CB">
            <w:pPr>
              <w:pStyle w:val="ListParagraph"/>
              <w:ind w:left="0"/>
              <w:rPr>
                <w:rFonts w:ascii="Arial Narrow" w:hAnsi="Arial Narrow"/>
              </w:rPr>
            </w:pPr>
          </w:p>
        </w:tc>
      </w:tr>
      <w:tr w:rsidR="001370B0" w:rsidTr="001370B0">
        <w:tc>
          <w:tcPr>
            <w:tcW w:w="4068" w:type="dxa"/>
          </w:tcPr>
          <w:p w:rsidR="001370B0" w:rsidRDefault="004B6326" w:rsidP="006118CB">
            <w:pPr>
              <w:pStyle w:val="ListParagraph"/>
              <w:ind w:left="0"/>
              <w:rPr>
                <w:rFonts w:ascii="Arial Narrow" w:hAnsi="Arial Narrow"/>
              </w:rPr>
            </w:pPr>
            <w:r>
              <w:rPr>
                <w:rFonts w:ascii="Arial Narrow" w:hAnsi="Arial Narrow"/>
              </w:rPr>
              <w:t xml:space="preserve">            Direct purchases</w:t>
            </w:r>
          </w:p>
        </w:tc>
        <w:tc>
          <w:tcPr>
            <w:tcW w:w="810" w:type="dxa"/>
          </w:tcPr>
          <w:p w:rsidR="001370B0" w:rsidRPr="004B6326" w:rsidRDefault="004B6326" w:rsidP="006118CB">
            <w:pPr>
              <w:pStyle w:val="ListParagraph"/>
              <w:ind w:left="0"/>
              <w:rPr>
                <w:rFonts w:ascii="Arial Narrow" w:hAnsi="Arial Narrow"/>
              </w:rPr>
            </w:pPr>
            <w:r w:rsidRPr="004B6326">
              <w:rPr>
                <w:rFonts w:ascii="Arial Narrow" w:hAnsi="Arial Narrow"/>
              </w:rPr>
              <w:t>16,000</w:t>
            </w:r>
          </w:p>
        </w:tc>
        <w:tc>
          <w:tcPr>
            <w:tcW w:w="3150" w:type="dxa"/>
          </w:tcPr>
          <w:p w:rsidR="001370B0" w:rsidRPr="00B875B6" w:rsidRDefault="004B6326" w:rsidP="006118CB">
            <w:pPr>
              <w:pStyle w:val="ListParagraph"/>
              <w:ind w:left="0"/>
              <w:rPr>
                <w:rFonts w:ascii="Arial Narrow" w:hAnsi="Arial Narrow"/>
              </w:rPr>
            </w:pPr>
            <w:r w:rsidRPr="00B875B6">
              <w:rPr>
                <w:rFonts w:ascii="Arial Narrow" w:hAnsi="Arial Narrow"/>
              </w:rPr>
              <w:t xml:space="preserve">    Cash sales</w:t>
            </w:r>
          </w:p>
        </w:tc>
        <w:tc>
          <w:tcPr>
            <w:tcW w:w="900" w:type="dxa"/>
          </w:tcPr>
          <w:p w:rsidR="001370B0" w:rsidRPr="00B875B6" w:rsidRDefault="00B875B6" w:rsidP="006118CB">
            <w:pPr>
              <w:pStyle w:val="ListParagraph"/>
              <w:ind w:left="0"/>
              <w:rPr>
                <w:rFonts w:ascii="Arial Narrow" w:hAnsi="Arial Narrow"/>
              </w:rPr>
            </w:pPr>
            <w:r w:rsidRPr="00B875B6">
              <w:rPr>
                <w:rFonts w:ascii="Arial Narrow" w:hAnsi="Arial Narrow"/>
              </w:rPr>
              <w:t xml:space="preserve">  </w:t>
            </w:r>
            <w:r w:rsidR="004B6326" w:rsidRPr="00B875B6">
              <w:rPr>
                <w:rFonts w:ascii="Arial Narrow" w:hAnsi="Arial Narrow"/>
              </w:rPr>
              <w:t>45,000</w:t>
            </w:r>
          </w:p>
        </w:tc>
      </w:tr>
      <w:tr w:rsidR="001370B0" w:rsidTr="001370B0">
        <w:tc>
          <w:tcPr>
            <w:tcW w:w="4068" w:type="dxa"/>
          </w:tcPr>
          <w:p w:rsidR="001370B0" w:rsidRDefault="004B6326" w:rsidP="006118CB">
            <w:pPr>
              <w:pStyle w:val="ListParagraph"/>
              <w:ind w:left="0"/>
              <w:rPr>
                <w:rFonts w:ascii="Arial Narrow" w:hAnsi="Arial Narrow"/>
              </w:rPr>
            </w:pPr>
            <w:r>
              <w:rPr>
                <w:rFonts w:ascii="Arial Narrow" w:hAnsi="Arial Narrow"/>
              </w:rPr>
              <w:t>Debtors</w:t>
            </w:r>
          </w:p>
        </w:tc>
        <w:tc>
          <w:tcPr>
            <w:tcW w:w="810" w:type="dxa"/>
          </w:tcPr>
          <w:p w:rsidR="001370B0" w:rsidRDefault="004B6326" w:rsidP="006118CB">
            <w:pPr>
              <w:pStyle w:val="ListParagraph"/>
              <w:ind w:left="0"/>
              <w:rPr>
                <w:rFonts w:ascii="Arial Narrow" w:hAnsi="Arial Narrow"/>
              </w:rPr>
            </w:pPr>
            <w:r>
              <w:rPr>
                <w:rFonts w:ascii="Arial Narrow" w:hAnsi="Arial Narrow"/>
              </w:rPr>
              <w:t>25,000</w:t>
            </w:r>
          </w:p>
        </w:tc>
        <w:tc>
          <w:tcPr>
            <w:tcW w:w="3150" w:type="dxa"/>
          </w:tcPr>
          <w:p w:rsidR="001370B0" w:rsidRDefault="004B6326" w:rsidP="006118CB">
            <w:pPr>
              <w:pStyle w:val="ListParagraph"/>
              <w:ind w:left="0"/>
              <w:rPr>
                <w:rFonts w:ascii="Arial Narrow" w:hAnsi="Arial Narrow"/>
              </w:rPr>
            </w:pPr>
            <w:r>
              <w:rPr>
                <w:rFonts w:ascii="Arial Narrow" w:hAnsi="Arial Narrow"/>
              </w:rPr>
              <w:t xml:space="preserve">    Cash from debtors</w:t>
            </w:r>
            <w:r w:rsidR="006F4863">
              <w:rPr>
                <w:rFonts w:ascii="Arial Narrow" w:hAnsi="Arial Narrow"/>
              </w:rPr>
              <w:t xml:space="preserve"> (W1)</w:t>
            </w:r>
          </w:p>
        </w:tc>
        <w:tc>
          <w:tcPr>
            <w:tcW w:w="900" w:type="dxa"/>
          </w:tcPr>
          <w:p w:rsidR="001370B0" w:rsidRDefault="004B6326" w:rsidP="006118CB">
            <w:pPr>
              <w:pStyle w:val="ListParagraph"/>
              <w:ind w:left="0"/>
              <w:rPr>
                <w:rFonts w:ascii="Arial Narrow" w:hAnsi="Arial Narrow"/>
              </w:rPr>
            </w:pPr>
            <w:r>
              <w:rPr>
                <w:rFonts w:ascii="Arial Narrow" w:hAnsi="Arial Narrow"/>
              </w:rPr>
              <w:t>120,000</w:t>
            </w:r>
          </w:p>
        </w:tc>
      </w:tr>
      <w:tr w:rsidR="001370B0" w:rsidTr="001370B0">
        <w:tc>
          <w:tcPr>
            <w:tcW w:w="4068" w:type="dxa"/>
          </w:tcPr>
          <w:p w:rsidR="001370B0" w:rsidRPr="004B6326" w:rsidRDefault="004B6326" w:rsidP="006118CB">
            <w:pPr>
              <w:pStyle w:val="ListParagraph"/>
              <w:ind w:left="0"/>
              <w:rPr>
                <w:rFonts w:ascii="Arial Narrow" w:hAnsi="Arial Narrow"/>
              </w:rPr>
            </w:pPr>
            <w:proofErr w:type="spellStart"/>
            <w:r w:rsidRPr="004B6326">
              <w:rPr>
                <w:rFonts w:ascii="Arial Narrow" w:hAnsi="Arial Narrow"/>
              </w:rPr>
              <w:t>Imprest</w:t>
            </w:r>
            <w:proofErr w:type="spellEnd"/>
            <w:r w:rsidRPr="004B6326">
              <w:rPr>
                <w:rFonts w:ascii="Arial Narrow" w:hAnsi="Arial Narrow"/>
              </w:rPr>
              <w:t xml:space="preserve"> cash</w:t>
            </w:r>
          </w:p>
        </w:tc>
        <w:tc>
          <w:tcPr>
            <w:tcW w:w="810" w:type="dxa"/>
          </w:tcPr>
          <w:p w:rsidR="001370B0" w:rsidRDefault="004B6326" w:rsidP="006118CB">
            <w:pPr>
              <w:pStyle w:val="ListParagraph"/>
              <w:ind w:left="0"/>
              <w:rPr>
                <w:rFonts w:ascii="Arial Narrow" w:hAnsi="Arial Narrow"/>
              </w:rPr>
            </w:pPr>
            <w:r>
              <w:rPr>
                <w:rFonts w:ascii="Arial Narrow" w:hAnsi="Arial Narrow"/>
              </w:rPr>
              <w:t xml:space="preserve">  2,000</w:t>
            </w:r>
          </w:p>
        </w:tc>
        <w:tc>
          <w:tcPr>
            <w:tcW w:w="3150" w:type="dxa"/>
          </w:tcPr>
          <w:p w:rsidR="001370B0" w:rsidRDefault="004B6326" w:rsidP="006118CB">
            <w:pPr>
              <w:pStyle w:val="ListParagraph"/>
              <w:ind w:left="0"/>
              <w:rPr>
                <w:rFonts w:ascii="Arial Narrow" w:hAnsi="Arial Narrow"/>
              </w:rPr>
            </w:pPr>
            <w:r>
              <w:rPr>
                <w:rFonts w:ascii="Arial Narrow" w:hAnsi="Arial Narrow"/>
              </w:rPr>
              <w:t xml:space="preserve">    Cash from debtors in transit</w:t>
            </w:r>
          </w:p>
        </w:tc>
        <w:tc>
          <w:tcPr>
            <w:tcW w:w="900" w:type="dxa"/>
          </w:tcPr>
          <w:p w:rsidR="001370B0" w:rsidRDefault="004B6326" w:rsidP="006118CB">
            <w:pPr>
              <w:pStyle w:val="ListParagraph"/>
              <w:ind w:left="0"/>
              <w:rPr>
                <w:rFonts w:ascii="Arial Narrow" w:hAnsi="Arial Narrow"/>
              </w:rPr>
            </w:pPr>
            <w:r>
              <w:rPr>
                <w:rFonts w:ascii="Arial Narrow" w:hAnsi="Arial Narrow"/>
              </w:rPr>
              <w:t xml:space="preserve">    5,000</w:t>
            </w:r>
          </w:p>
        </w:tc>
      </w:tr>
      <w:tr w:rsidR="001370B0" w:rsidTr="001370B0">
        <w:tc>
          <w:tcPr>
            <w:tcW w:w="4068" w:type="dxa"/>
          </w:tcPr>
          <w:p w:rsidR="001370B0" w:rsidRDefault="001370B0" w:rsidP="006118CB">
            <w:pPr>
              <w:pStyle w:val="ListParagraph"/>
              <w:ind w:left="0"/>
              <w:rPr>
                <w:rFonts w:ascii="Arial Narrow" w:hAnsi="Arial Narrow"/>
              </w:rPr>
            </w:pPr>
          </w:p>
        </w:tc>
        <w:tc>
          <w:tcPr>
            <w:tcW w:w="810" w:type="dxa"/>
          </w:tcPr>
          <w:p w:rsidR="001370B0" w:rsidRDefault="001370B0" w:rsidP="006118CB">
            <w:pPr>
              <w:pStyle w:val="ListParagraph"/>
              <w:ind w:left="0"/>
              <w:rPr>
                <w:rFonts w:ascii="Arial Narrow" w:hAnsi="Arial Narrow"/>
              </w:rPr>
            </w:pPr>
          </w:p>
        </w:tc>
        <w:tc>
          <w:tcPr>
            <w:tcW w:w="3150" w:type="dxa"/>
          </w:tcPr>
          <w:p w:rsidR="001370B0" w:rsidRDefault="001370B0" w:rsidP="006118CB">
            <w:pPr>
              <w:pStyle w:val="ListParagraph"/>
              <w:ind w:left="0"/>
              <w:rPr>
                <w:rFonts w:ascii="Arial Narrow" w:hAnsi="Arial Narrow"/>
              </w:rPr>
            </w:pPr>
          </w:p>
        </w:tc>
        <w:tc>
          <w:tcPr>
            <w:tcW w:w="900" w:type="dxa"/>
          </w:tcPr>
          <w:p w:rsidR="001370B0" w:rsidRDefault="001370B0" w:rsidP="006118CB">
            <w:pPr>
              <w:pStyle w:val="ListParagraph"/>
              <w:ind w:left="0"/>
              <w:rPr>
                <w:rFonts w:ascii="Arial Narrow" w:hAnsi="Arial Narrow"/>
              </w:rPr>
            </w:pPr>
          </w:p>
        </w:tc>
      </w:tr>
      <w:tr w:rsidR="00005958" w:rsidTr="001370B0">
        <w:tc>
          <w:tcPr>
            <w:tcW w:w="4068" w:type="dxa"/>
          </w:tcPr>
          <w:p w:rsidR="00005958" w:rsidRDefault="004B6326" w:rsidP="006118CB">
            <w:pPr>
              <w:pStyle w:val="ListParagraph"/>
              <w:ind w:left="0"/>
              <w:rPr>
                <w:rFonts w:ascii="Arial Narrow" w:hAnsi="Arial Narrow"/>
              </w:rPr>
            </w:pPr>
            <w:r>
              <w:rPr>
                <w:rFonts w:ascii="Arial Narrow" w:hAnsi="Arial Narrow"/>
              </w:rPr>
              <w:t>Goods sent to branch a/c</w:t>
            </w:r>
          </w:p>
        </w:tc>
        <w:tc>
          <w:tcPr>
            <w:tcW w:w="810" w:type="dxa"/>
          </w:tcPr>
          <w:p w:rsidR="00005958" w:rsidRDefault="004B6326" w:rsidP="006118CB">
            <w:pPr>
              <w:pStyle w:val="ListParagraph"/>
              <w:ind w:left="0"/>
              <w:rPr>
                <w:rFonts w:ascii="Arial Narrow" w:hAnsi="Arial Narrow"/>
              </w:rPr>
            </w:pPr>
            <w:r>
              <w:rPr>
                <w:rFonts w:ascii="Arial Narrow" w:hAnsi="Arial Narrow"/>
              </w:rPr>
              <w:t>60,000</w:t>
            </w:r>
          </w:p>
        </w:tc>
        <w:tc>
          <w:tcPr>
            <w:tcW w:w="3150" w:type="dxa"/>
          </w:tcPr>
          <w:p w:rsidR="00005958" w:rsidRDefault="004B6326" w:rsidP="006118CB">
            <w:pPr>
              <w:pStyle w:val="ListParagraph"/>
              <w:ind w:left="0"/>
              <w:rPr>
                <w:rFonts w:ascii="Arial Narrow" w:hAnsi="Arial Narrow"/>
              </w:rPr>
            </w:pPr>
            <w:r>
              <w:rPr>
                <w:rFonts w:ascii="Arial Narrow" w:hAnsi="Arial Narrow"/>
              </w:rPr>
              <w:t>Branch assets at close:</w:t>
            </w:r>
          </w:p>
        </w:tc>
        <w:tc>
          <w:tcPr>
            <w:tcW w:w="900" w:type="dxa"/>
          </w:tcPr>
          <w:p w:rsidR="00005958" w:rsidRDefault="00005958" w:rsidP="006118CB">
            <w:pPr>
              <w:pStyle w:val="ListParagraph"/>
              <w:ind w:left="0"/>
              <w:rPr>
                <w:rFonts w:ascii="Arial Narrow" w:hAnsi="Arial Narrow"/>
              </w:rPr>
            </w:pPr>
          </w:p>
        </w:tc>
      </w:tr>
      <w:tr w:rsidR="00005958" w:rsidTr="001370B0">
        <w:tc>
          <w:tcPr>
            <w:tcW w:w="4068" w:type="dxa"/>
          </w:tcPr>
          <w:p w:rsidR="00005958" w:rsidRDefault="004B6326" w:rsidP="006118CB">
            <w:pPr>
              <w:pStyle w:val="ListParagraph"/>
              <w:ind w:left="0"/>
              <w:rPr>
                <w:rFonts w:ascii="Arial Narrow" w:hAnsi="Arial Narrow"/>
              </w:rPr>
            </w:pPr>
            <w:r>
              <w:rPr>
                <w:rFonts w:ascii="Arial Narrow" w:hAnsi="Arial Narrow"/>
              </w:rPr>
              <w:t>Creditors (Direct purchases)</w:t>
            </w:r>
          </w:p>
        </w:tc>
        <w:tc>
          <w:tcPr>
            <w:tcW w:w="810" w:type="dxa"/>
          </w:tcPr>
          <w:p w:rsidR="00005958" w:rsidRDefault="004B6326" w:rsidP="006118CB">
            <w:pPr>
              <w:pStyle w:val="ListParagraph"/>
              <w:ind w:left="0"/>
              <w:rPr>
                <w:rFonts w:ascii="Arial Narrow" w:hAnsi="Arial Narrow"/>
              </w:rPr>
            </w:pPr>
            <w:r>
              <w:rPr>
                <w:rFonts w:ascii="Arial Narrow" w:hAnsi="Arial Narrow"/>
              </w:rPr>
              <w:t>45,000</w:t>
            </w:r>
          </w:p>
        </w:tc>
        <w:tc>
          <w:tcPr>
            <w:tcW w:w="3150" w:type="dxa"/>
          </w:tcPr>
          <w:p w:rsidR="00005958" w:rsidRDefault="004B6326" w:rsidP="006118CB">
            <w:pPr>
              <w:pStyle w:val="ListParagraph"/>
              <w:ind w:left="0"/>
              <w:rPr>
                <w:rFonts w:ascii="Arial Narrow" w:hAnsi="Arial Narrow"/>
              </w:rPr>
            </w:pPr>
            <w:r>
              <w:rPr>
                <w:rFonts w:ascii="Arial Narrow" w:hAnsi="Arial Narrow"/>
              </w:rPr>
              <w:t>Stock:</w:t>
            </w:r>
          </w:p>
        </w:tc>
        <w:tc>
          <w:tcPr>
            <w:tcW w:w="900" w:type="dxa"/>
          </w:tcPr>
          <w:p w:rsidR="00005958" w:rsidRDefault="00005958" w:rsidP="006118CB">
            <w:pPr>
              <w:pStyle w:val="ListParagraph"/>
              <w:ind w:left="0"/>
              <w:rPr>
                <w:rFonts w:ascii="Arial Narrow" w:hAnsi="Arial Narrow"/>
              </w:rPr>
            </w:pPr>
          </w:p>
        </w:tc>
      </w:tr>
      <w:tr w:rsidR="00005958" w:rsidTr="001370B0">
        <w:tc>
          <w:tcPr>
            <w:tcW w:w="4068" w:type="dxa"/>
          </w:tcPr>
          <w:p w:rsidR="00005958" w:rsidRDefault="004B6326" w:rsidP="006118CB">
            <w:pPr>
              <w:pStyle w:val="ListParagraph"/>
              <w:ind w:left="0"/>
              <w:rPr>
                <w:rFonts w:ascii="Arial Narrow" w:hAnsi="Arial Narrow"/>
              </w:rPr>
            </w:pPr>
            <w:r>
              <w:rPr>
                <w:rFonts w:ascii="Arial Narrow" w:hAnsi="Arial Narrow"/>
              </w:rPr>
              <w:t>Bank (Sundry expenses)</w:t>
            </w:r>
          </w:p>
        </w:tc>
        <w:tc>
          <w:tcPr>
            <w:tcW w:w="810" w:type="dxa"/>
          </w:tcPr>
          <w:p w:rsidR="00005958" w:rsidRDefault="004B6326" w:rsidP="006118CB">
            <w:pPr>
              <w:pStyle w:val="ListParagraph"/>
              <w:ind w:left="0"/>
              <w:rPr>
                <w:rFonts w:ascii="Arial Narrow" w:hAnsi="Arial Narrow"/>
              </w:rPr>
            </w:pPr>
            <w:r>
              <w:rPr>
                <w:rFonts w:ascii="Arial Narrow" w:hAnsi="Arial Narrow"/>
              </w:rPr>
              <w:t>30,000</w:t>
            </w:r>
          </w:p>
        </w:tc>
        <w:tc>
          <w:tcPr>
            <w:tcW w:w="3150" w:type="dxa"/>
          </w:tcPr>
          <w:p w:rsidR="00005958" w:rsidRDefault="004B6326" w:rsidP="006118CB">
            <w:pPr>
              <w:pStyle w:val="ListParagraph"/>
              <w:ind w:left="0"/>
              <w:rPr>
                <w:rFonts w:ascii="Arial Narrow" w:hAnsi="Arial Narrow"/>
              </w:rPr>
            </w:pPr>
            <w:r>
              <w:rPr>
                <w:rFonts w:ascii="Arial Narrow" w:hAnsi="Arial Narrow"/>
              </w:rPr>
              <w:t xml:space="preserve">          Transfer from H/O</w:t>
            </w:r>
          </w:p>
        </w:tc>
        <w:tc>
          <w:tcPr>
            <w:tcW w:w="900" w:type="dxa"/>
          </w:tcPr>
          <w:p w:rsidR="00005958" w:rsidRDefault="004B6326" w:rsidP="006118CB">
            <w:pPr>
              <w:pStyle w:val="ListParagraph"/>
              <w:ind w:left="0"/>
              <w:rPr>
                <w:rFonts w:ascii="Arial Narrow" w:hAnsi="Arial Narrow"/>
              </w:rPr>
            </w:pPr>
            <w:r>
              <w:rPr>
                <w:rFonts w:ascii="Arial Narrow" w:hAnsi="Arial Narrow"/>
              </w:rPr>
              <w:t xml:space="preserve">  15,000</w:t>
            </w:r>
          </w:p>
        </w:tc>
      </w:tr>
      <w:tr w:rsidR="00005958" w:rsidTr="001370B0">
        <w:tc>
          <w:tcPr>
            <w:tcW w:w="4068" w:type="dxa"/>
          </w:tcPr>
          <w:p w:rsidR="00005958" w:rsidRDefault="004B6326" w:rsidP="006118CB">
            <w:pPr>
              <w:pStyle w:val="ListParagraph"/>
              <w:ind w:left="0"/>
              <w:rPr>
                <w:rFonts w:ascii="Arial Narrow" w:hAnsi="Arial Narrow"/>
              </w:rPr>
            </w:pPr>
            <w:r>
              <w:rPr>
                <w:rFonts w:ascii="Arial Narrow" w:hAnsi="Arial Narrow"/>
              </w:rPr>
              <w:t>Bank (Petty cash expenses)</w:t>
            </w:r>
          </w:p>
        </w:tc>
        <w:tc>
          <w:tcPr>
            <w:tcW w:w="810" w:type="dxa"/>
          </w:tcPr>
          <w:p w:rsidR="00005958" w:rsidRDefault="004B6326" w:rsidP="006118CB">
            <w:pPr>
              <w:pStyle w:val="ListParagraph"/>
              <w:ind w:left="0"/>
              <w:rPr>
                <w:rFonts w:ascii="Arial Narrow" w:hAnsi="Arial Narrow"/>
              </w:rPr>
            </w:pPr>
            <w:r>
              <w:rPr>
                <w:rFonts w:ascii="Arial Narrow" w:hAnsi="Arial Narrow"/>
              </w:rPr>
              <w:t xml:space="preserve">  4,000</w:t>
            </w:r>
          </w:p>
        </w:tc>
        <w:tc>
          <w:tcPr>
            <w:tcW w:w="3150" w:type="dxa"/>
          </w:tcPr>
          <w:p w:rsidR="00005958" w:rsidRDefault="004B6326" w:rsidP="006118CB">
            <w:pPr>
              <w:pStyle w:val="ListParagraph"/>
              <w:ind w:left="0"/>
              <w:rPr>
                <w:rFonts w:ascii="Arial Narrow" w:hAnsi="Arial Narrow"/>
              </w:rPr>
            </w:pPr>
            <w:r>
              <w:rPr>
                <w:rFonts w:ascii="Arial Narrow" w:hAnsi="Arial Narrow"/>
              </w:rPr>
              <w:t xml:space="preserve">          Direct purchase</w:t>
            </w:r>
          </w:p>
        </w:tc>
        <w:tc>
          <w:tcPr>
            <w:tcW w:w="900" w:type="dxa"/>
          </w:tcPr>
          <w:p w:rsidR="00005958" w:rsidRDefault="004B6326" w:rsidP="006118CB">
            <w:pPr>
              <w:pStyle w:val="ListParagraph"/>
              <w:ind w:left="0"/>
              <w:rPr>
                <w:rFonts w:ascii="Arial Narrow" w:hAnsi="Arial Narrow"/>
              </w:rPr>
            </w:pPr>
            <w:r>
              <w:rPr>
                <w:rFonts w:ascii="Arial Narrow" w:hAnsi="Arial Narrow"/>
              </w:rPr>
              <w:t xml:space="preserve">  10,000</w:t>
            </w:r>
          </w:p>
        </w:tc>
      </w:tr>
      <w:tr w:rsidR="00005958" w:rsidTr="001370B0">
        <w:tc>
          <w:tcPr>
            <w:tcW w:w="4068" w:type="dxa"/>
          </w:tcPr>
          <w:p w:rsidR="00005958" w:rsidRDefault="00005958" w:rsidP="006118CB">
            <w:pPr>
              <w:pStyle w:val="ListParagraph"/>
              <w:ind w:left="0"/>
              <w:rPr>
                <w:rFonts w:ascii="Arial Narrow" w:hAnsi="Arial Narrow"/>
              </w:rPr>
            </w:pPr>
          </w:p>
        </w:tc>
        <w:tc>
          <w:tcPr>
            <w:tcW w:w="810" w:type="dxa"/>
          </w:tcPr>
          <w:p w:rsidR="00005958" w:rsidRDefault="00005958" w:rsidP="006118CB">
            <w:pPr>
              <w:pStyle w:val="ListParagraph"/>
              <w:ind w:left="0"/>
              <w:rPr>
                <w:rFonts w:ascii="Arial Narrow" w:hAnsi="Arial Narrow"/>
              </w:rPr>
            </w:pPr>
          </w:p>
        </w:tc>
        <w:tc>
          <w:tcPr>
            <w:tcW w:w="3150" w:type="dxa"/>
          </w:tcPr>
          <w:p w:rsidR="00005958" w:rsidRDefault="006F4863" w:rsidP="006118CB">
            <w:pPr>
              <w:pStyle w:val="ListParagraph"/>
              <w:ind w:left="0"/>
              <w:rPr>
                <w:rFonts w:ascii="Arial Narrow" w:hAnsi="Arial Narrow"/>
              </w:rPr>
            </w:pPr>
            <w:r>
              <w:rPr>
                <w:rFonts w:ascii="Arial Narrow" w:hAnsi="Arial Narrow"/>
              </w:rPr>
              <w:t xml:space="preserve">          Sundry debtors (W2)</w:t>
            </w:r>
          </w:p>
        </w:tc>
        <w:tc>
          <w:tcPr>
            <w:tcW w:w="900" w:type="dxa"/>
          </w:tcPr>
          <w:p w:rsidR="00005958" w:rsidRDefault="006F4863" w:rsidP="006118CB">
            <w:pPr>
              <w:pStyle w:val="ListParagraph"/>
              <w:ind w:left="0"/>
              <w:rPr>
                <w:rFonts w:ascii="Arial Narrow" w:hAnsi="Arial Narrow"/>
              </w:rPr>
            </w:pPr>
            <w:r>
              <w:rPr>
                <w:rFonts w:ascii="Arial Narrow" w:hAnsi="Arial Narrow"/>
              </w:rPr>
              <w:t xml:space="preserve">  24,000</w:t>
            </w:r>
          </w:p>
        </w:tc>
      </w:tr>
      <w:tr w:rsidR="001370B0" w:rsidTr="001370B0">
        <w:tc>
          <w:tcPr>
            <w:tcW w:w="4068" w:type="dxa"/>
          </w:tcPr>
          <w:p w:rsidR="001370B0" w:rsidRDefault="001370B0" w:rsidP="006118CB">
            <w:pPr>
              <w:pStyle w:val="ListParagraph"/>
              <w:ind w:left="0"/>
              <w:rPr>
                <w:rFonts w:ascii="Arial Narrow" w:hAnsi="Arial Narrow"/>
              </w:rPr>
            </w:pPr>
          </w:p>
        </w:tc>
        <w:tc>
          <w:tcPr>
            <w:tcW w:w="810" w:type="dxa"/>
          </w:tcPr>
          <w:p w:rsidR="001370B0" w:rsidRDefault="001370B0" w:rsidP="006118CB">
            <w:pPr>
              <w:pStyle w:val="ListParagraph"/>
              <w:ind w:left="0"/>
              <w:rPr>
                <w:rFonts w:ascii="Arial Narrow" w:hAnsi="Arial Narrow"/>
                <w:b/>
              </w:rPr>
            </w:pPr>
          </w:p>
        </w:tc>
        <w:tc>
          <w:tcPr>
            <w:tcW w:w="3150" w:type="dxa"/>
          </w:tcPr>
          <w:p w:rsidR="001370B0" w:rsidRDefault="006F4863" w:rsidP="006118CB">
            <w:pPr>
              <w:pStyle w:val="ListParagraph"/>
              <w:ind w:left="0"/>
              <w:rPr>
                <w:rFonts w:ascii="Arial Narrow" w:hAnsi="Arial Narrow"/>
              </w:rPr>
            </w:pPr>
            <w:r>
              <w:rPr>
                <w:rFonts w:ascii="Arial Narrow" w:hAnsi="Arial Narrow"/>
              </w:rPr>
              <w:t xml:space="preserve">          </w:t>
            </w:r>
            <w:proofErr w:type="spellStart"/>
            <w:r>
              <w:rPr>
                <w:rFonts w:ascii="Arial Narrow" w:hAnsi="Arial Narrow"/>
              </w:rPr>
              <w:t>Imprest</w:t>
            </w:r>
            <w:proofErr w:type="spellEnd"/>
            <w:r>
              <w:rPr>
                <w:rFonts w:ascii="Arial Narrow" w:hAnsi="Arial Narrow"/>
              </w:rPr>
              <w:t xml:space="preserve"> cash (W3)</w:t>
            </w:r>
          </w:p>
        </w:tc>
        <w:tc>
          <w:tcPr>
            <w:tcW w:w="900" w:type="dxa"/>
          </w:tcPr>
          <w:p w:rsidR="001370B0" w:rsidRPr="006F4863" w:rsidRDefault="006F4863" w:rsidP="006118CB">
            <w:pPr>
              <w:pStyle w:val="ListParagraph"/>
              <w:ind w:left="0"/>
              <w:rPr>
                <w:rFonts w:ascii="Arial Narrow" w:hAnsi="Arial Narrow"/>
              </w:rPr>
            </w:pPr>
            <w:r w:rsidRPr="006F4863">
              <w:rPr>
                <w:rFonts w:ascii="Arial Narrow" w:hAnsi="Arial Narrow"/>
              </w:rPr>
              <w:t xml:space="preserve">    2,000</w:t>
            </w:r>
          </w:p>
        </w:tc>
      </w:tr>
      <w:tr w:rsidR="006F4863" w:rsidTr="001370B0">
        <w:tc>
          <w:tcPr>
            <w:tcW w:w="4068" w:type="dxa"/>
          </w:tcPr>
          <w:p w:rsidR="006F4863" w:rsidRDefault="006F4863" w:rsidP="006118CB">
            <w:pPr>
              <w:pStyle w:val="ListParagraph"/>
              <w:ind w:left="0"/>
              <w:rPr>
                <w:rFonts w:ascii="Arial Narrow" w:hAnsi="Arial Narrow"/>
              </w:rPr>
            </w:pPr>
          </w:p>
        </w:tc>
        <w:tc>
          <w:tcPr>
            <w:tcW w:w="810" w:type="dxa"/>
          </w:tcPr>
          <w:p w:rsidR="006F4863" w:rsidRDefault="006F4863" w:rsidP="006118CB">
            <w:pPr>
              <w:pStyle w:val="ListParagraph"/>
              <w:ind w:left="0"/>
              <w:rPr>
                <w:rFonts w:ascii="Arial Narrow" w:hAnsi="Arial Narrow"/>
                <w:b/>
              </w:rPr>
            </w:pPr>
          </w:p>
        </w:tc>
        <w:tc>
          <w:tcPr>
            <w:tcW w:w="3150" w:type="dxa"/>
          </w:tcPr>
          <w:p w:rsidR="006F4863" w:rsidRDefault="006F4863" w:rsidP="006118CB">
            <w:pPr>
              <w:pStyle w:val="ListParagraph"/>
              <w:ind w:left="0"/>
              <w:rPr>
                <w:rFonts w:ascii="Arial Narrow" w:hAnsi="Arial Narrow"/>
              </w:rPr>
            </w:pPr>
          </w:p>
        </w:tc>
        <w:tc>
          <w:tcPr>
            <w:tcW w:w="900" w:type="dxa"/>
          </w:tcPr>
          <w:p w:rsidR="006F4863" w:rsidRPr="006F4863" w:rsidRDefault="006F4863" w:rsidP="006118CB">
            <w:pPr>
              <w:pStyle w:val="ListParagraph"/>
              <w:ind w:left="0"/>
              <w:rPr>
                <w:rFonts w:ascii="Arial Narrow" w:hAnsi="Arial Narrow"/>
              </w:rPr>
            </w:pPr>
          </w:p>
        </w:tc>
      </w:tr>
      <w:tr w:rsidR="006F4863" w:rsidTr="001370B0">
        <w:tc>
          <w:tcPr>
            <w:tcW w:w="4068" w:type="dxa"/>
          </w:tcPr>
          <w:p w:rsidR="006F4863" w:rsidRDefault="006F4863" w:rsidP="006118CB">
            <w:pPr>
              <w:pStyle w:val="ListParagraph"/>
              <w:ind w:left="0"/>
              <w:rPr>
                <w:rFonts w:ascii="Arial Narrow" w:hAnsi="Arial Narrow"/>
              </w:rPr>
            </w:pPr>
          </w:p>
        </w:tc>
        <w:tc>
          <w:tcPr>
            <w:tcW w:w="810" w:type="dxa"/>
          </w:tcPr>
          <w:p w:rsidR="006F4863" w:rsidRDefault="006F4863" w:rsidP="006118CB">
            <w:pPr>
              <w:pStyle w:val="ListParagraph"/>
              <w:ind w:left="0"/>
              <w:rPr>
                <w:rFonts w:ascii="Arial Narrow" w:hAnsi="Arial Narrow"/>
                <w:b/>
              </w:rPr>
            </w:pPr>
          </w:p>
        </w:tc>
        <w:tc>
          <w:tcPr>
            <w:tcW w:w="3150" w:type="dxa"/>
          </w:tcPr>
          <w:p w:rsidR="006F4863" w:rsidRDefault="006F4863" w:rsidP="006118CB">
            <w:pPr>
              <w:pStyle w:val="ListParagraph"/>
              <w:ind w:left="0"/>
              <w:rPr>
                <w:rFonts w:ascii="Arial Narrow" w:hAnsi="Arial Narrow"/>
              </w:rPr>
            </w:pPr>
          </w:p>
        </w:tc>
        <w:tc>
          <w:tcPr>
            <w:tcW w:w="900" w:type="dxa"/>
          </w:tcPr>
          <w:p w:rsidR="006F4863" w:rsidRPr="006F4863" w:rsidRDefault="006F4863" w:rsidP="006118CB">
            <w:pPr>
              <w:pStyle w:val="ListParagraph"/>
              <w:ind w:left="0"/>
              <w:rPr>
                <w:rFonts w:ascii="Arial Narrow" w:hAnsi="Arial Narrow"/>
              </w:rPr>
            </w:pPr>
          </w:p>
        </w:tc>
      </w:tr>
    </w:tbl>
    <w:p w:rsidR="001370B0" w:rsidRDefault="001370B0" w:rsidP="007C73D1">
      <w:pPr>
        <w:rPr>
          <w:rFonts w:ascii="Arial Narrow" w:hAnsi="Arial Narrow"/>
        </w:rPr>
      </w:pPr>
    </w:p>
    <w:p w:rsidR="006F4863" w:rsidRPr="00BC778E" w:rsidRDefault="006F4863" w:rsidP="007C73D1">
      <w:pPr>
        <w:rPr>
          <w:rFonts w:ascii="Arial Narrow" w:hAnsi="Arial Narrow"/>
          <w:b/>
          <w:u w:val="single"/>
        </w:rPr>
      </w:pPr>
      <w:r w:rsidRPr="00BC778E">
        <w:rPr>
          <w:rFonts w:ascii="Arial Narrow" w:hAnsi="Arial Narrow"/>
          <w:b/>
          <w:u w:val="single"/>
        </w:rPr>
        <w:t>Workings</w:t>
      </w:r>
    </w:p>
    <w:p w:rsidR="006F4863" w:rsidRPr="00BC778E" w:rsidRDefault="006F4863" w:rsidP="007C73D1">
      <w:pPr>
        <w:rPr>
          <w:rFonts w:ascii="Arial Narrow" w:hAnsi="Arial Narrow"/>
          <w:u w:val="single"/>
        </w:rPr>
      </w:pPr>
      <w:r w:rsidRPr="00BC778E">
        <w:rPr>
          <w:rFonts w:ascii="Arial Narrow" w:hAnsi="Arial Narrow"/>
          <w:u w:val="single"/>
        </w:rPr>
        <w:t>W1</w:t>
      </w:r>
      <w:r w:rsidRPr="00BC778E">
        <w:rPr>
          <w:rFonts w:ascii="Arial Narrow" w:hAnsi="Arial Narrow"/>
          <w:u w:val="single"/>
        </w:rPr>
        <w:tab/>
        <w:t>Collection from debtors</w:t>
      </w:r>
    </w:p>
    <w:p w:rsidR="006F4863" w:rsidRDefault="006F4863" w:rsidP="007C73D1">
      <w:pPr>
        <w:rPr>
          <w:rFonts w:ascii="Arial Narrow" w:hAnsi="Arial Narrow"/>
        </w:rPr>
      </w:pPr>
      <w:r>
        <w:rPr>
          <w:rFonts w:ascii="Arial Narrow" w:hAnsi="Arial Narrow"/>
        </w:rPr>
        <w:t>Total remittances</w:t>
      </w:r>
      <w:r>
        <w:rPr>
          <w:rFonts w:ascii="Arial Narrow" w:hAnsi="Arial Narrow"/>
        </w:rPr>
        <w:tab/>
      </w:r>
      <w:r>
        <w:rPr>
          <w:rFonts w:ascii="Arial Narrow" w:hAnsi="Arial Narrow"/>
        </w:rPr>
        <w:tab/>
        <w:t>170,000.00</w:t>
      </w:r>
    </w:p>
    <w:p w:rsidR="006F4863" w:rsidRDefault="006F4863" w:rsidP="007C73D1">
      <w:pPr>
        <w:rPr>
          <w:rFonts w:ascii="Arial Narrow" w:hAnsi="Arial Narrow"/>
        </w:rPr>
      </w:pPr>
      <w:r>
        <w:rPr>
          <w:rFonts w:ascii="Arial Narrow" w:hAnsi="Arial Narrow"/>
        </w:rPr>
        <w:t>Less cash sales</w:t>
      </w:r>
      <w:r>
        <w:rPr>
          <w:rFonts w:ascii="Arial Narrow" w:hAnsi="Arial Narrow"/>
        </w:rPr>
        <w:tab/>
      </w:r>
      <w:r>
        <w:rPr>
          <w:rFonts w:ascii="Arial Narrow" w:hAnsi="Arial Narrow"/>
        </w:rPr>
        <w:tab/>
        <w:t>45,000.00</w:t>
      </w:r>
    </w:p>
    <w:p w:rsidR="006F4863" w:rsidRDefault="006F4863" w:rsidP="007C73D1">
      <w:pPr>
        <w:rPr>
          <w:rFonts w:ascii="Arial Narrow" w:hAnsi="Arial Narrow"/>
        </w:rPr>
      </w:pPr>
      <w:r>
        <w:rPr>
          <w:rFonts w:ascii="Arial Narrow" w:hAnsi="Arial Narrow"/>
        </w:rPr>
        <w:t>Less Cash in transit</w:t>
      </w:r>
      <w:r>
        <w:rPr>
          <w:rFonts w:ascii="Arial Narrow" w:hAnsi="Arial Narrow"/>
        </w:rPr>
        <w:tab/>
        <w:t>5,000.00</w:t>
      </w:r>
    </w:p>
    <w:p w:rsidR="006F4863" w:rsidRDefault="006F4863" w:rsidP="007C73D1">
      <w:pPr>
        <w:rPr>
          <w:rFonts w:ascii="Arial Narrow" w:hAnsi="Arial Narrow"/>
        </w:rPr>
      </w:pPr>
      <w:r>
        <w:rPr>
          <w:rFonts w:ascii="Arial Narrow" w:hAnsi="Arial Narrow"/>
        </w:rPr>
        <w:t>Cash from debtors</w:t>
      </w:r>
      <w:r>
        <w:rPr>
          <w:rFonts w:ascii="Arial Narrow" w:hAnsi="Arial Narrow"/>
        </w:rPr>
        <w:tab/>
        <w:t>120,000.00</w:t>
      </w:r>
    </w:p>
    <w:p w:rsidR="006F4863" w:rsidRPr="00BC778E" w:rsidRDefault="006F4863" w:rsidP="007C73D1">
      <w:pPr>
        <w:rPr>
          <w:rFonts w:ascii="Arial Narrow" w:hAnsi="Arial Narrow"/>
          <w:u w:val="single"/>
        </w:rPr>
      </w:pPr>
      <w:r w:rsidRPr="00BC778E">
        <w:rPr>
          <w:rFonts w:ascii="Arial Narrow" w:hAnsi="Arial Narrow"/>
          <w:u w:val="single"/>
        </w:rPr>
        <w:lastRenderedPageBreak/>
        <w:t>W2. Sundry debtors closing balance</w:t>
      </w:r>
    </w:p>
    <w:p w:rsidR="006F4863" w:rsidRDefault="006F4863" w:rsidP="007C73D1">
      <w:pPr>
        <w:rPr>
          <w:rFonts w:ascii="Arial Narrow" w:hAnsi="Arial Narrow"/>
        </w:rPr>
      </w:pPr>
      <w:r>
        <w:rPr>
          <w:rFonts w:ascii="Arial Narrow" w:hAnsi="Arial Narrow"/>
        </w:rPr>
        <w:t>Opening balance</w:t>
      </w:r>
      <w:r>
        <w:rPr>
          <w:rFonts w:ascii="Arial Narrow" w:hAnsi="Arial Narrow"/>
        </w:rPr>
        <w:tab/>
      </w:r>
      <w:r>
        <w:rPr>
          <w:rFonts w:ascii="Arial Narrow" w:hAnsi="Arial Narrow"/>
        </w:rPr>
        <w:tab/>
        <w:t>25,000.00</w:t>
      </w:r>
    </w:p>
    <w:p w:rsidR="006F4863" w:rsidRDefault="006F4863" w:rsidP="007C73D1">
      <w:pPr>
        <w:rPr>
          <w:rFonts w:ascii="Arial Narrow" w:hAnsi="Arial Narrow"/>
        </w:rPr>
      </w:pPr>
      <w:r>
        <w:rPr>
          <w:rFonts w:ascii="Arial Narrow" w:hAnsi="Arial Narrow"/>
        </w:rPr>
        <w:t>Credit sales</w:t>
      </w:r>
      <w:r>
        <w:rPr>
          <w:rFonts w:ascii="Arial Narrow" w:hAnsi="Arial Narrow"/>
        </w:rPr>
        <w:tab/>
      </w:r>
      <w:r>
        <w:rPr>
          <w:rFonts w:ascii="Arial Narrow" w:hAnsi="Arial Narrow"/>
        </w:rPr>
        <w:tab/>
        <w:t>130,000.00</w:t>
      </w:r>
    </w:p>
    <w:p w:rsidR="006F4863" w:rsidRDefault="006F4863" w:rsidP="007C73D1">
      <w:pPr>
        <w:rPr>
          <w:rFonts w:ascii="Arial Narrow" w:hAnsi="Arial Narrow"/>
        </w:rPr>
      </w:pPr>
      <w:r>
        <w:rPr>
          <w:rFonts w:ascii="Arial Narrow" w:hAnsi="Arial Narrow"/>
        </w:rPr>
        <w:t>Less: Returns, discounts, bad debts and collections)</w:t>
      </w:r>
      <w:r w:rsidR="00BC778E">
        <w:rPr>
          <w:rFonts w:ascii="Arial Narrow" w:hAnsi="Arial Narrow"/>
        </w:rPr>
        <w:t xml:space="preserve"> </w:t>
      </w:r>
      <w:r>
        <w:rPr>
          <w:rFonts w:ascii="Arial Narrow" w:hAnsi="Arial Narrow"/>
        </w:rPr>
        <w:t>(3,000+2,000+1,000+125,000) 131,000</w:t>
      </w:r>
    </w:p>
    <w:p w:rsidR="006F4863" w:rsidRDefault="006F4863" w:rsidP="007C73D1">
      <w:pPr>
        <w:rPr>
          <w:rFonts w:ascii="Arial Narrow" w:hAnsi="Arial Narrow"/>
          <w:b/>
          <w:u w:val="double"/>
        </w:rPr>
      </w:pPr>
      <w:r>
        <w:rPr>
          <w:rFonts w:ascii="Arial Narrow" w:hAnsi="Arial Narrow"/>
        </w:rPr>
        <w:t>Sundry debtors:</w:t>
      </w:r>
      <w:r>
        <w:rPr>
          <w:rFonts w:ascii="Arial Narrow" w:hAnsi="Arial Narrow"/>
        </w:rPr>
        <w:tab/>
      </w:r>
      <w:r>
        <w:rPr>
          <w:rFonts w:ascii="Arial Narrow" w:hAnsi="Arial Narrow"/>
        </w:rPr>
        <w:tab/>
      </w:r>
      <w:r w:rsidRPr="006F4863">
        <w:rPr>
          <w:rFonts w:ascii="Arial Narrow" w:hAnsi="Arial Narrow"/>
          <w:b/>
          <w:u w:val="double"/>
        </w:rPr>
        <w:t>24,000.00</w:t>
      </w:r>
    </w:p>
    <w:p w:rsidR="00BC778E" w:rsidRPr="00BC778E" w:rsidRDefault="00BC778E" w:rsidP="007C73D1">
      <w:pPr>
        <w:rPr>
          <w:rFonts w:ascii="Arial Narrow" w:hAnsi="Arial Narrow"/>
          <w:u w:val="single"/>
        </w:rPr>
      </w:pPr>
      <w:r w:rsidRPr="00BC778E">
        <w:rPr>
          <w:rFonts w:ascii="Arial Narrow" w:hAnsi="Arial Narrow"/>
          <w:u w:val="single"/>
        </w:rPr>
        <w:t>W3.</w:t>
      </w:r>
      <w:r w:rsidRPr="00BC778E">
        <w:rPr>
          <w:rFonts w:ascii="Arial Narrow" w:hAnsi="Arial Narrow"/>
          <w:u w:val="single"/>
        </w:rPr>
        <w:tab/>
      </w:r>
      <w:proofErr w:type="spellStart"/>
      <w:r w:rsidRPr="00BC778E">
        <w:rPr>
          <w:rFonts w:ascii="Arial Narrow" w:hAnsi="Arial Narrow"/>
          <w:u w:val="single"/>
        </w:rPr>
        <w:t>Imprest</w:t>
      </w:r>
      <w:proofErr w:type="spellEnd"/>
      <w:r w:rsidRPr="00BC778E">
        <w:rPr>
          <w:rFonts w:ascii="Arial Narrow" w:hAnsi="Arial Narrow"/>
          <w:u w:val="single"/>
        </w:rPr>
        <w:t xml:space="preserve"> cash</w:t>
      </w:r>
    </w:p>
    <w:p w:rsidR="00BC778E" w:rsidRDefault="00BC778E" w:rsidP="007C73D1">
      <w:pPr>
        <w:rPr>
          <w:rFonts w:ascii="Arial Narrow" w:hAnsi="Arial Narrow"/>
        </w:rPr>
      </w:pPr>
      <w:r>
        <w:rPr>
          <w:rFonts w:ascii="Arial Narrow" w:hAnsi="Arial Narrow"/>
        </w:rPr>
        <w:t>Opening balance</w:t>
      </w:r>
      <w:r>
        <w:rPr>
          <w:rFonts w:ascii="Arial Narrow" w:hAnsi="Arial Narrow"/>
        </w:rPr>
        <w:tab/>
      </w:r>
      <w:r>
        <w:rPr>
          <w:rFonts w:ascii="Arial Narrow" w:hAnsi="Arial Narrow"/>
        </w:rPr>
        <w:tab/>
        <w:t>2000.00</w:t>
      </w:r>
    </w:p>
    <w:p w:rsidR="00BC778E" w:rsidRDefault="00BC778E" w:rsidP="007C73D1">
      <w:pPr>
        <w:rPr>
          <w:rFonts w:ascii="Arial Narrow" w:hAnsi="Arial Narrow"/>
        </w:rPr>
      </w:pPr>
      <w:r>
        <w:rPr>
          <w:rFonts w:ascii="Arial Narrow" w:hAnsi="Arial Narrow"/>
        </w:rPr>
        <w:t>Received</w:t>
      </w:r>
      <w:r>
        <w:rPr>
          <w:rFonts w:ascii="Arial Narrow" w:hAnsi="Arial Narrow"/>
        </w:rPr>
        <w:tab/>
      </w:r>
      <w:r>
        <w:rPr>
          <w:rFonts w:ascii="Arial Narrow" w:hAnsi="Arial Narrow"/>
        </w:rPr>
        <w:tab/>
        <w:t>4000.00</w:t>
      </w:r>
    </w:p>
    <w:p w:rsidR="00BC778E" w:rsidRDefault="00BC778E" w:rsidP="007C73D1">
      <w:pPr>
        <w:rPr>
          <w:rFonts w:ascii="Arial Narrow" w:hAnsi="Arial Narrow"/>
        </w:rPr>
      </w:pPr>
      <w:r>
        <w:rPr>
          <w:rFonts w:ascii="Arial Narrow" w:hAnsi="Arial Narrow"/>
        </w:rPr>
        <w:t>Expenses</w:t>
      </w:r>
      <w:r>
        <w:rPr>
          <w:rFonts w:ascii="Arial Narrow" w:hAnsi="Arial Narrow"/>
        </w:rPr>
        <w:tab/>
      </w:r>
      <w:r>
        <w:rPr>
          <w:rFonts w:ascii="Arial Narrow" w:hAnsi="Arial Narrow"/>
        </w:rPr>
        <w:tab/>
        <w:t>(4000.00)</w:t>
      </w:r>
    </w:p>
    <w:p w:rsidR="00BC778E" w:rsidRDefault="00BC778E" w:rsidP="007C73D1">
      <w:pPr>
        <w:rPr>
          <w:rFonts w:ascii="Arial Narrow" w:hAnsi="Arial Narrow"/>
          <w:b/>
          <w:u w:val="double"/>
        </w:rPr>
      </w:pPr>
      <w:r>
        <w:rPr>
          <w:rFonts w:ascii="Arial Narrow" w:hAnsi="Arial Narrow"/>
        </w:rPr>
        <w:t xml:space="preserve">Balance </w:t>
      </w:r>
      <w:r>
        <w:rPr>
          <w:rFonts w:ascii="Arial Narrow" w:hAnsi="Arial Narrow"/>
        </w:rPr>
        <w:tab/>
      </w:r>
      <w:r>
        <w:rPr>
          <w:rFonts w:ascii="Arial Narrow" w:hAnsi="Arial Narrow"/>
        </w:rPr>
        <w:tab/>
      </w:r>
      <w:r>
        <w:rPr>
          <w:rFonts w:ascii="Arial Narrow" w:hAnsi="Arial Narrow"/>
        </w:rPr>
        <w:tab/>
      </w:r>
      <w:r w:rsidRPr="00BC778E">
        <w:rPr>
          <w:rFonts w:ascii="Arial Narrow" w:hAnsi="Arial Narrow"/>
          <w:b/>
          <w:u w:val="double"/>
        </w:rPr>
        <w:t>2000.00</w:t>
      </w:r>
    </w:p>
    <w:p w:rsidR="00746222" w:rsidRDefault="00746222" w:rsidP="007C73D1">
      <w:pPr>
        <w:rPr>
          <w:rFonts w:ascii="Arial Narrow" w:hAnsi="Arial Narrow"/>
          <w:b/>
          <w:u w:val="double"/>
        </w:rPr>
      </w:pPr>
    </w:p>
    <w:p w:rsidR="00606458" w:rsidRDefault="00746222" w:rsidP="007C73D1">
      <w:pPr>
        <w:rPr>
          <w:rFonts w:ascii="Arial Narrow" w:hAnsi="Arial Narrow"/>
        </w:rPr>
      </w:pPr>
      <w:r>
        <w:rPr>
          <w:rFonts w:ascii="Arial Narrow" w:hAnsi="Arial Narrow"/>
          <w:b/>
          <w:u w:val="double"/>
        </w:rPr>
        <w:t>Exercise</w:t>
      </w:r>
      <w:r w:rsidRPr="00746222">
        <w:rPr>
          <w:rFonts w:ascii="Arial Narrow" w:hAnsi="Arial Narrow"/>
          <w:b/>
          <w:u w:val="single"/>
        </w:rPr>
        <w:t xml:space="preserve">: </w:t>
      </w:r>
      <w:r w:rsidRPr="00746222">
        <w:rPr>
          <w:rFonts w:ascii="Arial Narrow" w:hAnsi="Arial Narrow"/>
        </w:rPr>
        <w:t>Draw a branch trading, profit and loss account.</w:t>
      </w:r>
    </w:p>
    <w:p w:rsidR="00606458" w:rsidRDefault="00606458" w:rsidP="00606458">
      <w:pPr>
        <w:pStyle w:val="ListParagraph"/>
        <w:numPr>
          <w:ilvl w:val="3"/>
          <w:numId w:val="4"/>
        </w:numPr>
        <w:rPr>
          <w:rFonts w:ascii="Arial Narrow" w:hAnsi="Arial Narrow"/>
        </w:rPr>
      </w:pPr>
      <w:r>
        <w:rPr>
          <w:rFonts w:ascii="Arial Narrow" w:hAnsi="Arial Narrow"/>
        </w:rPr>
        <w:t>Stock and debtors method</w:t>
      </w:r>
    </w:p>
    <w:p w:rsidR="00606458" w:rsidRDefault="00606458" w:rsidP="00606458">
      <w:pPr>
        <w:pStyle w:val="ListParagraph"/>
        <w:ind w:left="2880"/>
        <w:rPr>
          <w:rFonts w:ascii="Arial Narrow" w:hAnsi="Arial Narrow"/>
        </w:rPr>
      </w:pPr>
      <w:r>
        <w:rPr>
          <w:rFonts w:ascii="Arial Narrow" w:hAnsi="Arial Narrow"/>
        </w:rPr>
        <w:t>If it is desired to exercise a more detailed control over the working of a branch, the accounts of the branch are maintained using the stock and debtors method. Under this method, the following accounts are kept.</w:t>
      </w:r>
    </w:p>
    <w:p w:rsidR="00606458" w:rsidRDefault="00606458" w:rsidP="00606458">
      <w:pPr>
        <w:pStyle w:val="ListParagraph"/>
        <w:numPr>
          <w:ilvl w:val="0"/>
          <w:numId w:val="5"/>
        </w:numPr>
        <w:rPr>
          <w:rFonts w:ascii="Arial Narrow" w:hAnsi="Arial Narrow"/>
        </w:rPr>
      </w:pPr>
      <w:r>
        <w:rPr>
          <w:rFonts w:ascii="Arial Narrow" w:hAnsi="Arial Narrow"/>
        </w:rPr>
        <w:t>Branch stock account  (or branch trading account),</w:t>
      </w:r>
    </w:p>
    <w:p w:rsidR="00606458" w:rsidRDefault="00606458" w:rsidP="00606458">
      <w:pPr>
        <w:pStyle w:val="ListParagraph"/>
        <w:numPr>
          <w:ilvl w:val="0"/>
          <w:numId w:val="5"/>
        </w:numPr>
        <w:rPr>
          <w:rFonts w:ascii="Arial Narrow" w:hAnsi="Arial Narrow"/>
        </w:rPr>
      </w:pPr>
      <w:r>
        <w:rPr>
          <w:rFonts w:ascii="Arial Narrow" w:hAnsi="Arial Narrow"/>
        </w:rPr>
        <w:t>Branch profit and loss account.</w:t>
      </w:r>
    </w:p>
    <w:p w:rsidR="00606458" w:rsidRDefault="00606458" w:rsidP="00606458">
      <w:pPr>
        <w:pStyle w:val="ListParagraph"/>
        <w:numPr>
          <w:ilvl w:val="0"/>
          <w:numId w:val="5"/>
        </w:numPr>
        <w:rPr>
          <w:rFonts w:ascii="Arial Narrow" w:hAnsi="Arial Narrow"/>
        </w:rPr>
      </w:pPr>
      <w:r>
        <w:rPr>
          <w:rFonts w:ascii="Arial Narrow" w:hAnsi="Arial Narrow"/>
        </w:rPr>
        <w:t>Branch debtors account (if any).</w:t>
      </w:r>
    </w:p>
    <w:p w:rsidR="00606458" w:rsidRDefault="00606458" w:rsidP="00606458">
      <w:pPr>
        <w:pStyle w:val="ListParagraph"/>
        <w:numPr>
          <w:ilvl w:val="0"/>
          <w:numId w:val="5"/>
        </w:numPr>
        <w:rPr>
          <w:rFonts w:ascii="Arial Narrow" w:hAnsi="Arial Narrow"/>
        </w:rPr>
      </w:pPr>
      <w:r>
        <w:rPr>
          <w:rFonts w:ascii="Arial Narrow" w:hAnsi="Arial Narrow"/>
        </w:rPr>
        <w:t>Branch expenses account.</w:t>
      </w:r>
    </w:p>
    <w:p w:rsidR="00606458" w:rsidRDefault="00606458" w:rsidP="00606458">
      <w:pPr>
        <w:ind w:left="2880"/>
        <w:rPr>
          <w:rFonts w:ascii="Arial Narrow" w:hAnsi="Arial Narrow"/>
        </w:rPr>
      </w:pPr>
      <w:r>
        <w:rPr>
          <w:rFonts w:ascii="Arial Narrow" w:hAnsi="Arial Narrow"/>
        </w:rPr>
        <w:t>If the branch is also allowed to</w:t>
      </w:r>
      <w:r w:rsidR="00143CF1">
        <w:rPr>
          <w:rFonts w:ascii="Arial Narrow" w:hAnsi="Arial Narrow"/>
        </w:rPr>
        <w:t xml:space="preserve"> purchase goods locally and to i</w:t>
      </w:r>
      <w:r>
        <w:rPr>
          <w:rFonts w:ascii="Arial Narrow" w:hAnsi="Arial Narrow"/>
        </w:rPr>
        <w:t>ncur expenses out of its cash collections, it would be necessary to maintain also (</w:t>
      </w:r>
      <w:proofErr w:type="spellStart"/>
      <w:r>
        <w:rPr>
          <w:rFonts w:ascii="Arial Narrow" w:hAnsi="Arial Narrow"/>
        </w:rPr>
        <w:t>i</w:t>
      </w:r>
      <w:proofErr w:type="spellEnd"/>
      <w:r>
        <w:rPr>
          <w:rFonts w:ascii="Arial Narrow" w:hAnsi="Arial Narrow"/>
        </w:rPr>
        <w:t>) a branch cash account, and (ii) an independent record of branch assets</w:t>
      </w:r>
      <w:r w:rsidR="00143CF1">
        <w:rPr>
          <w:rFonts w:ascii="Arial Narrow" w:hAnsi="Arial Narrow"/>
        </w:rPr>
        <w:t>. All these accounts are maintained by the head office.</w:t>
      </w:r>
    </w:p>
    <w:p w:rsidR="00143CF1" w:rsidRDefault="00143CF1" w:rsidP="00606458">
      <w:pPr>
        <w:ind w:left="2880"/>
        <w:rPr>
          <w:rFonts w:ascii="Arial Narrow" w:hAnsi="Arial Narrow"/>
        </w:rPr>
      </w:pPr>
      <w:r>
        <w:rPr>
          <w:rFonts w:ascii="Arial Narrow" w:hAnsi="Arial Narrow"/>
        </w:rPr>
        <w:t>Below is a summary of entries made.</w:t>
      </w:r>
    </w:p>
    <w:tbl>
      <w:tblPr>
        <w:tblStyle w:val="TableGrid"/>
        <w:tblW w:w="0" w:type="auto"/>
        <w:tblInd w:w="2880" w:type="dxa"/>
        <w:tblLook w:val="04A0"/>
      </w:tblPr>
      <w:tblGrid>
        <w:gridCol w:w="378"/>
        <w:gridCol w:w="1890"/>
        <w:gridCol w:w="2070"/>
        <w:gridCol w:w="2358"/>
      </w:tblGrid>
      <w:tr w:rsidR="00143CF1" w:rsidTr="00143CF1">
        <w:tc>
          <w:tcPr>
            <w:tcW w:w="378" w:type="dxa"/>
          </w:tcPr>
          <w:p w:rsidR="00143CF1" w:rsidRDefault="00143CF1" w:rsidP="00606458">
            <w:pPr>
              <w:rPr>
                <w:rFonts w:ascii="Arial Narrow" w:hAnsi="Arial Narrow"/>
              </w:rPr>
            </w:pPr>
          </w:p>
        </w:tc>
        <w:tc>
          <w:tcPr>
            <w:tcW w:w="1890" w:type="dxa"/>
          </w:tcPr>
          <w:p w:rsidR="00143CF1" w:rsidRDefault="00143CF1" w:rsidP="00606458">
            <w:pPr>
              <w:rPr>
                <w:rFonts w:ascii="Arial Narrow" w:hAnsi="Arial Narrow"/>
              </w:rPr>
            </w:pPr>
            <w:r>
              <w:rPr>
                <w:rFonts w:ascii="Arial Narrow" w:hAnsi="Arial Narrow"/>
              </w:rPr>
              <w:t>Transaction</w:t>
            </w:r>
          </w:p>
        </w:tc>
        <w:tc>
          <w:tcPr>
            <w:tcW w:w="2070" w:type="dxa"/>
          </w:tcPr>
          <w:p w:rsidR="00143CF1" w:rsidRDefault="00143CF1" w:rsidP="00606458">
            <w:pPr>
              <w:rPr>
                <w:rFonts w:ascii="Arial Narrow" w:hAnsi="Arial Narrow"/>
              </w:rPr>
            </w:pPr>
            <w:r>
              <w:rPr>
                <w:rFonts w:ascii="Arial Narrow" w:hAnsi="Arial Narrow"/>
              </w:rPr>
              <w:t>DR</w:t>
            </w:r>
          </w:p>
        </w:tc>
        <w:tc>
          <w:tcPr>
            <w:tcW w:w="2358" w:type="dxa"/>
          </w:tcPr>
          <w:p w:rsidR="00143CF1" w:rsidRDefault="00143CF1" w:rsidP="00606458">
            <w:pPr>
              <w:rPr>
                <w:rFonts w:ascii="Arial Narrow" w:hAnsi="Arial Narrow"/>
              </w:rPr>
            </w:pPr>
            <w:r>
              <w:rPr>
                <w:rFonts w:ascii="Arial Narrow" w:hAnsi="Arial Narrow"/>
              </w:rPr>
              <w:t>CR</w:t>
            </w:r>
          </w:p>
        </w:tc>
      </w:tr>
      <w:tr w:rsidR="00143CF1" w:rsidTr="00143CF1">
        <w:tc>
          <w:tcPr>
            <w:tcW w:w="378" w:type="dxa"/>
          </w:tcPr>
          <w:p w:rsidR="00143CF1" w:rsidRDefault="00143CF1" w:rsidP="00606458">
            <w:pPr>
              <w:rPr>
                <w:rFonts w:ascii="Arial Narrow" w:hAnsi="Arial Narrow"/>
              </w:rPr>
            </w:pPr>
            <w:r>
              <w:rPr>
                <w:rFonts w:ascii="Arial Narrow" w:hAnsi="Arial Narrow"/>
              </w:rPr>
              <w:t>A</w:t>
            </w:r>
          </w:p>
        </w:tc>
        <w:tc>
          <w:tcPr>
            <w:tcW w:w="1890" w:type="dxa"/>
          </w:tcPr>
          <w:p w:rsidR="00143CF1" w:rsidRDefault="00143CF1" w:rsidP="00606458">
            <w:pPr>
              <w:rPr>
                <w:rFonts w:ascii="Arial Narrow" w:hAnsi="Arial Narrow"/>
              </w:rPr>
            </w:pPr>
            <w:r>
              <w:rPr>
                <w:rFonts w:ascii="Arial Narrow" w:hAnsi="Arial Narrow"/>
              </w:rPr>
              <w:t>Cost of goods sent to branch</w:t>
            </w:r>
          </w:p>
        </w:tc>
        <w:tc>
          <w:tcPr>
            <w:tcW w:w="2070" w:type="dxa"/>
          </w:tcPr>
          <w:p w:rsidR="00143CF1" w:rsidRDefault="00143CF1" w:rsidP="00606458">
            <w:pPr>
              <w:rPr>
                <w:rFonts w:ascii="Arial Narrow" w:hAnsi="Arial Narrow"/>
              </w:rPr>
            </w:pPr>
            <w:r>
              <w:rPr>
                <w:rFonts w:ascii="Arial Narrow" w:hAnsi="Arial Narrow"/>
              </w:rPr>
              <w:t>Branch stock account</w:t>
            </w:r>
          </w:p>
        </w:tc>
        <w:tc>
          <w:tcPr>
            <w:tcW w:w="2358" w:type="dxa"/>
          </w:tcPr>
          <w:p w:rsidR="00143CF1" w:rsidRDefault="00143CF1" w:rsidP="00606458">
            <w:pPr>
              <w:rPr>
                <w:rFonts w:ascii="Arial Narrow" w:hAnsi="Arial Narrow"/>
              </w:rPr>
            </w:pPr>
            <w:r>
              <w:rPr>
                <w:rFonts w:ascii="Arial Narrow" w:hAnsi="Arial Narrow"/>
              </w:rPr>
              <w:t>Goods sent to branch account</w:t>
            </w:r>
          </w:p>
        </w:tc>
      </w:tr>
      <w:tr w:rsidR="00143CF1" w:rsidTr="00143CF1">
        <w:tc>
          <w:tcPr>
            <w:tcW w:w="378" w:type="dxa"/>
          </w:tcPr>
          <w:p w:rsidR="00143CF1" w:rsidRDefault="00143CF1" w:rsidP="00606458">
            <w:pPr>
              <w:rPr>
                <w:rFonts w:ascii="Arial Narrow" w:hAnsi="Arial Narrow"/>
              </w:rPr>
            </w:pPr>
            <w:r>
              <w:rPr>
                <w:rFonts w:ascii="Arial Narrow" w:hAnsi="Arial Narrow"/>
              </w:rPr>
              <w:t>B</w:t>
            </w:r>
          </w:p>
        </w:tc>
        <w:tc>
          <w:tcPr>
            <w:tcW w:w="1890" w:type="dxa"/>
          </w:tcPr>
          <w:p w:rsidR="00143CF1" w:rsidRDefault="0099238A" w:rsidP="00606458">
            <w:pPr>
              <w:rPr>
                <w:rFonts w:ascii="Arial Narrow" w:hAnsi="Arial Narrow"/>
              </w:rPr>
            </w:pPr>
            <w:r>
              <w:rPr>
                <w:rFonts w:ascii="Arial Narrow" w:hAnsi="Arial Narrow"/>
              </w:rPr>
              <w:t>Remittances</w:t>
            </w:r>
            <w:r w:rsidR="00143CF1">
              <w:rPr>
                <w:rFonts w:ascii="Arial Narrow" w:hAnsi="Arial Narrow"/>
              </w:rPr>
              <w:t xml:space="preserve"> for expenses</w:t>
            </w:r>
          </w:p>
        </w:tc>
        <w:tc>
          <w:tcPr>
            <w:tcW w:w="2070" w:type="dxa"/>
          </w:tcPr>
          <w:p w:rsidR="00143CF1" w:rsidRDefault="00143CF1" w:rsidP="00606458">
            <w:pPr>
              <w:rPr>
                <w:rFonts w:ascii="Arial Narrow" w:hAnsi="Arial Narrow"/>
              </w:rPr>
            </w:pPr>
            <w:r>
              <w:rPr>
                <w:rFonts w:ascii="Arial Narrow" w:hAnsi="Arial Narrow"/>
              </w:rPr>
              <w:t>Branch cash account</w:t>
            </w:r>
          </w:p>
        </w:tc>
        <w:tc>
          <w:tcPr>
            <w:tcW w:w="2358" w:type="dxa"/>
          </w:tcPr>
          <w:p w:rsidR="00143CF1" w:rsidRDefault="00143CF1" w:rsidP="00606458">
            <w:pPr>
              <w:rPr>
                <w:rFonts w:ascii="Arial Narrow" w:hAnsi="Arial Narrow"/>
              </w:rPr>
            </w:pPr>
            <w:r>
              <w:rPr>
                <w:rFonts w:ascii="Arial Narrow" w:hAnsi="Arial Narrow"/>
              </w:rPr>
              <w:t>Head office cash account</w:t>
            </w:r>
          </w:p>
        </w:tc>
      </w:tr>
      <w:tr w:rsidR="00143CF1" w:rsidTr="00143CF1">
        <w:tc>
          <w:tcPr>
            <w:tcW w:w="378" w:type="dxa"/>
          </w:tcPr>
          <w:p w:rsidR="00143CF1" w:rsidRDefault="00143CF1" w:rsidP="00606458">
            <w:pPr>
              <w:rPr>
                <w:rFonts w:ascii="Arial Narrow" w:hAnsi="Arial Narrow"/>
              </w:rPr>
            </w:pPr>
            <w:r>
              <w:rPr>
                <w:rFonts w:ascii="Arial Narrow" w:hAnsi="Arial Narrow"/>
              </w:rPr>
              <w:t>C</w:t>
            </w:r>
          </w:p>
        </w:tc>
        <w:tc>
          <w:tcPr>
            <w:tcW w:w="1890" w:type="dxa"/>
          </w:tcPr>
          <w:p w:rsidR="00143CF1" w:rsidRDefault="00143CF1" w:rsidP="00606458">
            <w:pPr>
              <w:rPr>
                <w:rFonts w:ascii="Arial Narrow" w:hAnsi="Arial Narrow"/>
              </w:rPr>
            </w:pPr>
            <w:r>
              <w:rPr>
                <w:rFonts w:ascii="Arial Narrow" w:hAnsi="Arial Narrow"/>
              </w:rPr>
              <w:t>Any assets e.g. furniture provided by head office</w:t>
            </w:r>
          </w:p>
        </w:tc>
        <w:tc>
          <w:tcPr>
            <w:tcW w:w="2070" w:type="dxa"/>
          </w:tcPr>
          <w:p w:rsidR="00143CF1" w:rsidRDefault="00143CF1" w:rsidP="00606458">
            <w:pPr>
              <w:rPr>
                <w:rFonts w:ascii="Arial Narrow" w:hAnsi="Arial Narrow"/>
              </w:rPr>
            </w:pPr>
            <w:r>
              <w:rPr>
                <w:rFonts w:ascii="Arial Narrow" w:hAnsi="Arial Narrow"/>
              </w:rPr>
              <w:t>Branch asset (furniture account)</w:t>
            </w:r>
          </w:p>
        </w:tc>
        <w:tc>
          <w:tcPr>
            <w:tcW w:w="2358" w:type="dxa"/>
          </w:tcPr>
          <w:p w:rsidR="00143CF1" w:rsidRDefault="00143CF1" w:rsidP="00606458">
            <w:pPr>
              <w:rPr>
                <w:rFonts w:ascii="Arial Narrow" w:hAnsi="Arial Narrow"/>
              </w:rPr>
            </w:pPr>
            <w:r>
              <w:rPr>
                <w:rFonts w:ascii="Arial Narrow" w:hAnsi="Arial Narrow"/>
              </w:rPr>
              <w:t>Head office cash account or creditors account or head office furniture account</w:t>
            </w:r>
          </w:p>
          <w:p w:rsidR="00143CF1" w:rsidRDefault="00143CF1" w:rsidP="00606458">
            <w:pPr>
              <w:rPr>
                <w:rFonts w:ascii="Arial Narrow" w:hAnsi="Arial Narrow"/>
              </w:rPr>
            </w:pPr>
          </w:p>
        </w:tc>
      </w:tr>
      <w:tr w:rsidR="00143CF1" w:rsidTr="00143CF1">
        <w:tc>
          <w:tcPr>
            <w:tcW w:w="378" w:type="dxa"/>
          </w:tcPr>
          <w:p w:rsidR="00143CF1" w:rsidRDefault="00143CF1" w:rsidP="00606458">
            <w:pPr>
              <w:rPr>
                <w:rFonts w:ascii="Arial Narrow" w:hAnsi="Arial Narrow"/>
              </w:rPr>
            </w:pPr>
            <w:r>
              <w:rPr>
                <w:rFonts w:ascii="Arial Narrow" w:hAnsi="Arial Narrow"/>
              </w:rPr>
              <w:lastRenderedPageBreak/>
              <w:t>D</w:t>
            </w:r>
          </w:p>
        </w:tc>
        <w:tc>
          <w:tcPr>
            <w:tcW w:w="1890" w:type="dxa"/>
          </w:tcPr>
          <w:p w:rsidR="00143CF1" w:rsidRDefault="00143CF1" w:rsidP="00606458">
            <w:pPr>
              <w:rPr>
                <w:rFonts w:ascii="Arial Narrow" w:hAnsi="Arial Narrow"/>
              </w:rPr>
            </w:pPr>
            <w:r>
              <w:rPr>
                <w:rFonts w:ascii="Arial Narrow" w:hAnsi="Arial Narrow"/>
              </w:rPr>
              <w:t>Cost of goods returned by branch</w:t>
            </w:r>
          </w:p>
        </w:tc>
        <w:tc>
          <w:tcPr>
            <w:tcW w:w="2070" w:type="dxa"/>
          </w:tcPr>
          <w:p w:rsidR="00143CF1" w:rsidRDefault="00143CF1" w:rsidP="00606458">
            <w:pPr>
              <w:rPr>
                <w:rFonts w:ascii="Arial Narrow" w:hAnsi="Arial Narrow"/>
              </w:rPr>
            </w:pPr>
            <w:r>
              <w:rPr>
                <w:rFonts w:ascii="Arial Narrow" w:hAnsi="Arial Narrow"/>
              </w:rPr>
              <w:t>Goods sent to branch account</w:t>
            </w:r>
          </w:p>
        </w:tc>
        <w:tc>
          <w:tcPr>
            <w:tcW w:w="2358" w:type="dxa"/>
          </w:tcPr>
          <w:p w:rsidR="00143CF1" w:rsidRDefault="0099238A" w:rsidP="00606458">
            <w:pPr>
              <w:rPr>
                <w:rFonts w:ascii="Arial Narrow" w:hAnsi="Arial Narrow"/>
              </w:rPr>
            </w:pPr>
            <w:r>
              <w:rPr>
                <w:rFonts w:ascii="Arial Narrow" w:hAnsi="Arial Narrow"/>
              </w:rPr>
              <w:t>Branch stock account</w:t>
            </w:r>
          </w:p>
        </w:tc>
      </w:tr>
      <w:tr w:rsidR="00143CF1" w:rsidTr="00143CF1">
        <w:tc>
          <w:tcPr>
            <w:tcW w:w="378" w:type="dxa"/>
          </w:tcPr>
          <w:p w:rsidR="00143CF1" w:rsidRDefault="00143CF1" w:rsidP="00606458">
            <w:pPr>
              <w:rPr>
                <w:rFonts w:ascii="Arial Narrow" w:hAnsi="Arial Narrow"/>
              </w:rPr>
            </w:pPr>
            <w:r>
              <w:rPr>
                <w:rFonts w:ascii="Arial Narrow" w:hAnsi="Arial Narrow"/>
              </w:rPr>
              <w:t>E</w:t>
            </w:r>
          </w:p>
        </w:tc>
        <w:tc>
          <w:tcPr>
            <w:tcW w:w="1890" w:type="dxa"/>
          </w:tcPr>
          <w:p w:rsidR="00143CF1" w:rsidRDefault="00143CF1" w:rsidP="00143CF1">
            <w:pPr>
              <w:rPr>
                <w:rFonts w:ascii="Arial Narrow" w:hAnsi="Arial Narrow"/>
              </w:rPr>
            </w:pPr>
            <w:r>
              <w:rPr>
                <w:rFonts w:ascii="Arial Narrow" w:hAnsi="Arial Narrow"/>
              </w:rPr>
              <w:t>Cash of sales at branch</w:t>
            </w:r>
          </w:p>
        </w:tc>
        <w:tc>
          <w:tcPr>
            <w:tcW w:w="2070" w:type="dxa"/>
          </w:tcPr>
          <w:p w:rsidR="00143CF1" w:rsidRDefault="00143CF1" w:rsidP="00606458">
            <w:pPr>
              <w:rPr>
                <w:rFonts w:ascii="Arial Narrow" w:hAnsi="Arial Narrow"/>
              </w:rPr>
            </w:pPr>
            <w:r>
              <w:rPr>
                <w:rFonts w:ascii="Arial Narrow" w:hAnsi="Arial Narrow"/>
              </w:rPr>
              <w:t>Branch cash account</w:t>
            </w:r>
          </w:p>
        </w:tc>
        <w:tc>
          <w:tcPr>
            <w:tcW w:w="2358" w:type="dxa"/>
          </w:tcPr>
          <w:p w:rsidR="00143CF1" w:rsidRDefault="0099238A" w:rsidP="00606458">
            <w:pPr>
              <w:rPr>
                <w:rFonts w:ascii="Arial Narrow" w:hAnsi="Arial Narrow"/>
              </w:rPr>
            </w:pPr>
            <w:r>
              <w:rPr>
                <w:rFonts w:ascii="Arial Narrow" w:hAnsi="Arial Narrow"/>
              </w:rPr>
              <w:t>Branch stock account</w:t>
            </w:r>
          </w:p>
        </w:tc>
      </w:tr>
      <w:tr w:rsidR="00143CF1" w:rsidTr="00143CF1">
        <w:tc>
          <w:tcPr>
            <w:tcW w:w="378" w:type="dxa"/>
          </w:tcPr>
          <w:p w:rsidR="00143CF1" w:rsidRDefault="00143CF1" w:rsidP="00606458">
            <w:pPr>
              <w:rPr>
                <w:rFonts w:ascii="Arial Narrow" w:hAnsi="Arial Narrow"/>
              </w:rPr>
            </w:pPr>
            <w:r>
              <w:rPr>
                <w:rFonts w:ascii="Arial Narrow" w:hAnsi="Arial Narrow"/>
              </w:rPr>
              <w:t>F</w:t>
            </w:r>
          </w:p>
        </w:tc>
        <w:tc>
          <w:tcPr>
            <w:tcW w:w="1890" w:type="dxa"/>
          </w:tcPr>
          <w:p w:rsidR="00143CF1" w:rsidRDefault="00143CF1" w:rsidP="00606458">
            <w:pPr>
              <w:rPr>
                <w:rFonts w:ascii="Arial Narrow" w:hAnsi="Arial Narrow"/>
              </w:rPr>
            </w:pPr>
            <w:r>
              <w:rPr>
                <w:rFonts w:ascii="Arial Narrow" w:hAnsi="Arial Narrow"/>
              </w:rPr>
              <w:t>Credit sales at the branch</w:t>
            </w:r>
          </w:p>
        </w:tc>
        <w:tc>
          <w:tcPr>
            <w:tcW w:w="2070" w:type="dxa"/>
          </w:tcPr>
          <w:p w:rsidR="00143CF1" w:rsidRDefault="0099238A" w:rsidP="00606458">
            <w:pPr>
              <w:rPr>
                <w:rFonts w:ascii="Arial Narrow" w:hAnsi="Arial Narrow"/>
              </w:rPr>
            </w:pPr>
            <w:r>
              <w:rPr>
                <w:rFonts w:ascii="Arial Narrow" w:hAnsi="Arial Narrow"/>
              </w:rPr>
              <w:t>Branch debtors account</w:t>
            </w:r>
          </w:p>
        </w:tc>
        <w:tc>
          <w:tcPr>
            <w:tcW w:w="2358" w:type="dxa"/>
          </w:tcPr>
          <w:p w:rsidR="00143CF1" w:rsidRDefault="0099238A" w:rsidP="00606458">
            <w:pPr>
              <w:rPr>
                <w:rFonts w:ascii="Arial Narrow" w:hAnsi="Arial Narrow"/>
              </w:rPr>
            </w:pPr>
            <w:r>
              <w:rPr>
                <w:rFonts w:ascii="Arial Narrow" w:hAnsi="Arial Narrow"/>
              </w:rPr>
              <w:t>Branch stock account</w:t>
            </w:r>
          </w:p>
        </w:tc>
      </w:tr>
      <w:tr w:rsidR="00143CF1" w:rsidTr="00143CF1">
        <w:tc>
          <w:tcPr>
            <w:tcW w:w="378" w:type="dxa"/>
          </w:tcPr>
          <w:p w:rsidR="00143CF1" w:rsidRDefault="00143CF1" w:rsidP="00606458">
            <w:pPr>
              <w:rPr>
                <w:rFonts w:ascii="Arial Narrow" w:hAnsi="Arial Narrow"/>
              </w:rPr>
            </w:pPr>
            <w:r>
              <w:rPr>
                <w:rFonts w:ascii="Arial Narrow" w:hAnsi="Arial Narrow"/>
              </w:rPr>
              <w:t>G</w:t>
            </w:r>
          </w:p>
        </w:tc>
        <w:tc>
          <w:tcPr>
            <w:tcW w:w="1890" w:type="dxa"/>
          </w:tcPr>
          <w:p w:rsidR="00143CF1" w:rsidRDefault="00143CF1" w:rsidP="00606458">
            <w:pPr>
              <w:rPr>
                <w:rFonts w:ascii="Arial Narrow" w:hAnsi="Arial Narrow"/>
              </w:rPr>
            </w:pPr>
            <w:r>
              <w:rPr>
                <w:rFonts w:ascii="Arial Narrow" w:hAnsi="Arial Narrow"/>
              </w:rPr>
              <w:t>Return of goods by debtors to the branch</w:t>
            </w:r>
          </w:p>
        </w:tc>
        <w:tc>
          <w:tcPr>
            <w:tcW w:w="2070" w:type="dxa"/>
          </w:tcPr>
          <w:p w:rsidR="00143CF1" w:rsidRDefault="0099238A" w:rsidP="00606458">
            <w:pPr>
              <w:rPr>
                <w:rFonts w:ascii="Arial Narrow" w:hAnsi="Arial Narrow"/>
              </w:rPr>
            </w:pPr>
            <w:r>
              <w:rPr>
                <w:rFonts w:ascii="Arial Narrow" w:hAnsi="Arial Narrow"/>
              </w:rPr>
              <w:t>Branch stock account</w:t>
            </w:r>
          </w:p>
        </w:tc>
        <w:tc>
          <w:tcPr>
            <w:tcW w:w="2358" w:type="dxa"/>
          </w:tcPr>
          <w:p w:rsidR="00143CF1" w:rsidRDefault="0099238A" w:rsidP="00606458">
            <w:pPr>
              <w:rPr>
                <w:rFonts w:ascii="Arial Narrow" w:hAnsi="Arial Narrow"/>
              </w:rPr>
            </w:pPr>
            <w:r>
              <w:rPr>
                <w:rFonts w:ascii="Arial Narrow" w:hAnsi="Arial Narrow"/>
              </w:rPr>
              <w:t>Branch debtors account</w:t>
            </w:r>
          </w:p>
        </w:tc>
      </w:tr>
      <w:tr w:rsidR="00143CF1" w:rsidTr="00143CF1">
        <w:tc>
          <w:tcPr>
            <w:tcW w:w="378" w:type="dxa"/>
          </w:tcPr>
          <w:p w:rsidR="00143CF1" w:rsidRDefault="00143CF1" w:rsidP="00606458">
            <w:pPr>
              <w:rPr>
                <w:rFonts w:ascii="Arial Narrow" w:hAnsi="Arial Narrow"/>
              </w:rPr>
            </w:pPr>
            <w:r>
              <w:rPr>
                <w:rFonts w:ascii="Arial Narrow" w:hAnsi="Arial Narrow"/>
              </w:rPr>
              <w:t>H</w:t>
            </w:r>
          </w:p>
        </w:tc>
        <w:tc>
          <w:tcPr>
            <w:tcW w:w="1890" w:type="dxa"/>
          </w:tcPr>
          <w:p w:rsidR="00143CF1" w:rsidRDefault="00143CF1" w:rsidP="00606458">
            <w:pPr>
              <w:rPr>
                <w:rFonts w:ascii="Arial Narrow" w:hAnsi="Arial Narrow"/>
              </w:rPr>
            </w:pPr>
            <w:r>
              <w:rPr>
                <w:rFonts w:ascii="Arial Narrow" w:hAnsi="Arial Narrow"/>
              </w:rPr>
              <w:t>Cash paid by debtors</w:t>
            </w:r>
          </w:p>
        </w:tc>
        <w:tc>
          <w:tcPr>
            <w:tcW w:w="2070" w:type="dxa"/>
          </w:tcPr>
          <w:p w:rsidR="00143CF1" w:rsidRDefault="0099238A" w:rsidP="00606458">
            <w:pPr>
              <w:rPr>
                <w:rFonts w:ascii="Arial Narrow" w:hAnsi="Arial Narrow"/>
              </w:rPr>
            </w:pPr>
            <w:r>
              <w:rPr>
                <w:rFonts w:ascii="Arial Narrow" w:hAnsi="Arial Narrow"/>
              </w:rPr>
              <w:t>Branch cash account</w:t>
            </w:r>
          </w:p>
        </w:tc>
        <w:tc>
          <w:tcPr>
            <w:tcW w:w="2358" w:type="dxa"/>
          </w:tcPr>
          <w:p w:rsidR="00143CF1" w:rsidRDefault="0099238A" w:rsidP="00606458">
            <w:pPr>
              <w:rPr>
                <w:rFonts w:ascii="Arial Narrow" w:hAnsi="Arial Narrow"/>
              </w:rPr>
            </w:pPr>
            <w:r>
              <w:rPr>
                <w:rFonts w:ascii="Arial Narrow" w:hAnsi="Arial Narrow"/>
              </w:rPr>
              <w:t>Branch debtors account</w:t>
            </w:r>
          </w:p>
        </w:tc>
      </w:tr>
      <w:tr w:rsidR="00143CF1" w:rsidTr="00143CF1">
        <w:tc>
          <w:tcPr>
            <w:tcW w:w="378" w:type="dxa"/>
          </w:tcPr>
          <w:p w:rsidR="00143CF1" w:rsidRDefault="00143CF1" w:rsidP="00606458">
            <w:pPr>
              <w:rPr>
                <w:rFonts w:ascii="Arial Narrow" w:hAnsi="Arial Narrow"/>
              </w:rPr>
            </w:pPr>
            <w:r>
              <w:rPr>
                <w:rFonts w:ascii="Arial Narrow" w:hAnsi="Arial Narrow"/>
              </w:rPr>
              <w:t>I</w:t>
            </w:r>
          </w:p>
        </w:tc>
        <w:tc>
          <w:tcPr>
            <w:tcW w:w="1890" w:type="dxa"/>
          </w:tcPr>
          <w:p w:rsidR="00143CF1" w:rsidRDefault="00143CF1" w:rsidP="00606458">
            <w:pPr>
              <w:rPr>
                <w:rFonts w:ascii="Arial Narrow" w:hAnsi="Arial Narrow"/>
              </w:rPr>
            </w:pPr>
            <w:r>
              <w:rPr>
                <w:rFonts w:ascii="Arial Narrow" w:hAnsi="Arial Narrow"/>
              </w:rPr>
              <w:t xml:space="preserve">Discounts and allowances to </w:t>
            </w:r>
            <w:r w:rsidR="0099238A">
              <w:rPr>
                <w:rFonts w:ascii="Arial Narrow" w:hAnsi="Arial Narrow"/>
              </w:rPr>
              <w:t>debtors, bad debts</w:t>
            </w:r>
          </w:p>
        </w:tc>
        <w:tc>
          <w:tcPr>
            <w:tcW w:w="2070" w:type="dxa"/>
          </w:tcPr>
          <w:p w:rsidR="00143CF1" w:rsidRDefault="0099238A" w:rsidP="00606458">
            <w:pPr>
              <w:rPr>
                <w:rFonts w:ascii="Arial Narrow" w:hAnsi="Arial Narrow"/>
              </w:rPr>
            </w:pPr>
            <w:r>
              <w:rPr>
                <w:rFonts w:ascii="Arial Narrow" w:hAnsi="Arial Narrow"/>
              </w:rPr>
              <w:t>Branch expenses account</w:t>
            </w:r>
          </w:p>
        </w:tc>
        <w:tc>
          <w:tcPr>
            <w:tcW w:w="2358" w:type="dxa"/>
          </w:tcPr>
          <w:p w:rsidR="00143CF1" w:rsidRDefault="0099238A" w:rsidP="00606458">
            <w:pPr>
              <w:rPr>
                <w:rFonts w:ascii="Arial Narrow" w:hAnsi="Arial Narrow"/>
              </w:rPr>
            </w:pPr>
            <w:r>
              <w:rPr>
                <w:rFonts w:ascii="Arial Narrow" w:hAnsi="Arial Narrow"/>
              </w:rPr>
              <w:t>Branch debtors account</w:t>
            </w:r>
          </w:p>
        </w:tc>
      </w:tr>
      <w:tr w:rsidR="00143CF1" w:rsidTr="00143CF1">
        <w:tc>
          <w:tcPr>
            <w:tcW w:w="378" w:type="dxa"/>
          </w:tcPr>
          <w:p w:rsidR="00143CF1" w:rsidRDefault="0099238A" w:rsidP="00606458">
            <w:pPr>
              <w:rPr>
                <w:rFonts w:ascii="Arial Narrow" w:hAnsi="Arial Narrow"/>
              </w:rPr>
            </w:pPr>
            <w:r>
              <w:rPr>
                <w:rFonts w:ascii="Arial Narrow" w:hAnsi="Arial Narrow"/>
              </w:rPr>
              <w:t>J</w:t>
            </w:r>
          </w:p>
        </w:tc>
        <w:tc>
          <w:tcPr>
            <w:tcW w:w="1890" w:type="dxa"/>
          </w:tcPr>
          <w:p w:rsidR="00143CF1" w:rsidRDefault="0099238A" w:rsidP="00606458">
            <w:pPr>
              <w:rPr>
                <w:rFonts w:ascii="Arial Narrow" w:hAnsi="Arial Narrow"/>
              </w:rPr>
            </w:pPr>
            <w:r>
              <w:rPr>
                <w:rFonts w:ascii="Arial Narrow" w:hAnsi="Arial Narrow"/>
              </w:rPr>
              <w:t>Remittances to head office</w:t>
            </w:r>
          </w:p>
        </w:tc>
        <w:tc>
          <w:tcPr>
            <w:tcW w:w="2070" w:type="dxa"/>
          </w:tcPr>
          <w:p w:rsidR="00143CF1" w:rsidRDefault="0099238A" w:rsidP="00606458">
            <w:pPr>
              <w:rPr>
                <w:rFonts w:ascii="Arial Narrow" w:hAnsi="Arial Narrow"/>
              </w:rPr>
            </w:pPr>
            <w:r>
              <w:rPr>
                <w:rFonts w:ascii="Arial Narrow" w:hAnsi="Arial Narrow"/>
              </w:rPr>
              <w:t>Head office cash account</w:t>
            </w:r>
          </w:p>
        </w:tc>
        <w:tc>
          <w:tcPr>
            <w:tcW w:w="2358" w:type="dxa"/>
          </w:tcPr>
          <w:p w:rsidR="00143CF1" w:rsidRDefault="0099238A" w:rsidP="00606458">
            <w:pPr>
              <w:rPr>
                <w:rFonts w:ascii="Arial Narrow" w:hAnsi="Arial Narrow"/>
              </w:rPr>
            </w:pPr>
            <w:r>
              <w:rPr>
                <w:rFonts w:ascii="Arial Narrow" w:hAnsi="Arial Narrow"/>
              </w:rPr>
              <w:t>Branch cash account</w:t>
            </w:r>
          </w:p>
        </w:tc>
      </w:tr>
      <w:tr w:rsidR="00143CF1" w:rsidTr="00143CF1">
        <w:tc>
          <w:tcPr>
            <w:tcW w:w="378" w:type="dxa"/>
          </w:tcPr>
          <w:p w:rsidR="00143CF1" w:rsidRDefault="0099238A" w:rsidP="00606458">
            <w:pPr>
              <w:rPr>
                <w:rFonts w:ascii="Arial Narrow" w:hAnsi="Arial Narrow"/>
              </w:rPr>
            </w:pPr>
            <w:r>
              <w:rPr>
                <w:rFonts w:ascii="Arial Narrow" w:hAnsi="Arial Narrow"/>
              </w:rPr>
              <w:t>K</w:t>
            </w:r>
          </w:p>
        </w:tc>
        <w:tc>
          <w:tcPr>
            <w:tcW w:w="1890" w:type="dxa"/>
          </w:tcPr>
          <w:p w:rsidR="00143CF1" w:rsidRDefault="0099238A" w:rsidP="00606458">
            <w:pPr>
              <w:rPr>
                <w:rFonts w:ascii="Arial Narrow" w:hAnsi="Arial Narrow"/>
              </w:rPr>
            </w:pPr>
            <w:r>
              <w:rPr>
                <w:rFonts w:ascii="Arial Narrow" w:hAnsi="Arial Narrow"/>
              </w:rPr>
              <w:t>Expenses met by head office</w:t>
            </w:r>
          </w:p>
        </w:tc>
        <w:tc>
          <w:tcPr>
            <w:tcW w:w="2070" w:type="dxa"/>
          </w:tcPr>
          <w:p w:rsidR="00143CF1" w:rsidRDefault="0099238A" w:rsidP="00606458">
            <w:pPr>
              <w:rPr>
                <w:rFonts w:ascii="Arial Narrow" w:hAnsi="Arial Narrow"/>
              </w:rPr>
            </w:pPr>
            <w:r>
              <w:rPr>
                <w:rFonts w:ascii="Arial Narrow" w:hAnsi="Arial Narrow"/>
              </w:rPr>
              <w:t>Branch expenses account</w:t>
            </w:r>
          </w:p>
        </w:tc>
        <w:tc>
          <w:tcPr>
            <w:tcW w:w="2358" w:type="dxa"/>
          </w:tcPr>
          <w:p w:rsidR="00143CF1" w:rsidRDefault="0099238A" w:rsidP="00606458">
            <w:pPr>
              <w:rPr>
                <w:rFonts w:ascii="Arial Narrow" w:hAnsi="Arial Narrow"/>
              </w:rPr>
            </w:pPr>
            <w:r>
              <w:rPr>
                <w:rFonts w:ascii="Arial Narrow" w:hAnsi="Arial Narrow"/>
              </w:rPr>
              <w:t>Head office cash account</w:t>
            </w:r>
          </w:p>
        </w:tc>
      </w:tr>
      <w:tr w:rsidR="00143CF1" w:rsidTr="00143CF1">
        <w:tc>
          <w:tcPr>
            <w:tcW w:w="378" w:type="dxa"/>
          </w:tcPr>
          <w:p w:rsidR="00143CF1" w:rsidRDefault="00143CF1" w:rsidP="00606458">
            <w:pPr>
              <w:rPr>
                <w:rFonts w:ascii="Arial Narrow" w:hAnsi="Arial Narrow"/>
              </w:rPr>
            </w:pPr>
          </w:p>
        </w:tc>
        <w:tc>
          <w:tcPr>
            <w:tcW w:w="1890" w:type="dxa"/>
          </w:tcPr>
          <w:p w:rsidR="00143CF1" w:rsidRDefault="00143CF1" w:rsidP="00606458">
            <w:pPr>
              <w:rPr>
                <w:rFonts w:ascii="Arial Narrow" w:hAnsi="Arial Narrow"/>
              </w:rPr>
            </w:pPr>
          </w:p>
        </w:tc>
        <w:tc>
          <w:tcPr>
            <w:tcW w:w="2070" w:type="dxa"/>
          </w:tcPr>
          <w:p w:rsidR="00143CF1" w:rsidRDefault="00143CF1" w:rsidP="00606458">
            <w:pPr>
              <w:rPr>
                <w:rFonts w:ascii="Arial Narrow" w:hAnsi="Arial Narrow"/>
              </w:rPr>
            </w:pPr>
          </w:p>
        </w:tc>
        <w:tc>
          <w:tcPr>
            <w:tcW w:w="2358" w:type="dxa"/>
          </w:tcPr>
          <w:p w:rsidR="00143CF1" w:rsidRDefault="00143CF1" w:rsidP="00606458">
            <w:pPr>
              <w:rPr>
                <w:rFonts w:ascii="Arial Narrow" w:hAnsi="Arial Narrow"/>
              </w:rPr>
            </w:pPr>
          </w:p>
        </w:tc>
      </w:tr>
      <w:tr w:rsidR="007D2DEF" w:rsidTr="00143CF1">
        <w:tc>
          <w:tcPr>
            <w:tcW w:w="378" w:type="dxa"/>
          </w:tcPr>
          <w:p w:rsidR="007D2DEF" w:rsidRDefault="007D2DEF" w:rsidP="00606458">
            <w:pPr>
              <w:rPr>
                <w:rFonts w:ascii="Arial Narrow" w:hAnsi="Arial Narrow"/>
              </w:rPr>
            </w:pPr>
          </w:p>
        </w:tc>
        <w:tc>
          <w:tcPr>
            <w:tcW w:w="1890" w:type="dxa"/>
          </w:tcPr>
          <w:p w:rsidR="007D2DEF" w:rsidRDefault="007D2DEF" w:rsidP="00606458">
            <w:pPr>
              <w:rPr>
                <w:rFonts w:ascii="Arial Narrow" w:hAnsi="Arial Narrow"/>
              </w:rPr>
            </w:pPr>
          </w:p>
        </w:tc>
        <w:tc>
          <w:tcPr>
            <w:tcW w:w="2070" w:type="dxa"/>
          </w:tcPr>
          <w:p w:rsidR="007D2DEF" w:rsidRDefault="007D2DEF" w:rsidP="00606458">
            <w:pPr>
              <w:rPr>
                <w:rFonts w:ascii="Arial Narrow" w:hAnsi="Arial Narrow"/>
              </w:rPr>
            </w:pPr>
          </w:p>
        </w:tc>
        <w:tc>
          <w:tcPr>
            <w:tcW w:w="2358" w:type="dxa"/>
          </w:tcPr>
          <w:p w:rsidR="007D2DEF" w:rsidRDefault="007D2DEF" w:rsidP="00606458">
            <w:pPr>
              <w:rPr>
                <w:rFonts w:ascii="Arial Narrow" w:hAnsi="Arial Narrow"/>
              </w:rPr>
            </w:pPr>
          </w:p>
        </w:tc>
      </w:tr>
      <w:tr w:rsidR="007D2DEF" w:rsidTr="00143CF1">
        <w:tc>
          <w:tcPr>
            <w:tcW w:w="378" w:type="dxa"/>
          </w:tcPr>
          <w:p w:rsidR="007D2DEF" w:rsidRDefault="007D2DEF" w:rsidP="00606458">
            <w:pPr>
              <w:rPr>
                <w:rFonts w:ascii="Arial Narrow" w:hAnsi="Arial Narrow"/>
              </w:rPr>
            </w:pPr>
          </w:p>
        </w:tc>
        <w:tc>
          <w:tcPr>
            <w:tcW w:w="1890" w:type="dxa"/>
          </w:tcPr>
          <w:p w:rsidR="007D2DEF" w:rsidRDefault="007D2DEF" w:rsidP="00606458">
            <w:pPr>
              <w:rPr>
                <w:rFonts w:ascii="Arial Narrow" w:hAnsi="Arial Narrow"/>
              </w:rPr>
            </w:pPr>
          </w:p>
        </w:tc>
        <w:tc>
          <w:tcPr>
            <w:tcW w:w="2070" w:type="dxa"/>
          </w:tcPr>
          <w:p w:rsidR="007D2DEF" w:rsidRDefault="007D2DEF" w:rsidP="00606458">
            <w:pPr>
              <w:rPr>
                <w:rFonts w:ascii="Arial Narrow" w:hAnsi="Arial Narrow"/>
              </w:rPr>
            </w:pPr>
          </w:p>
        </w:tc>
        <w:tc>
          <w:tcPr>
            <w:tcW w:w="2358" w:type="dxa"/>
          </w:tcPr>
          <w:p w:rsidR="007D2DEF" w:rsidRDefault="007D2DEF" w:rsidP="00606458">
            <w:pPr>
              <w:rPr>
                <w:rFonts w:ascii="Arial Narrow" w:hAnsi="Arial Narrow"/>
              </w:rPr>
            </w:pPr>
          </w:p>
        </w:tc>
      </w:tr>
      <w:tr w:rsidR="007D2DEF" w:rsidTr="00143CF1">
        <w:tc>
          <w:tcPr>
            <w:tcW w:w="378" w:type="dxa"/>
          </w:tcPr>
          <w:p w:rsidR="007D2DEF" w:rsidRDefault="007D2DEF" w:rsidP="00606458">
            <w:pPr>
              <w:rPr>
                <w:rFonts w:ascii="Arial Narrow" w:hAnsi="Arial Narrow"/>
              </w:rPr>
            </w:pPr>
          </w:p>
        </w:tc>
        <w:tc>
          <w:tcPr>
            <w:tcW w:w="1890" w:type="dxa"/>
          </w:tcPr>
          <w:p w:rsidR="007D2DEF" w:rsidRDefault="007D2DEF" w:rsidP="00606458">
            <w:pPr>
              <w:rPr>
                <w:rFonts w:ascii="Arial Narrow" w:hAnsi="Arial Narrow"/>
              </w:rPr>
            </w:pPr>
          </w:p>
        </w:tc>
        <w:tc>
          <w:tcPr>
            <w:tcW w:w="2070" w:type="dxa"/>
          </w:tcPr>
          <w:p w:rsidR="007D2DEF" w:rsidRDefault="007D2DEF" w:rsidP="00606458">
            <w:pPr>
              <w:rPr>
                <w:rFonts w:ascii="Arial Narrow" w:hAnsi="Arial Narrow"/>
              </w:rPr>
            </w:pPr>
          </w:p>
        </w:tc>
        <w:tc>
          <w:tcPr>
            <w:tcW w:w="2358" w:type="dxa"/>
          </w:tcPr>
          <w:p w:rsidR="007D2DEF" w:rsidRDefault="007D2DEF" w:rsidP="00606458">
            <w:pPr>
              <w:rPr>
                <w:rFonts w:ascii="Arial Narrow" w:hAnsi="Arial Narrow"/>
              </w:rPr>
            </w:pPr>
          </w:p>
        </w:tc>
      </w:tr>
    </w:tbl>
    <w:p w:rsidR="00143CF1" w:rsidRPr="00606458" w:rsidRDefault="00143CF1" w:rsidP="00606458">
      <w:pPr>
        <w:ind w:left="2880"/>
        <w:rPr>
          <w:rFonts w:ascii="Arial Narrow" w:hAnsi="Arial Narrow"/>
        </w:rPr>
      </w:pPr>
    </w:p>
    <w:p w:rsidR="00606458" w:rsidRDefault="007D2DEF" w:rsidP="007C73D1">
      <w:pPr>
        <w:rPr>
          <w:rFonts w:ascii="Arial Narrow" w:hAnsi="Arial Narrow"/>
        </w:rPr>
      </w:pPr>
      <w:r w:rsidRPr="007D2DEF">
        <w:rPr>
          <w:rFonts w:ascii="Arial Narrow" w:hAnsi="Arial Narrow"/>
          <w:b/>
        </w:rPr>
        <w:t>Closing stock</w:t>
      </w:r>
      <w:r>
        <w:rPr>
          <w:rFonts w:ascii="Arial Narrow" w:hAnsi="Arial Narrow"/>
        </w:rPr>
        <w:t>; credit the branch stock account with the value of the closing stock at cost. It will be carried down as opening balance (debit) in the ensuing period. The balance of the branch stock account, (after adjusting the value of the closing stock) if on the credit side will represent the gross profit on sales, and vice versa.</w:t>
      </w:r>
    </w:p>
    <w:p w:rsidR="007D2DEF" w:rsidRDefault="007D2DEF" w:rsidP="007C73D1">
      <w:pPr>
        <w:rPr>
          <w:rFonts w:ascii="Arial Narrow" w:hAnsi="Arial Narrow"/>
        </w:rPr>
      </w:pPr>
      <w:r>
        <w:rPr>
          <w:rFonts w:ascii="Arial Narrow" w:hAnsi="Arial Narrow"/>
        </w:rPr>
        <w:t>Other steps;</w:t>
      </w:r>
    </w:p>
    <w:p w:rsidR="007D2DEF" w:rsidRDefault="007D2DEF" w:rsidP="007D2DEF">
      <w:pPr>
        <w:pStyle w:val="ListParagraph"/>
        <w:numPr>
          <w:ilvl w:val="0"/>
          <w:numId w:val="6"/>
        </w:numPr>
        <w:rPr>
          <w:rFonts w:ascii="Arial Narrow" w:hAnsi="Arial Narrow"/>
        </w:rPr>
      </w:pPr>
      <w:r>
        <w:rPr>
          <w:rFonts w:ascii="Arial Narrow" w:hAnsi="Arial Narrow"/>
        </w:rPr>
        <w:t>Transfer the balance of the branch stock account</w:t>
      </w:r>
      <w:r w:rsidR="00CA2B22">
        <w:rPr>
          <w:rFonts w:ascii="Arial Narrow" w:hAnsi="Arial Narrow"/>
        </w:rPr>
        <w:t xml:space="preserve"> to the branch profit and loss account.</w:t>
      </w:r>
    </w:p>
    <w:p w:rsidR="00CA2B22" w:rsidRDefault="00CA2B22" w:rsidP="007D2DEF">
      <w:pPr>
        <w:pStyle w:val="ListParagraph"/>
        <w:numPr>
          <w:ilvl w:val="0"/>
          <w:numId w:val="6"/>
        </w:numPr>
        <w:rPr>
          <w:rFonts w:ascii="Arial Narrow" w:hAnsi="Arial Narrow"/>
        </w:rPr>
      </w:pPr>
      <w:r>
        <w:rPr>
          <w:rFonts w:ascii="Arial Narrow" w:hAnsi="Arial Narrow"/>
        </w:rPr>
        <w:t>Transfer the balance of the branch expenses account to the debit of the branch profit and loss account.</w:t>
      </w:r>
    </w:p>
    <w:p w:rsidR="00CA2B22" w:rsidRDefault="00CA2B22" w:rsidP="007D2DEF">
      <w:pPr>
        <w:pStyle w:val="ListParagraph"/>
        <w:numPr>
          <w:ilvl w:val="0"/>
          <w:numId w:val="6"/>
        </w:numPr>
        <w:rPr>
          <w:rFonts w:ascii="Arial Narrow" w:hAnsi="Arial Narrow"/>
        </w:rPr>
      </w:pPr>
      <w:r>
        <w:rPr>
          <w:rFonts w:ascii="Arial Narrow" w:hAnsi="Arial Narrow"/>
        </w:rPr>
        <w:t>The balance in the branch profit and loss account will be transferred to the head office profit and loss account.</w:t>
      </w:r>
    </w:p>
    <w:p w:rsidR="00CA2B22" w:rsidRDefault="00CA2B22" w:rsidP="00CA2B22">
      <w:pPr>
        <w:rPr>
          <w:rFonts w:ascii="Arial Narrow" w:hAnsi="Arial Narrow"/>
        </w:rPr>
      </w:pPr>
      <w:r>
        <w:rPr>
          <w:rFonts w:ascii="Arial Narrow" w:hAnsi="Arial Narrow"/>
        </w:rPr>
        <w:t>The credit balance of the goods sent to branch account is afterwards transferred to the head office purchase account or trading account (in the case of manufacturing concerns), it being the value of goods transferred to the branch.</w:t>
      </w:r>
    </w:p>
    <w:p w:rsidR="00CA2B22" w:rsidRDefault="00CA2B22" w:rsidP="00CA2B22">
      <w:pPr>
        <w:rPr>
          <w:rFonts w:ascii="Arial Narrow" w:hAnsi="Arial Narrow"/>
        </w:rPr>
      </w:pPr>
      <w:r>
        <w:rPr>
          <w:rFonts w:ascii="Arial Narrow" w:hAnsi="Arial Narrow"/>
        </w:rPr>
        <w:t>Example</w:t>
      </w:r>
    </w:p>
    <w:p w:rsidR="00CA2B22" w:rsidRDefault="00CA2B22" w:rsidP="00CA2B22">
      <w:pPr>
        <w:rPr>
          <w:rFonts w:ascii="Arial Narrow" w:hAnsi="Arial Narrow"/>
        </w:rPr>
      </w:pPr>
      <w:r>
        <w:rPr>
          <w:rFonts w:ascii="Arial Narrow" w:hAnsi="Arial Narrow"/>
        </w:rPr>
        <w:t xml:space="preserve">Laikipia LTD invoiced goods to its </w:t>
      </w:r>
      <w:proofErr w:type="spellStart"/>
      <w:r>
        <w:rPr>
          <w:rFonts w:ascii="Arial Narrow" w:hAnsi="Arial Narrow"/>
        </w:rPr>
        <w:t>Naivasha</w:t>
      </w:r>
      <w:proofErr w:type="spellEnd"/>
      <w:r>
        <w:rPr>
          <w:rFonts w:ascii="Arial Narrow" w:hAnsi="Arial Narrow"/>
        </w:rPr>
        <w:t xml:space="preserve"> branch at cost. The head office paid all the branch expenses from its bank account except for petty cash expenses which were met by the branch. All the cash collected by the branch was banked on the same day to the credit of the head office. The following is a summary of the transactions entered into at the branch during the year ending December 31, 2012.</w:t>
      </w:r>
    </w:p>
    <w:tbl>
      <w:tblPr>
        <w:tblStyle w:val="TableGrid"/>
        <w:tblW w:w="0" w:type="auto"/>
        <w:tblLook w:val="04A0"/>
      </w:tblPr>
      <w:tblGrid>
        <w:gridCol w:w="2718"/>
        <w:gridCol w:w="2070"/>
        <w:gridCol w:w="3060"/>
        <w:gridCol w:w="1728"/>
      </w:tblGrid>
      <w:tr w:rsidR="00CA2B22" w:rsidTr="00D35F25">
        <w:tc>
          <w:tcPr>
            <w:tcW w:w="2718" w:type="dxa"/>
          </w:tcPr>
          <w:p w:rsidR="00CA2B22" w:rsidRDefault="00CA2B22" w:rsidP="00CA2B22">
            <w:pPr>
              <w:rPr>
                <w:rFonts w:ascii="Arial Narrow" w:hAnsi="Arial Narrow"/>
              </w:rPr>
            </w:pPr>
          </w:p>
        </w:tc>
        <w:tc>
          <w:tcPr>
            <w:tcW w:w="2070" w:type="dxa"/>
          </w:tcPr>
          <w:p w:rsidR="00CA2B22" w:rsidRDefault="00CA2B22" w:rsidP="00CA2B22">
            <w:pPr>
              <w:rPr>
                <w:rFonts w:ascii="Arial Narrow" w:hAnsi="Arial Narrow"/>
              </w:rPr>
            </w:pPr>
            <w:r>
              <w:rPr>
                <w:rFonts w:ascii="Arial Narrow" w:hAnsi="Arial Narrow"/>
              </w:rPr>
              <w:t>Ksh.</w:t>
            </w:r>
          </w:p>
        </w:tc>
        <w:tc>
          <w:tcPr>
            <w:tcW w:w="3060" w:type="dxa"/>
          </w:tcPr>
          <w:p w:rsidR="00CA2B22" w:rsidRDefault="00CA2B22" w:rsidP="00CA2B22">
            <w:pPr>
              <w:rPr>
                <w:rFonts w:ascii="Arial Narrow" w:hAnsi="Arial Narrow"/>
              </w:rPr>
            </w:pPr>
          </w:p>
        </w:tc>
        <w:tc>
          <w:tcPr>
            <w:tcW w:w="1728" w:type="dxa"/>
          </w:tcPr>
          <w:p w:rsidR="00CA2B22" w:rsidRDefault="00CA2B22" w:rsidP="00CA2B22">
            <w:pPr>
              <w:rPr>
                <w:rFonts w:ascii="Arial Narrow" w:hAnsi="Arial Narrow"/>
              </w:rPr>
            </w:pPr>
            <w:r>
              <w:rPr>
                <w:rFonts w:ascii="Arial Narrow" w:hAnsi="Arial Narrow"/>
              </w:rPr>
              <w:t>Ksh.</w:t>
            </w:r>
          </w:p>
        </w:tc>
      </w:tr>
      <w:tr w:rsidR="00CA2B22" w:rsidTr="00D35F25">
        <w:tc>
          <w:tcPr>
            <w:tcW w:w="2718" w:type="dxa"/>
          </w:tcPr>
          <w:p w:rsidR="00CA2B22" w:rsidRDefault="00CA2B22" w:rsidP="00CA2B22">
            <w:pPr>
              <w:rPr>
                <w:rFonts w:ascii="Arial Narrow" w:hAnsi="Arial Narrow"/>
              </w:rPr>
            </w:pPr>
            <w:r>
              <w:rPr>
                <w:rFonts w:ascii="Arial Narrow" w:hAnsi="Arial Narrow"/>
              </w:rPr>
              <w:t>Stock, January 1</w:t>
            </w:r>
          </w:p>
        </w:tc>
        <w:tc>
          <w:tcPr>
            <w:tcW w:w="2070" w:type="dxa"/>
          </w:tcPr>
          <w:p w:rsidR="00CA2B22" w:rsidRDefault="00D35F25" w:rsidP="00CA2B22">
            <w:pPr>
              <w:rPr>
                <w:rFonts w:ascii="Arial Narrow" w:hAnsi="Arial Narrow"/>
              </w:rPr>
            </w:pPr>
            <w:r>
              <w:rPr>
                <w:rFonts w:ascii="Arial Narrow" w:hAnsi="Arial Narrow"/>
              </w:rPr>
              <w:t>7,000</w:t>
            </w:r>
          </w:p>
        </w:tc>
        <w:tc>
          <w:tcPr>
            <w:tcW w:w="3060" w:type="dxa"/>
          </w:tcPr>
          <w:p w:rsidR="00CA2B22" w:rsidRDefault="00D35F25" w:rsidP="00CA2B22">
            <w:pPr>
              <w:rPr>
                <w:rFonts w:ascii="Arial Narrow" w:hAnsi="Arial Narrow"/>
              </w:rPr>
            </w:pPr>
            <w:r>
              <w:rPr>
                <w:rFonts w:ascii="Arial Narrow" w:hAnsi="Arial Narrow"/>
              </w:rPr>
              <w:t>Bad debts</w:t>
            </w:r>
          </w:p>
        </w:tc>
        <w:tc>
          <w:tcPr>
            <w:tcW w:w="1728" w:type="dxa"/>
          </w:tcPr>
          <w:p w:rsidR="00CA2B22" w:rsidRDefault="00D35F25" w:rsidP="00CA2B22">
            <w:pPr>
              <w:rPr>
                <w:rFonts w:ascii="Arial Narrow" w:hAnsi="Arial Narrow"/>
              </w:rPr>
            </w:pPr>
            <w:r>
              <w:rPr>
                <w:rFonts w:ascii="Arial Narrow" w:hAnsi="Arial Narrow"/>
              </w:rPr>
              <w:t>600</w:t>
            </w:r>
          </w:p>
        </w:tc>
      </w:tr>
      <w:tr w:rsidR="00CA2B22" w:rsidTr="00D35F25">
        <w:tc>
          <w:tcPr>
            <w:tcW w:w="2718" w:type="dxa"/>
          </w:tcPr>
          <w:p w:rsidR="00CA2B22" w:rsidRDefault="00CA2B22" w:rsidP="00CA2B22">
            <w:pPr>
              <w:rPr>
                <w:rFonts w:ascii="Arial Narrow" w:hAnsi="Arial Narrow"/>
              </w:rPr>
            </w:pPr>
            <w:r>
              <w:rPr>
                <w:rFonts w:ascii="Arial Narrow" w:hAnsi="Arial Narrow"/>
              </w:rPr>
              <w:t>Debtors, January 1</w:t>
            </w:r>
          </w:p>
        </w:tc>
        <w:tc>
          <w:tcPr>
            <w:tcW w:w="2070" w:type="dxa"/>
          </w:tcPr>
          <w:p w:rsidR="00CA2B22" w:rsidRDefault="00D35F25" w:rsidP="00CA2B22">
            <w:pPr>
              <w:rPr>
                <w:rFonts w:ascii="Arial Narrow" w:hAnsi="Arial Narrow"/>
              </w:rPr>
            </w:pPr>
            <w:r>
              <w:rPr>
                <w:rFonts w:ascii="Arial Narrow" w:hAnsi="Arial Narrow"/>
              </w:rPr>
              <w:t>12,600</w:t>
            </w:r>
          </w:p>
        </w:tc>
        <w:tc>
          <w:tcPr>
            <w:tcW w:w="3060" w:type="dxa"/>
          </w:tcPr>
          <w:p w:rsidR="00CA2B22" w:rsidRDefault="00D35F25" w:rsidP="00CA2B22">
            <w:pPr>
              <w:rPr>
                <w:rFonts w:ascii="Arial Narrow" w:hAnsi="Arial Narrow"/>
              </w:rPr>
            </w:pPr>
            <w:r>
              <w:rPr>
                <w:rFonts w:ascii="Arial Narrow" w:hAnsi="Arial Narrow"/>
              </w:rPr>
              <w:t>Goods returned by customers</w:t>
            </w:r>
          </w:p>
        </w:tc>
        <w:tc>
          <w:tcPr>
            <w:tcW w:w="1728" w:type="dxa"/>
          </w:tcPr>
          <w:p w:rsidR="00CA2B22" w:rsidRDefault="00D35F25" w:rsidP="00CA2B22">
            <w:pPr>
              <w:rPr>
                <w:rFonts w:ascii="Arial Narrow" w:hAnsi="Arial Narrow"/>
              </w:rPr>
            </w:pPr>
            <w:r>
              <w:rPr>
                <w:rFonts w:ascii="Arial Narrow" w:hAnsi="Arial Narrow"/>
              </w:rPr>
              <w:t>500</w:t>
            </w:r>
          </w:p>
        </w:tc>
      </w:tr>
      <w:tr w:rsidR="00CA2B22" w:rsidTr="00D35F25">
        <w:tc>
          <w:tcPr>
            <w:tcW w:w="2718" w:type="dxa"/>
          </w:tcPr>
          <w:p w:rsidR="00CA2B22" w:rsidRDefault="00CA2B22" w:rsidP="00CA2B22">
            <w:pPr>
              <w:rPr>
                <w:rFonts w:ascii="Arial Narrow" w:hAnsi="Arial Narrow"/>
              </w:rPr>
            </w:pPr>
            <w:r>
              <w:rPr>
                <w:rFonts w:ascii="Arial Narrow" w:hAnsi="Arial Narrow"/>
              </w:rPr>
              <w:t>Petty cash, January 1</w:t>
            </w:r>
          </w:p>
        </w:tc>
        <w:tc>
          <w:tcPr>
            <w:tcW w:w="2070" w:type="dxa"/>
          </w:tcPr>
          <w:p w:rsidR="00CA2B22" w:rsidRDefault="00D35F25" w:rsidP="00CA2B22">
            <w:pPr>
              <w:rPr>
                <w:rFonts w:ascii="Arial Narrow" w:hAnsi="Arial Narrow"/>
              </w:rPr>
            </w:pPr>
            <w:r>
              <w:rPr>
                <w:rFonts w:ascii="Arial Narrow" w:hAnsi="Arial Narrow"/>
              </w:rPr>
              <w:t>200</w:t>
            </w:r>
          </w:p>
        </w:tc>
        <w:tc>
          <w:tcPr>
            <w:tcW w:w="3060" w:type="dxa"/>
          </w:tcPr>
          <w:p w:rsidR="00CA2B22" w:rsidRDefault="00D35F25" w:rsidP="00CA2B22">
            <w:pPr>
              <w:rPr>
                <w:rFonts w:ascii="Arial Narrow" w:hAnsi="Arial Narrow"/>
              </w:rPr>
            </w:pPr>
            <w:r>
              <w:rPr>
                <w:rFonts w:ascii="Arial Narrow" w:hAnsi="Arial Narrow"/>
              </w:rPr>
              <w:t>Salaries and wages</w:t>
            </w:r>
          </w:p>
        </w:tc>
        <w:tc>
          <w:tcPr>
            <w:tcW w:w="1728" w:type="dxa"/>
          </w:tcPr>
          <w:p w:rsidR="00CA2B22" w:rsidRDefault="00D35F25" w:rsidP="00CA2B22">
            <w:pPr>
              <w:rPr>
                <w:rFonts w:ascii="Arial Narrow" w:hAnsi="Arial Narrow"/>
              </w:rPr>
            </w:pPr>
            <w:r>
              <w:rPr>
                <w:rFonts w:ascii="Arial Narrow" w:hAnsi="Arial Narrow"/>
              </w:rPr>
              <w:t>6,200</w:t>
            </w:r>
          </w:p>
        </w:tc>
      </w:tr>
      <w:tr w:rsidR="00CA2B22" w:rsidTr="00D35F25">
        <w:tc>
          <w:tcPr>
            <w:tcW w:w="2718" w:type="dxa"/>
          </w:tcPr>
          <w:p w:rsidR="00CA2B22" w:rsidRDefault="00CA2B22" w:rsidP="00CA2B22">
            <w:pPr>
              <w:rPr>
                <w:rFonts w:ascii="Arial Narrow" w:hAnsi="Arial Narrow"/>
              </w:rPr>
            </w:pPr>
            <w:r>
              <w:rPr>
                <w:rFonts w:ascii="Arial Narrow" w:hAnsi="Arial Narrow"/>
              </w:rPr>
              <w:lastRenderedPageBreak/>
              <w:t>Goods sent from head office</w:t>
            </w:r>
          </w:p>
        </w:tc>
        <w:tc>
          <w:tcPr>
            <w:tcW w:w="2070" w:type="dxa"/>
          </w:tcPr>
          <w:p w:rsidR="00CA2B22" w:rsidRDefault="00D35F25" w:rsidP="00CA2B22">
            <w:pPr>
              <w:rPr>
                <w:rFonts w:ascii="Arial Narrow" w:hAnsi="Arial Narrow"/>
              </w:rPr>
            </w:pPr>
            <w:r>
              <w:rPr>
                <w:rFonts w:ascii="Arial Narrow" w:hAnsi="Arial Narrow"/>
              </w:rPr>
              <w:t>26,000</w:t>
            </w:r>
          </w:p>
        </w:tc>
        <w:tc>
          <w:tcPr>
            <w:tcW w:w="3060" w:type="dxa"/>
          </w:tcPr>
          <w:p w:rsidR="00CA2B22" w:rsidRDefault="00D35F25" w:rsidP="00CA2B22">
            <w:pPr>
              <w:rPr>
                <w:rFonts w:ascii="Arial Narrow" w:hAnsi="Arial Narrow"/>
              </w:rPr>
            </w:pPr>
            <w:r>
              <w:rPr>
                <w:rFonts w:ascii="Arial Narrow" w:hAnsi="Arial Narrow"/>
              </w:rPr>
              <w:t>Rent and rates</w:t>
            </w:r>
          </w:p>
        </w:tc>
        <w:tc>
          <w:tcPr>
            <w:tcW w:w="1728" w:type="dxa"/>
          </w:tcPr>
          <w:p w:rsidR="00CA2B22" w:rsidRDefault="00D35F25" w:rsidP="00CA2B22">
            <w:pPr>
              <w:rPr>
                <w:rFonts w:ascii="Arial Narrow" w:hAnsi="Arial Narrow"/>
              </w:rPr>
            </w:pPr>
            <w:r>
              <w:rPr>
                <w:rFonts w:ascii="Arial Narrow" w:hAnsi="Arial Narrow"/>
              </w:rPr>
              <w:t>1,200</w:t>
            </w:r>
          </w:p>
        </w:tc>
      </w:tr>
      <w:tr w:rsidR="00CA2B22" w:rsidTr="00D35F25">
        <w:tc>
          <w:tcPr>
            <w:tcW w:w="2718" w:type="dxa"/>
          </w:tcPr>
          <w:p w:rsidR="00CA2B22" w:rsidRDefault="00D35F25" w:rsidP="00CA2B22">
            <w:pPr>
              <w:rPr>
                <w:rFonts w:ascii="Arial Narrow" w:hAnsi="Arial Narrow"/>
              </w:rPr>
            </w:pPr>
            <w:r>
              <w:rPr>
                <w:rFonts w:ascii="Arial Narrow" w:hAnsi="Arial Narrow"/>
              </w:rPr>
              <w:t>Goods returned to head office</w:t>
            </w:r>
          </w:p>
        </w:tc>
        <w:tc>
          <w:tcPr>
            <w:tcW w:w="2070" w:type="dxa"/>
          </w:tcPr>
          <w:p w:rsidR="00CA2B22" w:rsidRDefault="00D35F25" w:rsidP="00CA2B22">
            <w:pPr>
              <w:rPr>
                <w:rFonts w:ascii="Arial Narrow" w:hAnsi="Arial Narrow"/>
              </w:rPr>
            </w:pPr>
            <w:r>
              <w:rPr>
                <w:rFonts w:ascii="Arial Narrow" w:hAnsi="Arial Narrow"/>
              </w:rPr>
              <w:t>1,000</w:t>
            </w:r>
          </w:p>
        </w:tc>
        <w:tc>
          <w:tcPr>
            <w:tcW w:w="3060" w:type="dxa"/>
          </w:tcPr>
          <w:p w:rsidR="00CA2B22" w:rsidRDefault="00D35F25" w:rsidP="00CA2B22">
            <w:pPr>
              <w:rPr>
                <w:rFonts w:ascii="Arial Narrow" w:hAnsi="Arial Narrow"/>
              </w:rPr>
            </w:pPr>
            <w:r>
              <w:rPr>
                <w:rFonts w:ascii="Arial Narrow" w:hAnsi="Arial Narrow"/>
              </w:rPr>
              <w:t>Sundry expenses</w:t>
            </w:r>
          </w:p>
        </w:tc>
        <w:tc>
          <w:tcPr>
            <w:tcW w:w="1728" w:type="dxa"/>
          </w:tcPr>
          <w:p w:rsidR="00CA2B22" w:rsidRDefault="00D35F25" w:rsidP="00CA2B22">
            <w:pPr>
              <w:rPr>
                <w:rFonts w:ascii="Arial Narrow" w:hAnsi="Arial Narrow"/>
              </w:rPr>
            </w:pPr>
            <w:r>
              <w:rPr>
                <w:rFonts w:ascii="Arial Narrow" w:hAnsi="Arial Narrow"/>
              </w:rPr>
              <w:t>800</w:t>
            </w:r>
          </w:p>
        </w:tc>
      </w:tr>
      <w:tr w:rsidR="00CA2B22" w:rsidTr="00D35F25">
        <w:tc>
          <w:tcPr>
            <w:tcW w:w="2718" w:type="dxa"/>
          </w:tcPr>
          <w:p w:rsidR="00CA2B22" w:rsidRDefault="00D35F25" w:rsidP="00CA2B22">
            <w:pPr>
              <w:rPr>
                <w:rFonts w:ascii="Arial Narrow" w:hAnsi="Arial Narrow"/>
              </w:rPr>
            </w:pPr>
            <w:r>
              <w:rPr>
                <w:rFonts w:ascii="Arial Narrow" w:hAnsi="Arial Narrow"/>
              </w:rPr>
              <w:t>Cash sales</w:t>
            </w:r>
          </w:p>
        </w:tc>
        <w:tc>
          <w:tcPr>
            <w:tcW w:w="2070" w:type="dxa"/>
          </w:tcPr>
          <w:p w:rsidR="00CA2B22" w:rsidRDefault="00D35F25" w:rsidP="00CA2B22">
            <w:pPr>
              <w:rPr>
                <w:rFonts w:ascii="Arial Narrow" w:hAnsi="Arial Narrow"/>
              </w:rPr>
            </w:pPr>
            <w:r>
              <w:rPr>
                <w:rFonts w:ascii="Arial Narrow" w:hAnsi="Arial Narrow"/>
              </w:rPr>
              <w:t>17,500</w:t>
            </w:r>
          </w:p>
        </w:tc>
        <w:tc>
          <w:tcPr>
            <w:tcW w:w="3060" w:type="dxa"/>
          </w:tcPr>
          <w:p w:rsidR="00CA2B22" w:rsidRDefault="00D35F25" w:rsidP="00CA2B22">
            <w:pPr>
              <w:rPr>
                <w:rFonts w:ascii="Arial Narrow" w:hAnsi="Arial Narrow"/>
              </w:rPr>
            </w:pPr>
            <w:r>
              <w:rPr>
                <w:rFonts w:ascii="Arial Narrow" w:hAnsi="Arial Narrow"/>
              </w:rPr>
              <w:t>Cash received from sundry debtors</w:t>
            </w:r>
          </w:p>
        </w:tc>
        <w:tc>
          <w:tcPr>
            <w:tcW w:w="1728" w:type="dxa"/>
          </w:tcPr>
          <w:p w:rsidR="00CA2B22" w:rsidRDefault="00D35F25" w:rsidP="00CA2B22">
            <w:pPr>
              <w:rPr>
                <w:rFonts w:ascii="Arial Narrow" w:hAnsi="Arial Narrow"/>
              </w:rPr>
            </w:pPr>
            <w:r>
              <w:rPr>
                <w:rFonts w:ascii="Arial Narrow" w:hAnsi="Arial Narrow"/>
              </w:rPr>
              <w:t>28,500</w:t>
            </w:r>
          </w:p>
        </w:tc>
      </w:tr>
      <w:tr w:rsidR="00CA2B22" w:rsidTr="00D35F25">
        <w:tc>
          <w:tcPr>
            <w:tcW w:w="2718" w:type="dxa"/>
          </w:tcPr>
          <w:p w:rsidR="00CA2B22" w:rsidRDefault="00D35F25" w:rsidP="00CA2B22">
            <w:pPr>
              <w:rPr>
                <w:rFonts w:ascii="Arial Narrow" w:hAnsi="Arial Narrow"/>
              </w:rPr>
            </w:pPr>
            <w:r>
              <w:rPr>
                <w:rFonts w:ascii="Arial Narrow" w:hAnsi="Arial Narrow"/>
              </w:rPr>
              <w:t>Credit sales</w:t>
            </w:r>
          </w:p>
        </w:tc>
        <w:tc>
          <w:tcPr>
            <w:tcW w:w="2070" w:type="dxa"/>
          </w:tcPr>
          <w:p w:rsidR="00CA2B22" w:rsidRDefault="00D35F25" w:rsidP="00CA2B22">
            <w:pPr>
              <w:rPr>
                <w:rFonts w:ascii="Arial Narrow" w:hAnsi="Arial Narrow"/>
              </w:rPr>
            </w:pPr>
            <w:r>
              <w:rPr>
                <w:rFonts w:ascii="Arial Narrow" w:hAnsi="Arial Narrow"/>
              </w:rPr>
              <w:t>28,400</w:t>
            </w:r>
          </w:p>
        </w:tc>
        <w:tc>
          <w:tcPr>
            <w:tcW w:w="3060" w:type="dxa"/>
          </w:tcPr>
          <w:p w:rsidR="00CA2B22" w:rsidRDefault="00D35F25" w:rsidP="00CA2B22">
            <w:pPr>
              <w:rPr>
                <w:rFonts w:ascii="Arial Narrow" w:hAnsi="Arial Narrow"/>
              </w:rPr>
            </w:pPr>
            <w:r>
              <w:rPr>
                <w:rFonts w:ascii="Arial Narrow" w:hAnsi="Arial Narrow"/>
              </w:rPr>
              <w:t>Stock, December 31</w:t>
            </w:r>
          </w:p>
        </w:tc>
        <w:tc>
          <w:tcPr>
            <w:tcW w:w="1728" w:type="dxa"/>
          </w:tcPr>
          <w:p w:rsidR="00CA2B22" w:rsidRDefault="00D35F25" w:rsidP="00CA2B22">
            <w:pPr>
              <w:rPr>
                <w:rFonts w:ascii="Arial Narrow" w:hAnsi="Arial Narrow"/>
              </w:rPr>
            </w:pPr>
            <w:r>
              <w:rPr>
                <w:rFonts w:ascii="Arial Narrow" w:hAnsi="Arial Narrow"/>
              </w:rPr>
              <w:t>6,500</w:t>
            </w:r>
          </w:p>
        </w:tc>
      </w:tr>
      <w:tr w:rsidR="00CA2B22" w:rsidTr="00D35F25">
        <w:tc>
          <w:tcPr>
            <w:tcW w:w="2718" w:type="dxa"/>
          </w:tcPr>
          <w:p w:rsidR="00CA2B22" w:rsidRDefault="00D35F25" w:rsidP="00CA2B22">
            <w:pPr>
              <w:rPr>
                <w:rFonts w:ascii="Arial Narrow" w:hAnsi="Arial Narrow"/>
              </w:rPr>
            </w:pPr>
            <w:r>
              <w:rPr>
                <w:rFonts w:ascii="Arial Narrow" w:hAnsi="Arial Narrow"/>
              </w:rPr>
              <w:t>Allowances to customers</w:t>
            </w:r>
          </w:p>
        </w:tc>
        <w:tc>
          <w:tcPr>
            <w:tcW w:w="2070" w:type="dxa"/>
          </w:tcPr>
          <w:p w:rsidR="00CA2B22" w:rsidRDefault="00D35F25" w:rsidP="00CA2B22">
            <w:pPr>
              <w:rPr>
                <w:rFonts w:ascii="Arial Narrow" w:hAnsi="Arial Narrow"/>
              </w:rPr>
            </w:pPr>
            <w:r>
              <w:rPr>
                <w:rFonts w:ascii="Arial Narrow" w:hAnsi="Arial Narrow"/>
              </w:rPr>
              <w:t>200</w:t>
            </w:r>
          </w:p>
        </w:tc>
        <w:tc>
          <w:tcPr>
            <w:tcW w:w="3060" w:type="dxa"/>
          </w:tcPr>
          <w:p w:rsidR="00CA2B22" w:rsidRDefault="00D35F25" w:rsidP="00CA2B22">
            <w:pPr>
              <w:rPr>
                <w:rFonts w:ascii="Arial Narrow" w:hAnsi="Arial Narrow"/>
              </w:rPr>
            </w:pPr>
            <w:r>
              <w:rPr>
                <w:rFonts w:ascii="Arial Narrow" w:hAnsi="Arial Narrow"/>
              </w:rPr>
              <w:t>Debtors, December 31</w:t>
            </w:r>
          </w:p>
        </w:tc>
        <w:tc>
          <w:tcPr>
            <w:tcW w:w="1728" w:type="dxa"/>
          </w:tcPr>
          <w:p w:rsidR="00CA2B22" w:rsidRDefault="00D35F25" w:rsidP="00CA2B22">
            <w:pPr>
              <w:rPr>
                <w:rFonts w:ascii="Arial Narrow" w:hAnsi="Arial Narrow"/>
              </w:rPr>
            </w:pPr>
            <w:r>
              <w:rPr>
                <w:rFonts w:ascii="Arial Narrow" w:hAnsi="Arial Narrow"/>
              </w:rPr>
              <w:t>9,800</w:t>
            </w:r>
          </w:p>
        </w:tc>
      </w:tr>
      <w:tr w:rsidR="00CA2B22" w:rsidTr="00D35F25">
        <w:tc>
          <w:tcPr>
            <w:tcW w:w="2718" w:type="dxa"/>
          </w:tcPr>
          <w:p w:rsidR="00CA2B22" w:rsidRDefault="00D35F25" w:rsidP="00CA2B22">
            <w:pPr>
              <w:rPr>
                <w:rFonts w:ascii="Arial Narrow" w:hAnsi="Arial Narrow"/>
              </w:rPr>
            </w:pPr>
            <w:r>
              <w:rPr>
                <w:rFonts w:ascii="Arial Narrow" w:hAnsi="Arial Narrow"/>
              </w:rPr>
              <w:t>Discounts to customers</w:t>
            </w:r>
          </w:p>
        </w:tc>
        <w:tc>
          <w:tcPr>
            <w:tcW w:w="2070" w:type="dxa"/>
          </w:tcPr>
          <w:p w:rsidR="00CA2B22" w:rsidRDefault="00D35F25" w:rsidP="00CA2B22">
            <w:pPr>
              <w:rPr>
                <w:rFonts w:ascii="Arial Narrow" w:hAnsi="Arial Narrow"/>
              </w:rPr>
            </w:pPr>
            <w:r>
              <w:rPr>
                <w:rFonts w:ascii="Arial Narrow" w:hAnsi="Arial Narrow"/>
              </w:rPr>
              <w:t>1,400</w:t>
            </w:r>
          </w:p>
        </w:tc>
        <w:tc>
          <w:tcPr>
            <w:tcW w:w="3060" w:type="dxa"/>
          </w:tcPr>
          <w:p w:rsidR="00CA2B22" w:rsidRDefault="00D35F25" w:rsidP="00CA2B22">
            <w:pPr>
              <w:rPr>
                <w:rFonts w:ascii="Arial Narrow" w:hAnsi="Arial Narrow"/>
              </w:rPr>
            </w:pPr>
            <w:r>
              <w:rPr>
                <w:rFonts w:ascii="Arial Narrow" w:hAnsi="Arial Narrow"/>
              </w:rPr>
              <w:t>Petty cash, December 31</w:t>
            </w:r>
          </w:p>
        </w:tc>
        <w:tc>
          <w:tcPr>
            <w:tcW w:w="1728" w:type="dxa"/>
          </w:tcPr>
          <w:p w:rsidR="00CA2B22" w:rsidRDefault="00D35F25" w:rsidP="00CA2B22">
            <w:pPr>
              <w:rPr>
                <w:rFonts w:ascii="Arial Narrow" w:hAnsi="Arial Narrow"/>
              </w:rPr>
            </w:pPr>
            <w:r>
              <w:rPr>
                <w:rFonts w:ascii="Arial Narrow" w:hAnsi="Arial Narrow"/>
              </w:rPr>
              <w:t>100</w:t>
            </w:r>
          </w:p>
        </w:tc>
      </w:tr>
      <w:tr w:rsidR="00CA2B22" w:rsidTr="00D35F25">
        <w:tc>
          <w:tcPr>
            <w:tcW w:w="2718" w:type="dxa"/>
          </w:tcPr>
          <w:p w:rsidR="00CA2B22" w:rsidRDefault="00CA2B22" w:rsidP="00CA2B22">
            <w:pPr>
              <w:rPr>
                <w:rFonts w:ascii="Arial Narrow" w:hAnsi="Arial Narrow"/>
              </w:rPr>
            </w:pPr>
          </w:p>
        </w:tc>
        <w:tc>
          <w:tcPr>
            <w:tcW w:w="2070" w:type="dxa"/>
          </w:tcPr>
          <w:p w:rsidR="00CA2B22" w:rsidRDefault="00CA2B22" w:rsidP="00CA2B22">
            <w:pPr>
              <w:rPr>
                <w:rFonts w:ascii="Arial Narrow" w:hAnsi="Arial Narrow"/>
              </w:rPr>
            </w:pPr>
          </w:p>
        </w:tc>
        <w:tc>
          <w:tcPr>
            <w:tcW w:w="3060" w:type="dxa"/>
          </w:tcPr>
          <w:p w:rsidR="00CA2B22" w:rsidRDefault="00CA2B22" w:rsidP="00CA2B22">
            <w:pPr>
              <w:rPr>
                <w:rFonts w:ascii="Arial Narrow" w:hAnsi="Arial Narrow"/>
              </w:rPr>
            </w:pPr>
          </w:p>
        </w:tc>
        <w:tc>
          <w:tcPr>
            <w:tcW w:w="1728" w:type="dxa"/>
          </w:tcPr>
          <w:p w:rsidR="00CA2B22" w:rsidRDefault="00CA2B22" w:rsidP="00CA2B22">
            <w:pPr>
              <w:rPr>
                <w:rFonts w:ascii="Arial Narrow" w:hAnsi="Arial Narrow"/>
              </w:rPr>
            </w:pPr>
          </w:p>
        </w:tc>
      </w:tr>
      <w:tr w:rsidR="00CA2B22" w:rsidTr="00D35F25">
        <w:tc>
          <w:tcPr>
            <w:tcW w:w="2718" w:type="dxa"/>
          </w:tcPr>
          <w:p w:rsidR="00CA2B22" w:rsidRDefault="00CA2B22" w:rsidP="00CA2B22">
            <w:pPr>
              <w:rPr>
                <w:rFonts w:ascii="Arial Narrow" w:hAnsi="Arial Narrow"/>
              </w:rPr>
            </w:pPr>
          </w:p>
        </w:tc>
        <w:tc>
          <w:tcPr>
            <w:tcW w:w="2070" w:type="dxa"/>
          </w:tcPr>
          <w:p w:rsidR="00CA2B22" w:rsidRDefault="00CA2B22" w:rsidP="00CA2B22">
            <w:pPr>
              <w:rPr>
                <w:rFonts w:ascii="Arial Narrow" w:hAnsi="Arial Narrow"/>
              </w:rPr>
            </w:pPr>
          </w:p>
        </w:tc>
        <w:tc>
          <w:tcPr>
            <w:tcW w:w="3060" w:type="dxa"/>
          </w:tcPr>
          <w:p w:rsidR="00CA2B22" w:rsidRDefault="00CA2B22" w:rsidP="00CA2B22">
            <w:pPr>
              <w:rPr>
                <w:rFonts w:ascii="Arial Narrow" w:hAnsi="Arial Narrow"/>
              </w:rPr>
            </w:pPr>
          </w:p>
        </w:tc>
        <w:tc>
          <w:tcPr>
            <w:tcW w:w="1728" w:type="dxa"/>
          </w:tcPr>
          <w:p w:rsidR="00CA2B22" w:rsidRDefault="00CA2B22" w:rsidP="00CA2B22">
            <w:pPr>
              <w:rPr>
                <w:rFonts w:ascii="Arial Narrow" w:hAnsi="Arial Narrow"/>
              </w:rPr>
            </w:pPr>
          </w:p>
        </w:tc>
      </w:tr>
    </w:tbl>
    <w:p w:rsidR="00CA2B22" w:rsidRDefault="00CA2B22" w:rsidP="00CA2B22">
      <w:pPr>
        <w:rPr>
          <w:rFonts w:ascii="Arial Narrow" w:hAnsi="Arial Narrow"/>
        </w:rPr>
      </w:pPr>
    </w:p>
    <w:p w:rsidR="00D35F25" w:rsidRDefault="00D35F25" w:rsidP="00CA2B22">
      <w:pPr>
        <w:rPr>
          <w:rFonts w:ascii="Arial Narrow" w:hAnsi="Arial Narrow"/>
        </w:rPr>
      </w:pPr>
      <w:r>
        <w:rPr>
          <w:rFonts w:ascii="Arial Narrow" w:hAnsi="Arial Narrow"/>
        </w:rPr>
        <w:t>Required:</w:t>
      </w:r>
    </w:p>
    <w:p w:rsidR="00D35F25" w:rsidRDefault="00D35F25" w:rsidP="00D35F25">
      <w:pPr>
        <w:pStyle w:val="ListParagraph"/>
        <w:numPr>
          <w:ilvl w:val="0"/>
          <w:numId w:val="7"/>
        </w:numPr>
        <w:rPr>
          <w:rFonts w:ascii="Arial Narrow" w:hAnsi="Arial Narrow"/>
        </w:rPr>
      </w:pPr>
      <w:r>
        <w:rPr>
          <w:rFonts w:ascii="Arial Narrow" w:hAnsi="Arial Narrow"/>
        </w:rPr>
        <w:t>Branch account (debtors method).</w:t>
      </w:r>
    </w:p>
    <w:p w:rsidR="00D35F25" w:rsidRDefault="00D35F25" w:rsidP="00D35F25">
      <w:pPr>
        <w:pStyle w:val="ListParagraph"/>
        <w:numPr>
          <w:ilvl w:val="0"/>
          <w:numId w:val="7"/>
        </w:numPr>
        <w:rPr>
          <w:rFonts w:ascii="Arial Narrow" w:hAnsi="Arial Narrow"/>
        </w:rPr>
      </w:pPr>
      <w:r>
        <w:rPr>
          <w:rFonts w:ascii="Arial Narrow" w:hAnsi="Arial Narrow"/>
        </w:rPr>
        <w:t>Memorandum branch trading and profit and loss account to prove the results as disclosed by the branch account.</w:t>
      </w:r>
    </w:p>
    <w:p w:rsidR="00483E42" w:rsidRPr="00483E42" w:rsidRDefault="00D35F25" w:rsidP="00483E42">
      <w:pPr>
        <w:pStyle w:val="ListParagraph"/>
        <w:numPr>
          <w:ilvl w:val="0"/>
          <w:numId w:val="7"/>
        </w:numPr>
        <w:rPr>
          <w:rFonts w:ascii="Arial Narrow" w:hAnsi="Arial Narrow"/>
        </w:rPr>
      </w:pPr>
      <w:r>
        <w:rPr>
          <w:rFonts w:ascii="Arial Narrow" w:hAnsi="Arial Narrow"/>
        </w:rPr>
        <w:t>Branch stock account, branch profit and loss account, branch debtors’ account, and branch expenses account by adapting the stock and debtors method.</w:t>
      </w:r>
    </w:p>
    <w:p w:rsidR="00483E42" w:rsidRDefault="009E3281" w:rsidP="00483E42">
      <w:pPr>
        <w:pStyle w:val="ListParagraph"/>
        <w:numPr>
          <w:ilvl w:val="2"/>
          <w:numId w:val="4"/>
        </w:numPr>
        <w:rPr>
          <w:rFonts w:ascii="Arial Narrow" w:hAnsi="Arial Narrow"/>
          <w:u w:val="single"/>
        </w:rPr>
      </w:pPr>
      <w:r>
        <w:rPr>
          <w:rFonts w:ascii="Arial Narrow" w:hAnsi="Arial Narrow"/>
          <w:u w:val="single"/>
        </w:rPr>
        <w:t>When goods are invoiced at sales price</w:t>
      </w:r>
    </w:p>
    <w:p w:rsidR="00483E42" w:rsidRDefault="00483E42" w:rsidP="00483E42">
      <w:pPr>
        <w:pStyle w:val="ListParagraph"/>
        <w:ind w:left="2880"/>
        <w:rPr>
          <w:rFonts w:ascii="Arial Narrow" w:hAnsi="Arial Narrow"/>
        </w:rPr>
      </w:pPr>
      <w:r w:rsidRPr="00483E42">
        <w:rPr>
          <w:rFonts w:ascii="Arial Narrow" w:hAnsi="Arial Narrow"/>
        </w:rPr>
        <w:t xml:space="preserve">If the branch account is debited with the sales price of goods, and subsequent </w:t>
      </w:r>
      <w:r w:rsidR="006E6F7B" w:rsidRPr="00483E42">
        <w:rPr>
          <w:rFonts w:ascii="Arial Narrow" w:hAnsi="Arial Narrow"/>
        </w:rPr>
        <w:t>to the</w:t>
      </w:r>
      <w:r w:rsidRPr="00483E42">
        <w:rPr>
          <w:rFonts w:ascii="Arial Narrow" w:hAnsi="Arial Narrow"/>
        </w:rPr>
        <w:t xml:space="preserve"> debit being made there is </w:t>
      </w:r>
      <w:r w:rsidR="006E6F7B" w:rsidRPr="00483E42">
        <w:rPr>
          <w:rFonts w:ascii="Arial Narrow" w:hAnsi="Arial Narrow"/>
        </w:rPr>
        <w:t>a change</w:t>
      </w:r>
      <w:r w:rsidRPr="00483E42">
        <w:rPr>
          <w:rFonts w:ascii="Arial Narrow" w:hAnsi="Arial Narrow"/>
        </w:rPr>
        <w:t xml:space="preserve"> in the sales price, the amount of debit either has to be increased or reduced in consideration of the quantity of unsold stock that was there at the branch at the time the change took place. Such an adjustment will be necessary as often as the change in price occurs.</w:t>
      </w:r>
    </w:p>
    <w:p w:rsidR="00483E42" w:rsidRDefault="00483E42" w:rsidP="00483E42">
      <w:pPr>
        <w:pStyle w:val="ListParagraph"/>
        <w:ind w:left="2880"/>
        <w:rPr>
          <w:rFonts w:ascii="Arial Narrow" w:hAnsi="Arial Narrow"/>
        </w:rPr>
      </w:pPr>
    </w:p>
    <w:p w:rsidR="00483E42" w:rsidRDefault="00483E42" w:rsidP="00483E42">
      <w:pPr>
        <w:pStyle w:val="ListParagraph"/>
        <w:ind w:left="2880"/>
        <w:rPr>
          <w:rFonts w:ascii="Arial Narrow" w:hAnsi="Arial Narrow"/>
        </w:rPr>
      </w:pPr>
      <w:r>
        <w:rPr>
          <w:rFonts w:ascii="Arial Narrow" w:hAnsi="Arial Narrow"/>
        </w:rPr>
        <w:t xml:space="preserve">Moreover, the amount of anticipatory profit, included in the value of unsold stock with the branch at the close of the year </w:t>
      </w:r>
      <w:r w:rsidR="00D85F25">
        <w:rPr>
          <w:rFonts w:ascii="Arial Narrow" w:hAnsi="Arial Narrow"/>
        </w:rPr>
        <w:t>will have to be eliminated before the accounts of the branch are incorporated with that of the head office. This will be done by creating a reserve.</w:t>
      </w:r>
    </w:p>
    <w:p w:rsidR="00AA5312" w:rsidRDefault="00AA5312" w:rsidP="00483E42">
      <w:pPr>
        <w:pStyle w:val="ListParagraph"/>
        <w:ind w:left="2880"/>
        <w:rPr>
          <w:rFonts w:ascii="Arial Narrow" w:hAnsi="Arial Narrow"/>
        </w:rPr>
      </w:pPr>
    </w:p>
    <w:p w:rsidR="00D85F25" w:rsidRDefault="00D85F25" w:rsidP="00483E42">
      <w:pPr>
        <w:pStyle w:val="ListParagraph"/>
        <w:ind w:left="2880"/>
        <w:rPr>
          <w:rFonts w:ascii="Arial Narrow" w:hAnsi="Arial Narrow"/>
        </w:rPr>
      </w:pPr>
      <w:r>
        <w:rPr>
          <w:rFonts w:ascii="Arial Narrow" w:hAnsi="Arial Narrow"/>
        </w:rPr>
        <w:t>It may also be necessary to adjust the value of the closing stock on account of physical losses of stock due to either pilferage or wastage which may have occurred during the year. The last mentioned adjustments are made by debiting the cost of goods to the goods lost account and the amount of loading (included in the lost goods), to the branch adjustment account. The three different methods that are usually adopted for maintaining account</w:t>
      </w:r>
      <w:r w:rsidR="000B14FB">
        <w:rPr>
          <w:rFonts w:ascii="Arial Narrow" w:hAnsi="Arial Narrow"/>
        </w:rPr>
        <w:t xml:space="preserve">s on this basis are as listed </w:t>
      </w:r>
      <w:r>
        <w:rPr>
          <w:rFonts w:ascii="Arial Narrow" w:hAnsi="Arial Narrow"/>
        </w:rPr>
        <w:t>below;</w:t>
      </w: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AA5312" w:rsidRDefault="00AA5312" w:rsidP="00483E42">
      <w:pPr>
        <w:pStyle w:val="ListParagraph"/>
        <w:ind w:left="2880"/>
        <w:rPr>
          <w:rFonts w:ascii="Arial Narrow" w:hAnsi="Arial Narrow"/>
        </w:rPr>
      </w:pPr>
    </w:p>
    <w:p w:rsidR="000B14FB" w:rsidRDefault="000B14FB" w:rsidP="000B14FB">
      <w:pPr>
        <w:pStyle w:val="ListParagraph"/>
        <w:numPr>
          <w:ilvl w:val="0"/>
          <w:numId w:val="9"/>
        </w:numPr>
        <w:rPr>
          <w:rFonts w:ascii="Arial Narrow" w:hAnsi="Arial Narrow"/>
        </w:rPr>
      </w:pPr>
      <w:r>
        <w:rPr>
          <w:rFonts w:ascii="Arial Narrow" w:hAnsi="Arial Narrow"/>
        </w:rPr>
        <w:lastRenderedPageBreak/>
        <w:t>The stock and debtors method.</w:t>
      </w:r>
    </w:p>
    <w:p w:rsidR="000B14FB" w:rsidRDefault="000B14FB" w:rsidP="000B14FB">
      <w:pPr>
        <w:pStyle w:val="ListParagraph"/>
        <w:numPr>
          <w:ilvl w:val="0"/>
          <w:numId w:val="9"/>
        </w:numPr>
        <w:rPr>
          <w:rFonts w:ascii="Arial Narrow" w:hAnsi="Arial Narrow"/>
        </w:rPr>
      </w:pPr>
      <w:r>
        <w:rPr>
          <w:rFonts w:ascii="Arial Narrow" w:hAnsi="Arial Narrow"/>
        </w:rPr>
        <w:t xml:space="preserve">The </w:t>
      </w:r>
      <w:r w:rsidR="001968AC">
        <w:rPr>
          <w:rFonts w:ascii="Arial Narrow" w:hAnsi="Arial Narrow"/>
        </w:rPr>
        <w:t>debtors’</w:t>
      </w:r>
      <w:r>
        <w:rPr>
          <w:rFonts w:ascii="Arial Narrow" w:hAnsi="Arial Narrow"/>
        </w:rPr>
        <w:t xml:space="preserve"> method.</w:t>
      </w:r>
    </w:p>
    <w:p w:rsidR="000B14FB" w:rsidRDefault="000B14FB" w:rsidP="000B14FB">
      <w:pPr>
        <w:pStyle w:val="ListParagraph"/>
        <w:numPr>
          <w:ilvl w:val="0"/>
          <w:numId w:val="9"/>
        </w:numPr>
        <w:rPr>
          <w:rFonts w:ascii="Arial Narrow" w:hAnsi="Arial Narrow"/>
        </w:rPr>
      </w:pPr>
      <w:r>
        <w:rPr>
          <w:rFonts w:ascii="Arial Narrow" w:hAnsi="Arial Narrow"/>
        </w:rPr>
        <w:t>The double column method.</w:t>
      </w:r>
    </w:p>
    <w:p w:rsidR="000B14FB" w:rsidRDefault="000B14FB" w:rsidP="000B14FB">
      <w:pPr>
        <w:pStyle w:val="ListParagraph"/>
        <w:ind w:left="3600"/>
        <w:rPr>
          <w:rFonts w:ascii="Arial Narrow" w:hAnsi="Arial Narrow"/>
        </w:rPr>
      </w:pPr>
      <w:r>
        <w:rPr>
          <w:rFonts w:ascii="Arial Narrow" w:hAnsi="Arial Narrow"/>
        </w:rPr>
        <w:t>In this case, we will only look at the stock and debtors method.</w:t>
      </w:r>
    </w:p>
    <w:p w:rsidR="001968AC" w:rsidRDefault="001968AC" w:rsidP="000B14FB">
      <w:pPr>
        <w:pStyle w:val="ListParagraph"/>
        <w:ind w:left="3600"/>
        <w:rPr>
          <w:rFonts w:ascii="Arial Narrow" w:hAnsi="Arial Narrow"/>
        </w:rPr>
      </w:pPr>
    </w:p>
    <w:p w:rsidR="001968AC" w:rsidRDefault="001968AC" w:rsidP="000B14FB">
      <w:pPr>
        <w:pStyle w:val="ListParagraph"/>
        <w:ind w:left="3600"/>
        <w:rPr>
          <w:rFonts w:ascii="Arial Narrow" w:hAnsi="Arial Narrow"/>
        </w:rPr>
      </w:pPr>
      <w:r>
        <w:rPr>
          <w:rFonts w:ascii="Arial Narrow" w:hAnsi="Arial Narrow"/>
        </w:rPr>
        <w:t>Under the stock and debtors method, it would be necessary to maintain the following accounts.</w:t>
      </w:r>
    </w:p>
    <w:p w:rsidR="001968AC" w:rsidRDefault="001968AC" w:rsidP="001968AC">
      <w:pPr>
        <w:pStyle w:val="ListParagraph"/>
        <w:numPr>
          <w:ilvl w:val="0"/>
          <w:numId w:val="10"/>
        </w:numPr>
        <w:rPr>
          <w:rFonts w:ascii="Arial Narrow" w:hAnsi="Arial Narrow"/>
        </w:rPr>
      </w:pPr>
      <w:r>
        <w:rPr>
          <w:rFonts w:ascii="Arial Narrow" w:hAnsi="Arial Narrow"/>
        </w:rPr>
        <w:t>Branch stock account.</w:t>
      </w:r>
    </w:p>
    <w:p w:rsidR="001968AC" w:rsidRDefault="001968AC" w:rsidP="001968AC">
      <w:pPr>
        <w:pStyle w:val="ListParagraph"/>
        <w:numPr>
          <w:ilvl w:val="0"/>
          <w:numId w:val="10"/>
        </w:numPr>
        <w:rPr>
          <w:rFonts w:ascii="Arial Narrow" w:hAnsi="Arial Narrow"/>
        </w:rPr>
      </w:pPr>
      <w:r>
        <w:rPr>
          <w:rFonts w:ascii="Arial Narrow" w:hAnsi="Arial Narrow"/>
        </w:rPr>
        <w:t>Goods sent to branches account.</w:t>
      </w:r>
    </w:p>
    <w:p w:rsidR="001968AC" w:rsidRDefault="001968AC" w:rsidP="001968AC">
      <w:pPr>
        <w:pStyle w:val="ListParagraph"/>
        <w:numPr>
          <w:ilvl w:val="0"/>
          <w:numId w:val="10"/>
        </w:numPr>
        <w:rPr>
          <w:rFonts w:ascii="Arial Narrow" w:hAnsi="Arial Narrow"/>
        </w:rPr>
      </w:pPr>
      <w:r>
        <w:rPr>
          <w:rFonts w:ascii="Arial Narrow" w:hAnsi="Arial Narrow"/>
        </w:rPr>
        <w:t>Branch adjustment account.</w:t>
      </w:r>
    </w:p>
    <w:p w:rsidR="001968AC" w:rsidRDefault="001968AC" w:rsidP="001968AC">
      <w:pPr>
        <w:rPr>
          <w:rFonts w:ascii="Arial Narrow" w:hAnsi="Arial Narrow"/>
        </w:rPr>
      </w:pPr>
      <w:r>
        <w:rPr>
          <w:rFonts w:ascii="Arial Narrow" w:hAnsi="Arial Narrow"/>
        </w:rPr>
        <w:t>The following entries are made;</w:t>
      </w:r>
    </w:p>
    <w:tbl>
      <w:tblPr>
        <w:tblStyle w:val="TableGrid"/>
        <w:tblW w:w="0" w:type="auto"/>
        <w:tblLook w:val="04A0"/>
      </w:tblPr>
      <w:tblGrid>
        <w:gridCol w:w="3192"/>
        <w:gridCol w:w="3192"/>
        <w:gridCol w:w="3192"/>
      </w:tblGrid>
      <w:tr w:rsidR="001968AC" w:rsidTr="001968AC">
        <w:tc>
          <w:tcPr>
            <w:tcW w:w="3192" w:type="dxa"/>
          </w:tcPr>
          <w:p w:rsidR="001968AC" w:rsidRDefault="001968AC" w:rsidP="001968AC">
            <w:pPr>
              <w:rPr>
                <w:rFonts w:ascii="Arial Narrow" w:hAnsi="Arial Narrow"/>
              </w:rPr>
            </w:pPr>
            <w:r>
              <w:rPr>
                <w:rFonts w:ascii="Arial Narrow" w:hAnsi="Arial Narrow"/>
              </w:rPr>
              <w:t>Transaction</w:t>
            </w:r>
          </w:p>
        </w:tc>
        <w:tc>
          <w:tcPr>
            <w:tcW w:w="3192" w:type="dxa"/>
          </w:tcPr>
          <w:p w:rsidR="001968AC" w:rsidRDefault="001968AC" w:rsidP="001968AC">
            <w:pPr>
              <w:rPr>
                <w:rFonts w:ascii="Arial Narrow" w:hAnsi="Arial Narrow"/>
              </w:rPr>
            </w:pPr>
            <w:r>
              <w:rPr>
                <w:rFonts w:ascii="Arial Narrow" w:hAnsi="Arial Narrow"/>
              </w:rPr>
              <w:t>Accounts debited</w:t>
            </w:r>
          </w:p>
        </w:tc>
        <w:tc>
          <w:tcPr>
            <w:tcW w:w="3192" w:type="dxa"/>
          </w:tcPr>
          <w:p w:rsidR="001968AC" w:rsidRDefault="001968AC" w:rsidP="001968AC">
            <w:pPr>
              <w:rPr>
                <w:rFonts w:ascii="Arial Narrow" w:hAnsi="Arial Narrow"/>
              </w:rPr>
            </w:pPr>
            <w:r>
              <w:rPr>
                <w:rFonts w:ascii="Arial Narrow" w:hAnsi="Arial Narrow"/>
              </w:rPr>
              <w:t>Accounts credited</w:t>
            </w:r>
          </w:p>
        </w:tc>
      </w:tr>
      <w:tr w:rsidR="001968AC" w:rsidTr="001968AC">
        <w:tc>
          <w:tcPr>
            <w:tcW w:w="3192" w:type="dxa"/>
          </w:tcPr>
          <w:p w:rsidR="001968AC" w:rsidRDefault="006118CB" w:rsidP="001968AC">
            <w:pPr>
              <w:rPr>
                <w:rFonts w:ascii="Arial Narrow" w:hAnsi="Arial Narrow"/>
              </w:rPr>
            </w:pPr>
            <w:r>
              <w:rPr>
                <w:rFonts w:ascii="Arial Narrow" w:hAnsi="Arial Narrow"/>
              </w:rPr>
              <w:t>The sale price of the goods sent from the H/O to the branch</w:t>
            </w:r>
          </w:p>
        </w:tc>
        <w:tc>
          <w:tcPr>
            <w:tcW w:w="3192" w:type="dxa"/>
          </w:tcPr>
          <w:p w:rsidR="001968AC" w:rsidRDefault="006118CB" w:rsidP="001968AC">
            <w:pPr>
              <w:rPr>
                <w:rFonts w:ascii="Arial Narrow" w:hAnsi="Arial Narrow"/>
              </w:rPr>
            </w:pPr>
            <w:r>
              <w:rPr>
                <w:rFonts w:ascii="Arial Narrow" w:hAnsi="Arial Narrow"/>
              </w:rPr>
              <w:t>Branch stock account (at selling price)</w:t>
            </w:r>
          </w:p>
        </w:tc>
        <w:tc>
          <w:tcPr>
            <w:tcW w:w="3192" w:type="dxa"/>
          </w:tcPr>
          <w:p w:rsidR="001968AC" w:rsidRDefault="006118CB" w:rsidP="006118CB">
            <w:pPr>
              <w:pStyle w:val="ListParagraph"/>
              <w:numPr>
                <w:ilvl w:val="0"/>
                <w:numId w:val="11"/>
              </w:numPr>
              <w:ind w:left="456" w:hanging="270"/>
              <w:rPr>
                <w:rFonts w:ascii="Arial Narrow" w:hAnsi="Arial Narrow"/>
              </w:rPr>
            </w:pPr>
            <w:r>
              <w:rPr>
                <w:rFonts w:ascii="Arial Narrow" w:hAnsi="Arial Narrow"/>
              </w:rPr>
              <w:t>Goods sent to branches with the cost of goods sent.</w:t>
            </w:r>
          </w:p>
          <w:p w:rsidR="006118CB" w:rsidRPr="006118CB" w:rsidRDefault="006118CB" w:rsidP="006118CB">
            <w:pPr>
              <w:pStyle w:val="ListParagraph"/>
              <w:numPr>
                <w:ilvl w:val="0"/>
                <w:numId w:val="11"/>
              </w:numPr>
              <w:ind w:left="456" w:hanging="270"/>
              <w:rPr>
                <w:rFonts w:ascii="Arial Narrow" w:hAnsi="Arial Narrow"/>
              </w:rPr>
            </w:pPr>
            <w:r>
              <w:rPr>
                <w:rFonts w:ascii="Arial Narrow" w:hAnsi="Arial Narrow"/>
              </w:rPr>
              <w:t>Branch adjustment with the loading difference between the selling price and the cost price.</w:t>
            </w:r>
          </w:p>
        </w:tc>
      </w:tr>
      <w:tr w:rsidR="001968AC" w:rsidTr="001968AC">
        <w:tc>
          <w:tcPr>
            <w:tcW w:w="3192" w:type="dxa"/>
          </w:tcPr>
          <w:p w:rsidR="001968AC" w:rsidRDefault="006118CB" w:rsidP="001968AC">
            <w:pPr>
              <w:rPr>
                <w:rFonts w:ascii="Arial Narrow" w:hAnsi="Arial Narrow"/>
              </w:rPr>
            </w:pPr>
            <w:r>
              <w:rPr>
                <w:rFonts w:ascii="Arial Narrow" w:hAnsi="Arial Narrow"/>
              </w:rPr>
              <w:t>Return of goods by the branch to the H/O</w:t>
            </w:r>
          </w:p>
        </w:tc>
        <w:tc>
          <w:tcPr>
            <w:tcW w:w="3192" w:type="dxa"/>
          </w:tcPr>
          <w:p w:rsidR="001968AC" w:rsidRDefault="006118CB" w:rsidP="006118CB">
            <w:pPr>
              <w:pStyle w:val="ListParagraph"/>
              <w:numPr>
                <w:ilvl w:val="0"/>
                <w:numId w:val="12"/>
              </w:numPr>
              <w:ind w:left="408" w:hanging="312"/>
              <w:rPr>
                <w:rFonts w:ascii="Arial Narrow" w:hAnsi="Arial Narrow"/>
              </w:rPr>
            </w:pPr>
            <w:r>
              <w:rPr>
                <w:rFonts w:ascii="Arial Narrow" w:hAnsi="Arial Narrow"/>
              </w:rPr>
              <w:t>Goods sent to branch account with the cost of goods returned.</w:t>
            </w:r>
          </w:p>
          <w:p w:rsidR="006118CB" w:rsidRPr="006118CB" w:rsidRDefault="006118CB" w:rsidP="006118CB">
            <w:pPr>
              <w:pStyle w:val="ListParagraph"/>
              <w:numPr>
                <w:ilvl w:val="0"/>
                <w:numId w:val="12"/>
              </w:numPr>
              <w:ind w:left="408" w:hanging="312"/>
              <w:rPr>
                <w:rFonts w:ascii="Arial Narrow" w:hAnsi="Arial Narrow"/>
              </w:rPr>
            </w:pPr>
            <w:r>
              <w:rPr>
                <w:rFonts w:ascii="Arial Narrow" w:hAnsi="Arial Narrow"/>
              </w:rPr>
              <w:t>Branch adjustment account with the loading.</w:t>
            </w:r>
          </w:p>
        </w:tc>
        <w:tc>
          <w:tcPr>
            <w:tcW w:w="3192" w:type="dxa"/>
          </w:tcPr>
          <w:p w:rsidR="001968AC" w:rsidRDefault="006118CB" w:rsidP="001968AC">
            <w:pPr>
              <w:rPr>
                <w:rFonts w:ascii="Arial Narrow" w:hAnsi="Arial Narrow"/>
              </w:rPr>
            </w:pPr>
            <w:r>
              <w:rPr>
                <w:rFonts w:ascii="Arial Narrow" w:hAnsi="Arial Narrow"/>
              </w:rPr>
              <w:t>Branch stock account</w:t>
            </w:r>
          </w:p>
        </w:tc>
      </w:tr>
      <w:tr w:rsidR="001968AC" w:rsidTr="001968AC">
        <w:tc>
          <w:tcPr>
            <w:tcW w:w="3192" w:type="dxa"/>
          </w:tcPr>
          <w:p w:rsidR="001968AC" w:rsidRDefault="006118CB" w:rsidP="001968AC">
            <w:pPr>
              <w:rPr>
                <w:rFonts w:ascii="Arial Narrow" w:hAnsi="Arial Narrow"/>
              </w:rPr>
            </w:pPr>
            <w:r>
              <w:rPr>
                <w:rFonts w:ascii="Arial Narrow" w:hAnsi="Arial Narrow"/>
              </w:rPr>
              <w:t>Cash sales at the branch</w:t>
            </w:r>
          </w:p>
        </w:tc>
        <w:tc>
          <w:tcPr>
            <w:tcW w:w="3192" w:type="dxa"/>
          </w:tcPr>
          <w:p w:rsidR="001968AC" w:rsidRDefault="006118CB" w:rsidP="001968AC">
            <w:pPr>
              <w:rPr>
                <w:rFonts w:ascii="Arial Narrow" w:hAnsi="Arial Narrow"/>
              </w:rPr>
            </w:pPr>
            <w:r>
              <w:rPr>
                <w:rFonts w:ascii="Arial Narrow" w:hAnsi="Arial Narrow"/>
              </w:rPr>
              <w:t>Cash/ Bank account</w:t>
            </w:r>
          </w:p>
        </w:tc>
        <w:tc>
          <w:tcPr>
            <w:tcW w:w="3192" w:type="dxa"/>
          </w:tcPr>
          <w:p w:rsidR="001968AC" w:rsidRDefault="006118CB" w:rsidP="001968AC">
            <w:pPr>
              <w:rPr>
                <w:rFonts w:ascii="Arial Narrow" w:hAnsi="Arial Narrow"/>
              </w:rPr>
            </w:pPr>
            <w:r>
              <w:rPr>
                <w:rFonts w:ascii="Arial Narrow" w:hAnsi="Arial Narrow"/>
              </w:rPr>
              <w:t>Branch stock account</w:t>
            </w:r>
            <w:r w:rsidR="0022180B">
              <w:rPr>
                <w:rFonts w:ascii="Arial Narrow" w:hAnsi="Arial Narrow"/>
              </w:rPr>
              <w:t xml:space="preserve"> (selling price)</w:t>
            </w:r>
          </w:p>
        </w:tc>
      </w:tr>
      <w:tr w:rsidR="001968AC" w:rsidTr="001968AC">
        <w:tc>
          <w:tcPr>
            <w:tcW w:w="3192" w:type="dxa"/>
          </w:tcPr>
          <w:p w:rsidR="001968AC" w:rsidRDefault="006118CB" w:rsidP="001968AC">
            <w:pPr>
              <w:rPr>
                <w:rFonts w:ascii="Arial Narrow" w:hAnsi="Arial Narrow"/>
              </w:rPr>
            </w:pPr>
            <w:r>
              <w:rPr>
                <w:rFonts w:ascii="Arial Narrow" w:hAnsi="Arial Narrow"/>
              </w:rPr>
              <w:t>Credit sales at the branch</w:t>
            </w:r>
          </w:p>
        </w:tc>
        <w:tc>
          <w:tcPr>
            <w:tcW w:w="3192" w:type="dxa"/>
          </w:tcPr>
          <w:p w:rsidR="001968AC" w:rsidRDefault="006118CB" w:rsidP="001968AC">
            <w:pPr>
              <w:rPr>
                <w:rFonts w:ascii="Arial Narrow" w:hAnsi="Arial Narrow"/>
              </w:rPr>
            </w:pPr>
            <w:r>
              <w:rPr>
                <w:rFonts w:ascii="Arial Narrow" w:hAnsi="Arial Narrow"/>
              </w:rPr>
              <w:t>Branch debtors account</w:t>
            </w:r>
          </w:p>
        </w:tc>
        <w:tc>
          <w:tcPr>
            <w:tcW w:w="3192" w:type="dxa"/>
          </w:tcPr>
          <w:p w:rsidR="001968AC" w:rsidRDefault="006118CB" w:rsidP="001968AC">
            <w:pPr>
              <w:rPr>
                <w:rFonts w:ascii="Arial Narrow" w:hAnsi="Arial Narrow"/>
              </w:rPr>
            </w:pPr>
            <w:r>
              <w:rPr>
                <w:rFonts w:ascii="Arial Narrow" w:hAnsi="Arial Narrow"/>
              </w:rPr>
              <w:t>B</w:t>
            </w:r>
            <w:r w:rsidR="0022180B">
              <w:rPr>
                <w:rFonts w:ascii="Arial Narrow" w:hAnsi="Arial Narrow"/>
              </w:rPr>
              <w:t>ranch stock account (selling price)</w:t>
            </w:r>
          </w:p>
        </w:tc>
      </w:tr>
      <w:tr w:rsidR="001968AC" w:rsidTr="001968AC">
        <w:tc>
          <w:tcPr>
            <w:tcW w:w="3192" w:type="dxa"/>
          </w:tcPr>
          <w:p w:rsidR="001968AC" w:rsidRDefault="006118CB" w:rsidP="001968AC">
            <w:pPr>
              <w:rPr>
                <w:rFonts w:ascii="Arial Narrow" w:hAnsi="Arial Narrow"/>
              </w:rPr>
            </w:pPr>
            <w:r>
              <w:rPr>
                <w:rFonts w:ascii="Arial Narrow" w:hAnsi="Arial Narrow"/>
              </w:rPr>
              <w:t>Goods returned to branch by customers</w:t>
            </w:r>
          </w:p>
        </w:tc>
        <w:tc>
          <w:tcPr>
            <w:tcW w:w="3192" w:type="dxa"/>
          </w:tcPr>
          <w:p w:rsidR="001968AC" w:rsidRDefault="006118CB" w:rsidP="001968AC">
            <w:pPr>
              <w:rPr>
                <w:rFonts w:ascii="Arial Narrow" w:hAnsi="Arial Narrow"/>
              </w:rPr>
            </w:pPr>
            <w:r>
              <w:rPr>
                <w:rFonts w:ascii="Arial Narrow" w:hAnsi="Arial Narrow"/>
              </w:rPr>
              <w:t>Branch stock account</w:t>
            </w:r>
          </w:p>
        </w:tc>
        <w:tc>
          <w:tcPr>
            <w:tcW w:w="3192" w:type="dxa"/>
          </w:tcPr>
          <w:p w:rsidR="001968AC" w:rsidRDefault="0022180B" w:rsidP="001968AC">
            <w:pPr>
              <w:rPr>
                <w:rFonts w:ascii="Arial Narrow" w:hAnsi="Arial Narrow"/>
              </w:rPr>
            </w:pPr>
            <w:r>
              <w:rPr>
                <w:rFonts w:ascii="Arial Narrow" w:hAnsi="Arial Narrow"/>
              </w:rPr>
              <w:t>Branch debtors account (Selling price)</w:t>
            </w:r>
          </w:p>
        </w:tc>
      </w:tr>
      <w:tr w:rsidR="001968AC" w:rsidTr="001968AC">
        <w:tc>
          <w:tcPr>
            <w:tcW w:w="3192" w:type="dxa"/>
          </w:tcPr>
          <w:p w:rsidR="001968AC" w:rsidRDefault="006118CB" w:rsidP="001968AC">
            <w:pPr>
              <w:rPr>
                <w:rFonts w:ascii="Arial Narrow" w:hAnsi="Arial Narrow"/>
              </w:rPr>
            </w:pPr>
            <w:r>
              <w:rPr>
                <w:rFonts w:ascii="Arial Narrow" w:hAnsi="Arial Narrow"/>
              </w:rPr>
              <w:t>Goods lost in transit or stolen</w:t>
            </w:r>
          </w:p>
        </w:tc>
        <w:tc>
          <w:tcPr>
            <w:tcW w:w="3192" w:type="dxa"/>
          </w:tcPr>
          <w:p w:rsidR="001968AC" w:rsidRDefault="006118CB" w:rsidP="006118CB">
            <w:pPr>
              <w:pStyle w:val="ListParagraph"/>
              <w:numPr>
                <w:ilvl w:val="0"/>
                <w:numId w:val="13"/>
              </w:numPr>
              <w:ind w:left="318" w:hanging="312"/>
              <w:rPr>
                <w:rFonts w:ascii="Arial Narrow" w:hAnsi="Arial Narrow"/>
              </w:rPr>
            </w:pPr>
            <w:r>
              <w:rPr>
                <w:rFonts w:ascii="Arial Narrow" w:hAnsi="Arial Narrow"/>
              </w:rPr>
              <w:t>Goods lost in transit account or goods stolen account (with the cost of goods).</w:t>
            </w:r>
          </w:p>
          <w:p w:rsidR="006118CB" w:rsidRPr="006118CB" w:rsidRDefault="006118CB" w:rsidP="006118CB">
            <w:pPr>
              <w:pStyle w:val="ListParagraph"/>
              <w:numPr>
                <w:ilvl w:val="0"/>
                <w:numId w:val="13"/>
              </w:numPr>
              <w:ind w:left="318" w:hanging="312"/>
              <w:rPr>
                <w:rFonts w:ascii="Arial Narrow" w:hAnsi="Arial Narrow"/>
              </w:rPr>
            </w:pPr>
            <w:r>
              <w:rPr>
                <w:rFonts w:ascii="Arial Narrow" w:hAnsi="Arial Narrow"/>
              </w:rPr>
              <w:t>Branch adjustment account (with the loading).</w:t>
            </w:r>
          </w:p>
        </w:tc>
        <w:tc>
          <w:tcPr>
            <w:tcW w:w="3192" w:type="dxa"/>
          </w:tcPr>
          <w:p w:rsidR="001968AC" w:rsidRDefault="0022180B" w:rsidP="001968AC">
            <w:pPr>
              <w:rPr>
                <w:rFonts w:ascii="Arial Narrow" w:hAnsi="Arial Narrow"/>
              </w:rPr>
            </w:pPr>
            <w:r>
              <w:rPr>
                <w:rFonts w:ascii="Arial Narrow" w:hAnsi="Arial Narrow"/>
              </w:rPr>
              <w:t>Branch stock account</w:t>
            </w:r>
          </w:p>
        </w:tc>
      </w:tr>
    </w:tbl>
    <w:p w:rsidR="001968AC" w:rsidRDefault="001968AC" w:rsidP="001968AC">
      <w:pPr>
        <w:rPr>
          <w:rFonts w:ascii="Arial Narrow" w:hAnsi="Arial Narrow"/>
        </w:rPr>
      </w:pPr>
    </w:p>
    <w:p w:rsidR="00524D73" w:rsidRDefault="00112A32" w:rsidP="001968AC">
      <w:pPr>
        <w:rPr>
          <w:rFonts w:ascii="Arial Narrow" w:hAnsi="Arial Narrow"/>
        </w:rPr>
      </w:pPr>
      <w:r>
        <w:rPr>
          <w:rFonts w:ascii="Arial Narrow" w:hAnsi="Arial Narrow"/>
        </w:rPr>
        <w:t>The balance in the branch stock account at the close of the year normally should be equal to the unsold stock at the branch valued at sales price.</w:t>
      </w:r>
    </w:p>
    <w:p w:rsidR="00112A32" w:rsidRPr="001968AC" w:rsidRDefault="00112A32" w:rsidP="001968AC">
      <w:pPr>
        <w:rPr>
          <w:rFonts w:ascii="Arial Narrow" w:hAnsi="Arial Narrow"/>
        </w:rPr>
      </w:pPr>
      <w:r>
        <w:rPr>
          <w:rFonts w:ascii="Arial Narrow" w:hAnsi="Arial Narrow"/>
        </w:rPr>
        <w:t>But quite often, the value of the stock actually held at the branch is either more or less than the balance of the branch stock account. In that event, it will be necessary that the balance in the branch stock account is increased or reduced by debit or credit to goods lost account (at the cost price of the goods) and branch adjustment account (with the loading). The stock account, at the selling price, thus reveals loss of stock (or surplus) and serves as a check on the branch in this respect.</w:t>
      </w:r>
    </w:p>
    <w:p w:rsidR="000B14FB" w:rsidRPr="000B14FB" w:rsidRDefault="000B14FB" w:rsidP="000B14FB">
      <w:pPr>
        <w:rPr>
          <w:rFonts w:ascii="Arial Narrow" w:hAnsi="Arial Narrow"/>
        </w:rPr>
      </w:pPr>
    </w:p>
    <w:p w:rsidR="00483E42" w:rsidRPr="00483E42" w:rsidRDefault="00483E42" w:rsidP="00483E42">
      <w:pPr>
        <w:pStyle w:val="ListParagraph"/>
        <w:ind w:left="2880"/>
        <w:rPr>
          <w:rFonts w:ascii="Arial Narrow" w:hAnsi="Arial Narrow"/>
        </w:rPr>
      </w:pPr>
    </w:p>
    <w:sectPr w:rsidR="00483E42" w:rsidRPr="00483E42" w:rsidSect="00AA5312">
      <w:headerReference w:type="default" r:id="rId8"/>
      <w:footerReference w:type="default" r:id="rId9"/>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0D0" w:rsidRDefault="000C60D0" w:rsidP="00305A99">
      <w:pPr>
        <w:spacing w:after="0" w:line="240" w:lineRule="auto"/>
      </w:pPr>
      <w:r>
        <w:separator/>
      </w:r>
    </w:p>
  </w:endnote>
  <w:endnote w:type="continuationSeparator" w:id="0">
    <w:p w:rsidR="000C60D0" w:rsidRDefault="000C60D0" w:rsidP="00305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51949"/>
      <w:docPartObj>
        <w:docPartGallery w:val="Page Numbers (Bottom of Page)"/>
        <w:docPartUnique/>
      </w:docPartObj>
    </w:sdtPr>
    <w:sdtContent>
      <w:p w:rsidR="006118CB" w:rsidRDefault="004D5242">
        <w:pPr>
          <w:pStyle w:val="Footer"/>
        </w:pPr>
        <w:fldSimple w:instr=" PAGE   \* MERGEFORMAT ">
          <w:r w:rsidR="00AA5312">
            <w:rPr>
              <w:noProof/>
            </w:rPr>
            <w:t>6</w:t>
          </w:r>
        </w:fldSimple>
      </w:p>
    </w:sdtContent>
  </w:sdt>
  <w:p w:rsidR="006118CB" w:rsidRDefault="006118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0D0" w:rsidRDefault="000C60D0" w:rsidP="00305A99">
      <w:pPr>
        <w:spacing w:after="0" w:line="240" w:lineRule="auto"/>
      </w:pPr>
      <w:r>
        <w:separator/>
      </w:r>
    </w:p>
  </w:footnote>
  <w:footnote w:type="continuationSeparator" w:id="0">
    <w:p w:rsidR="000C60D0" w:rsidRDefault="000C60D0" w:rsidP="00305A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6118CB">
      <w:trPr>
        <w:trHeight w:val="288"/>
      </w:trPr>
      <w:sdt>
        <w:sdtPr>
          <w:rPr>
            <w:rFonts w:asciiTheme="majorHAnsi" w:eastAsiaTheme="majorEastAsia" w:hAnsiTheme="majorHAnsi" w:cstheme="majorBidi"/>
            <w:sz w:val="36"/>
            <w:szCs w:val="36"/>
          </w:rPr>
          <w:alias w:val="Title"/>
          <w:id w:val="77761602"/>
          <w:placeholder>
            <w:docPart w:val="A2E4FF0AD3A94520A7A7364B0837B4F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118CB" w:rsidRDefault="006118CB" w:rsidP="00305A9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 Karuitha- Accounting for Branches</w:t>
              </w:r>
            </w:p>
          </w:tc>
        </w:sdtContent>
      </w:sdt>
      <w:sdt>
        <w:sdtPr>
          <w:rPr>
            <w:rFonts w:asciiTheme="majorHAnsi" w:eastAsiaTheme="majorEastAsia" w:hAnsiTheme="majorHAnsi" w:cstheme="majorBidi"/>
            <w:b/>
            <w:bCs/>
            <w:sz w:val="36"/>
            <w:szCs w:val="36"/>
          </w:rPr>
          <w:alias w:val="Year"/>
          <w:id w:val="77761609"/>
          <w:placeholder>
            <w:docPart w:val="A76BFC27C6874615902BBE8A4E0ABE14"/>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6118CB" w:rsidRDefault="006118CB" w:rsidP="00305A9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6118CB" w:rsidRDefault="006118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5ED"/>
    <w:multiLevelType w:val="multilevel"/>
    <w:tmpl w:val="B3E038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62443DD"/>
    <w:multiLevelType w:val="hybridMultilevel"/>
    <w:tmpl w:val="694AB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7887"/>
    <w:multiLevelType w:val="hybridMultilevel"/>
    <w:tmpl w:val="6C243A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B823858"/>
    <w:multiLevelType w:val="hybridMultilevel"/>
    <w:tmpl w:val="99C8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7E5"/>
    <w:multiLevelType w:val="multilevel"/>
    <w:tmpl w:val="8D847548"/>
    <w:lvl w:ilvl="0">
      <w:start w:val="1"/>
      <w:numFmt w:val="decimal"/>
      <w:lvlText w:val="%1."/>
      <w:lvlJc w:val="left"/>
      <w:pPr>
        <w:ind w:left="2520" w:hanging="360"/>
      </w:pPr>
      <w:rPr>
        <w:rFonts w:hint="default"/>
      </w:rPr>
    </w:lvl>
    <w:lvl w:ilvl="1">
      <w:start w:val="1"/>
      <w:numFmt w:val="decimal"/>
      <w:isLgl/>
      <w:lvlText w:val="%1.%2."/>
      <w:lvlJc w:val="left"/>
      <w:pPr>
        <w:ind w:left="2760" w:hanging="600"/>
      </w:pPr>
      <w:rPr>
        <w:rFonts w:hint="default"/>
      </w:rPr>
    </w:lvl>
    <w:lvl w:ilvl="2">
      <w:start w:val="2"/>
      <w:numFmt w:val="decimal"/>
      <w:isLgl/>
      <w:lvlText w:val="%1.%2.%3."/>
      <w:lvlJc w:val="left"/>
      <w:pPr>
        <w:ind w:left="2880" w:hanging="720"/>
      </w:pPr>
      <w:rPr>
        <w:rFonts w:hint="default"/>
      </w:rPr>
    </w:lvl>
    <w:lvl w:ilvl="3">
      <w:start w:val="2"/>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5">
    <w:nsid w:val="1FE837DC"/>
    <w:multiLevelType w:val="multilevel"/>
    <w:tmpl w:val="B3E038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C95959"/>
    <w:multiLevelType w:val="hybridMultilevel"/>
    <w:tmpl w:val="06066F84"/>
    <w:lvl w:ilvl="0" w:tplc="D49E46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F6EFF"/>
    <w:multiLevelType w:val="hybridMultilevel"/>
    <w:tmpl w:val="65F847F4"/>
    <w:lvl w:ilvl="0" w:tplc="A37EB7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F56C0"/>
    <w:multiLevelType w:val="hybridMultilevel"/>
    <w:tmpl w:val="A44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D6C29"/>
    <w:multiLevelType w:val="hybridMultilevel"/>
    <w:tmpl w:val="7026DA24"/>
    <w:lvl w:ilvl="0" w:tplc="A280AA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97089"/>
    <w:multiLevelType w:val="hybridMultilevel"/>
    <w:tmpl w:val="297007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BF6072B"/>
    <w:multiLevelType w:val="hybridMultilevel"/>
    <w:tmpl w:val="58B469E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6E2C5A37"/>
    <w:multiLevelType w:val="hybridMultilevel"/>
    <w:tmpl w:val="1938EB1C"/>
    <w:lvl w:ilvl="0" w:tplc="2B40B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4"/>
  </w:num>
  <w:num w:numId="5">
    <w:abstractNumId w:val="10"/>
  </w:num>
  <w:num w:numId="6">
    <w:abstractNumId w:val="3"/>
  </w:num>
  <w:num w:numId="7">
    <w:abstractNumId w:val="8"/>
  </w:num>
  <w:num w:numId="8">
    <w:abstractNumId w:val="5"/>
  </w:num>
  <w:num w:numId="9">
    <w:abstractNumId w:val="2"/>
  </w:num>
  <w:num w:numId="10">
    <w:abstractNumId w:val="11"/>
  </w:num>
  <w:num w:numId="11">
    <w:abstractNumId w:val="9"/>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A008D"/>
    <w:rsid w:val="00005958"/>
    <w:rsid w:val="000B14FB"/>
    <w:rsid w:val="000C60D0"/>
    <w:rsid w:val="00112A32"/>
    <w:rsid w:val="00113326"/>
    <w:rsid w:val="001370B0"/>
    <w:rsid w:val="00143CF1"/>
    <w:rsid w:val="001559C5"/>
    <w:rsid w:val="001968AC"/>
    <w:rsid w:val="001C6393"/>
    <w:rsid w:val="001F4699"/>
    <w:rsid w:val="00200133"/>
    <w:rsid w:val="0022180B"/>
    <w:rsid w:val="00305A99"/>
    <w:rsid w:val="004806E7"/>
    <w:rsid w:val="00483E42"/>
    <w:rsid w:val="004B6326"/>
    <w:rsid w:val="004D5242"/>
    <w:rsid w:val="00524D73"/>
    <w:rsid w:val="00576041"/>
    <w:rsid w:val="00606458"/>
    <w:rsid w:val="006118CB"/>
    <w:rsid w:val="0063009B"/>
    <w:rsid w:val="00661040"/>
    <w:rsid w:val="006E6F7B"/>
    <w:rsid w:val="006F4863"/>
    <w:rsid w:val="00746222"/>
    <w:rsid w:val="007A7852"/>
    <w:rsid w:val="007C73D1"/>
    <w:rsid w:val="007D2DEF"/>
    <w:rsid w:val="0084329D"/>
    <w:rsid w:val="008C16EA"/>
    <w:rsid w:val="0099238A"/>
    <w:rsid w:val="009B28FA"/>
    <w:rsid w:val="009E3281"/>
    <w:rsid w:val="009F7F78"/>
    <w:rsid w:val="00A628C1"/>
    <w:rsid w:val="00AA008D"/>
    <w:rsid w:val="00AA5312"/>
    <w:rsid w:val="00AC6CBE"/>
    <w:rsid w:val="00AD24E1"/>
    <w:rsid w:val="00B875B6"/>
    <w:rsid w:val="00BC778E"/>
    <w:rsid w:val="00C208B6"/>
    <w:rsid w:val="00C322EE"/>
    <w:rsid w:val="00CA2B22"/>
    <w:rsid w:val="00CF76E7"/>
    <w:rsid w:val="00D35F25"/>
    <w:rsid w:val="00D85F25"/>
    <w:rsid w:val="00EC2E57"/>
    <w:rsid w:val="00F5228A"/>
    <w:rsid w:val="00F95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40"/>
    <w:pPr>
      <w:ind w:left="720"/>
      <w:contextualSpacing/>
    </w:pPr>
  </w:style>
  <w:style w:type="table" w:styleId="TableGrid">
    <w:name w:val="Table Grid"/>
    <w:basedOn w:val="TableNormal"/>
    <w:uiPriority w:val="59"/>
    <w:rsid w:val="007A7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0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A99"/>
  </w:style>
  <w:style w:type="paragraph" w:styleId="Footer">
    <w:name w:val="footer"/>
    <w:basedOn w:val="Normal"/>
    <w:link w:val="FooterChar"/>
    <w:uiPriority w:val="99"/>
    <w:unhideWhenUsed/>
    <w:rsid w:val="0030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A99"/>
  </w:style>
  <w:style w:type="paragraph" w:styleId="BalloonText">
    <w:name w:val="Balloon Text"/>
    <w:basedOn w:val="Normal"/>
    <w:link w:val="BalloonTextChar"/>
    <w:uiPriority w:val="99"/>
    <w:semiHidden/>
    <w:unhideWhenUsed/>
    <w:rsid w:val="00305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A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E4FF0AD3A94520A7A7364B0837B4F0"/>
        <w:category>
          <w:name w:val="General"/>
          <w:gallery w:val="placeholder"/>
        </w:category>
        <w:types>
          <w:type w:val="bbPlcHdr"/>
        </w:types>
        <w:behaviors>
          <w:behavior w:val="content"/>
        </w:behaviors>
        <w:guid w:val="{4AB2189F-E905-4AA8-9EE7-4168F5E2DFF2}"/>
      </w:docPartPr>
      <w:docPartBody>
        <w:p w:rsidR="00E64539" w:rsidRDefault="00E52496" w:rsidP="00E52496">
          <w:pPr>
            <w:pStyle w:val="A2E4FF0AD3A94520A7A7364B0837B4F0"/>
          </w:pPr>
          <w:r>
            <w:rPr>
              <w:rFonts w:asciiTheme="majorHAnsi" w:eastAsiaTheme="majorEastAsia" w:hAnsiTheme="majorHAnsi" w:cstheme="majorBidi"/>
              <w:sz w:val="36"/>
              <w:szCs w:val="36"/>
            </w:rPr>
            <w:t>[Type the document title]</w:t>
          </w:r>
        </w:p>
      </w:docPartBody>
    </w:docPart>
    <w:docPart>
      <w:docPartPr>
        <w:name w:val="A76BFC27C6874615902BBE8A4E0ABE14"/>
        <w:category>
          <w:name w:val="General"/>
          <w:gallery w:val="placeholder"/>
        </w:category>
        <w:types>
          <w:type w:val="bbPlcHdr"/>
        </w:types>
        <w:behaviors>
          <w:behavior w:val="content"/>
        </w:behaviors>
        <w:guid w:val="{700B158C-B0DF-4BBB-85DD-5E8BF0AF6375}"/>
      </w:docPartPr>
      <w:docPartBody>
        <w:p w:rsidR="00E64539" w:rsidRDefault="00E52496" w:rsidP="00E52496">
          <w:pPr>
            <w:pStyle w:val="A76BFC27C6874615902BBE8A4E0ABE1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2496"/>
    <w:rsid w:val="001E4561"/>
    <w:rsid w:val="00E52496"/>
    <w:rsid w:val="00E64539"/>
    <w:rsid w:val="00F12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E4FF0AD3A94520A7A7364B0837B4F0">
    <w:name w:val="A2E4FF0AD3A94520A7A7364B0837B4F0"/>
    <w:rsid w:val="00E52496"/>
  </w:style>
  <w:style w:type="paragraph" w:customStyle="1" w:styleId="A76BFC27C6874615902BBE8A4E0ABE14">
    <w:name w:val="A76BFC27C6874615902BBE8A4E0ABE14"/>
    <w:rsid w:val="00E524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John K. Karuitha- Accounting for Branches</vt:lpstr>
    </vt:vector>
  </TitlesOfParts>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Accounting for Branches</dc:title>
  <dc:subject/>
  <dc:creator>User</dc:creator>
  <cp:keywords/>
  <dc:description/>
  <cp:lastModifiedBy>User</cp:lastModifiedBy>
  <cp:revision>25</cp:revision>
  <dcterms:created xsi:type="dcterms:W3CDTF">2012-02-20T12:34:00Z</dcterms:created>
  <dcterms:modified xsi:type="dcterms:W3CDTF">2012-03-07T07:31:00Z</dcterms:modified>
</cp:coreProperties>
</file>