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7C" w:rsidRDefault="00352E7C">
      <w:pPr>
        <w:rPr>
          <w:b/>
          <w:u w:val="single"/>
        </w:rPr>
      </w:pPr>
      <w:r>
        <w:rPr>
          <w:b/>
          <w:u w:val="single"/>
        </w:rPr>
        <w:t>BUSINESS TAXATION</w:t>
      </w:r>
    </w:p>
    <w:p w:rsidR="00000000" w:rsidRDefault="00023B00">
      <w:pPr>
        <w:rPr>
          <w:b/>
          <w:u w:val="single"/>
        </w:rPr>
      </w:pPr>
      <w:r w:rsidRPr="00023B00">
        <w:rPr>
          <w:b/>
          <w:u w:val="single"/>
        </w:rPr>
        <w:t>ATTEMPT ALL QUESTIONS</w:t>
      </w:r>
    </w:p>
    <w:p w:rsidR="00023B00" w:rsidRPr="00023B00" w:rsidRDefault="00023B00" w:rsidP="00023B0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Discuss the structure of the Kenya Revenue Authority (KRA), with specific reference to:</w:t>
      </w:r>
    </w:p>
    <w:p w:rsidR="00023B00" w:rsidRPr="00023B00" w:rsidRDefault="00023B00" w:rsidP="00023B0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departments that make up the authority and (6 mks)</w:t>
      </w:r>
    </w:p>
    <w:p w:rsidR="00023B00" w:rsidRPr="00023B00" w:rsidRDefault="00023B00" w:rsidP="00023B0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 discussion in detail of the functions of each of the departments (12 mks).</w:t>
      </w:r>
    </w:p>
    <w:p w:rsidR="00023B00" w:rsidRPr="00023B00" w:rsidRDefault="00023B00" w:rsidP="00023B00">
      <w:pPr>
        <w:pStyle w:val="ListParagraph"/>
        <w:ind w:left="1440"/>
        <w:rPr>
          <w:b/>
          <w:u w:val="single"/>
        </w:rPr>
      </w:pPr>
    </w:p>
    <w:p w:rsidR="00023B00" w:rsidRPr="00023B00" w:rsidRDefault="00023B00" w:rsidP="00023B00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Discuss the term </w:t>
      </w:r>
      <w:r w:rsidRPr="00023B00">
        <w:rPr>
          <w:b/>
          <w:u w:val="single"/>
        </w:rPr>
        <w:t>FISCAL POLIC</w:t>
      </w:r>
      <w:r w:rsidR="00104227">
        <w:rPr>
          <w:b/>
          <w:u w:val="single"/>
        </w:rPr>
        <w:t>Y</w:t>
      </w:r>
      <w:r>
        <w:t>. To what extent is taxation used as a fiscal policy tool? (8 mks)</w:t>
      </w:r>
    </w:p>
    <w:p w:rsidR="00023B00" w:rsidRPr="00023B00" w:rsidRDefault="00023B00" w:rsidP="00023B00">
      <w:pPr>
        <w:pStyle w:val="ListParagraph"/>
        <w:rPr>
          <w:b/>
          <w:u w:val="single"/>
        </w:rPr>
      </w:pPr>
    </w:p>
    <w:p w:rsidR="00023B00" w:rsidRPr="00023B00" w:rsidRDefault="00023B00" w:rsidP="00023B0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Discuss in detail the following taxes levied in Kenya, outlining the circumstances the taxes are lev</w:t>
      </w:r>
      <w:r w:rsidR="00C76DF0">
        <w:t>ied, and the applicable rate(s) (5 mks each).</w:t>
      </w:r>
    </w:p>
    <w:p w:rsidR="00023B00" w:rsidRPr="00023B00" w:rsidRDefault="00023B00" w:rsidP="000926FE">
      <w:pPr>
        <w:pStyle w:val="ListParagraph"/>
        <w:numPr>
          <w:ilvl w:val="1"/>
          <w:numId w:val="1"/>
        </w:numPr>
        <w:ind w:left="1080" w:firstLine="0"/>
        <w:rPr>
          <w:b/>
          <w:u w:val="single"/>
        </w:rPr>
      </w:pPr>
      <w:r>
        <w:t>Stamp duty.</w:t>
      </w:r>
    </w:p>
    <w:p w:rsidR="00023B00" w:rsidRPr="00023B00" w:rsidRDefault="00023B00" w:rsidP="000926FE">
      <w:pPr>
        <w:pStyle w:val="ListParagraph"/>
        <w:numPr>
          <w:ilvl w:val="1"/>
          <w:numId w:val="1"/>
        </w:numPr>
        <w:ind w:left="1080" w:firstLine="0"/>
        <w:rPr>
          <w:b/>
          <w:u w:val="single"/>
        </w:rPr>
      </w:pPr>
      <w:r>
        <w:t>Turnover tax.</w:t>
      </w:r>
    </w:p>
    <w:p w:rsidR="00023B00" w:rsidRPr="00C76DF0" w:rsidRDefault="00023B00" w:rsidP="000926FE">
      <w:pPr>
        <w:pStyle w:val="ListParagraph"/>
        <w:numPr>
          <w:ilvl w:val="1"/>
          <w:numId w:val="1"/>
        </w:numPr>
        <w:ind w:left="1080" w:firstLine="0"/>
        <w:rPr>
          <w:b/>
          <w:u w:val="single"/>
        </w:rPr>
      </w:pPr>
      <w:r>
        <w:t>Withholding tax.</w:t>
      </w:r>
    </w:p>
    <w:p w:rsidR="00C76DF0" w:rsidRPr="000926FE" w:rsidRDefault="00C76DF0" w:rsidP="000926FE">
      <w:pPr>
        <w:rPr>
          <w:b/>
          <w:u w:val="single"/>
        </w:rPr>
      </w:pPr>
    </w:p>
    <w:sectPr w:rsidR="00C76DF0" w:rsidRPr="000926FE" w:rsidSect="00023B00">
      <w:pgSz w:w="12240" w:h="15840"/>
      <w:pgMar w:top="99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A78F8"/>
    <w:multiLevelType w:val="hybridMultilevel"/>
    <w:tmpl w:val="BB38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B00"/>
    <w:rsid w:val="00023B00"/>
    <w:rsid w:val="000926FE"/>
    <w:rsid w:val="00104227"/>
    <w:rsid w:val="00352E7C"/>
    <w:rsid w:val="00C7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2010-12-23T05:20:00Z</dcterms:created>
  <dcterms:modified xsi:type="dcterms:W3CDTF">2010-12-23T05:34:00Z</dcterms:modified>
</cp:coreProperties>
</file>