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2ACA" w:rsidP="00E02ACA">
      <w:pPr>
        <w:jc w:val="center"/>
        <w:rPr>
          <w:b/>
          <w:u w:val="single"/>
        </w:rPr>
      </w:pPr>
      <w:r w:rsidRPr="00E02ACA">
        <w:rPr>
          <w:b/>
          <w:u w:val="single"/>
        </w:rPr>
        <w:t>BCOM 211: REVISION QUESTIONS</w:t>
      </w:r>
    </w:p>
    <w:p w:rsidR="00E02ACA" w:rsidRDefault="00E02ACA" w:rsidP="00E02ACA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A </w:t>
      </w:r>
      <w:r w:rsidRPr="00E02ACA">
        <w:t>corporation had the following assets at the beginning of year 2011.</w:t>
      </w:r>
    </w:p>
    <w:tbl>
      <w:tblPr>
        <w:tblStyle w:val="TableGrid"/>
        <w:tblW w:w="0" w:type="auto"/>
        <w:tblInd w:w="720" w:type="dxa"/>
        <w:tblLook w:val="04A0"/>
      </w:tblPr>
      <w:tblGrid>
        <w:gridCol w:w="2838"/>
        <w:gridCol w:w="2817"/>
        <w:gridCol w:w="2867"/>
      </w:tblGrid>
      <w:tr w:rsidR="00E02ACA" w:rsidTr="00E02ACA">
        <w:tc>
          <w:tcPr>
            <w:tcW w:w="3080" w:type="dxa"/>
          </w:tcPr>
          <w:p w:rsidR="00E02ACA" w:rsidRDefault="00E02ACA" w:rsidP="00E02ACA">
            <w:pPr>
              <w:pStyle w:val="ListParagraph"/>
              <w:ind w:left="0"/>
            </w:pPr>
            <w:r>
              <w:t>ASSET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COST (KSH. Millions)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Accumulated depreciation (Ksh. Millions)</w:t>
            </w:r>
          </w:p>
        </w:tc>
      </w:tr>
      <w:tr w:rsidR="00E02ACA" w:rsidTr="00E02ACA">
        <w:tc>
          <w:tcPr>
            <w:tcW w:w="3080" w:type="dxa"/>
          </w:tcPr>
          <w:p w:rsidR="00E02ACA" w:rsidRDefault="00E02ACA" w:rsidP="00E02ACA">
            <w:pPr>
              <w:pStyle w:val="ListParagraph"/>
              <w:ind w:left="0"/>
            </w:pPr>
            <w:r>
              <w:t>Motor vehicles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5</w:t>
            </w:r>
          </w:p>
        </w:tc>
      </w:tr>
      <w:tr w:rsidR="00E02ACA" w:rsidTr="00E02ACA">
        <w:tc>
          <w:tcPr>
            <w:tcW w:w="3080" w:type="dxa"/>
          </w:tcPr>
          <w:p w:rsidR="00E02ACA" w:rsidRDefault="00E02ACA" w:rsidP="00E02ACA">
            <w:pPr>
              <w:pStyle w:val="ListParagraph"/>
              <w:ind w:left="0"/>
            </w:pPr>
            <w:r>
              <w:t>Furniture and fittings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8</w:t>
            </w:r>
          </w:p>
        </w:tc>
      </w:tr>
      <w:tr w:rsidR="00E02ACA" w:rsidTr="00E02ACA">
        <w:tc>
          <w:tcPr>
            <w:tcW w:w="3080" w:type="dxa"/>
          </w:tcPr>
          <w:p w:rsidR="00E02ACA" w:rsidRDefault="00E02ACA" w:rsidP="00E02ACA">
            <w:pPr>
              <w:pStyle w:val="ListParagraph"/>
              <w:ind w:left="0"/>
            </w:pPr>
            <w:r>
              <w:t>Land and buildings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50</w:t>
            </w:r>
          </w:p>
        </w:tc>
      </w:tr>
      <w:tr w:rsidR="00E02ACA" w:rsidTr="00E02ACA">
        <w:tc>
          <w:tcPr>
            <w:tcW w:w="3080" w:type="dxa"/>
          </w:tcPr>
          <w:p w:rsidR="00E02ACA" w:rsidRDefault="00E02ACA" w:rsidP="00E02ACA">
            <w:pPr>
              <w:pStyle w:val="ListParagraph"/>
              <w:ind w:left="0"/>
            </w:pPr>
            <w:r>
              <w:t>Machinery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81" w:type="dxa"/>
          </w:tcPr>
          <w:p w:rsidR="00E02ACA" w:rsidRDefault="00E02ACA" w:rsidP="00E02ACA">
            <w:pPr>
              <w:pStyle w:val="ListParagraph"/>
              <w:ind w:left="0"/>
            </w:pPr>
            <w:r>
              <w:t>100</w:t>
            </w:r>
          </w:p>
        </w:tc>
      </w:tr>
    </w:tbl>
    <w:p w:rsidR="00E02ACA" w:rsidRDefault="00E02ACA" w:rsidP="00E02ACA">
      <w:pPr>
        <w:pStyle w:val="ListParagraph"/>
      </w:pPr>
    </w:p>
    <w:p w:rsidR="00E02ACA" w:rsidRDefault="00E02ACA" w:rsidP="00E02ACA">
      <w:pPr>
        <w:pStyle w:val="ListParagraph"/>
      </w:pPr>
      <w:r>
        <w:t>The land had cost Ksh. 80 million.</w:t>
      </w:r>
    </w:p>
    <w:p w:rsidR="00E02ACA" w:rsidRDefault="00E02ACA" w:rsidP="00E02ACA">
      <w:pPr>
        <w:pStyle w:val="ListParagraph"/>
      </w:pPr>
      <w:r>
        <w:t>Motor vehicles and furniture and fittings are depreciated at 10% per annum using the straight line method.</w:t>
      </w:r>
    </w:p>
    <w:p w:rsidR="00E02ACA" w:rsidRDefault="00E02ACA" w:rsidP="00E02ACA">
      <w:pPr>
        <w:pStyle w:val="ListParagraph"/>
      </w:pPr>
      <w:r>
        <w:t>Buildings and machinery are depreciated at 15% reducing balance.</w:t>
      </w:r>
    </w:p>
    <w:p w:rsidR="00E02ACA" w:rsidRDefault="00E02ACA" w:rsidP="00E02ACA">
      <w:pPr>
        <w:pStyle w:val="ListParagraph"/>
      </w:pPr>
      <w:r>
        <w:t>An item of furniture and fittings was reclassified to buildings. It had cost Ksh. 1 million and had an accumulated depreciation of Ksh. 200,000.00</w:t>
      </w:r>
    </w:p>
    <w:p w:rsidR="00E02ACA" w:rsidRDefault="00E02ACA" w:rsidP="00E02ACA">
      <w:pPr>
        <w:pStyle w:val="ListParagraph"/>
      </w:pPr>
      <w:r>
        <w:t xml:space="preserve">A motor vehicle that cost Ksh. 2.5 million and </w:t>
      </w:r>
      <w:proofErr w:type="gramStart"/>
      <w:r>
        <w:t>a</w:t>
      </w:r>
      <w:proofErr w:type="gramEnd"/>
      <w:r>
        <w:t xml:space="preserve"> accumulated depreciation of Ksh. 300,000.00 was disposed off in the year for Ksh. </w:t>
      </w:r>
      <w:r w:rsidR="00C31666">
        <w:t>1 million.</w:t>
      </w:r>
    </w:p>
    <w:p w:rsidR="00E02ACA" w:rsidRDefault="00E02ACA" w:rsidP="00E02ACA">
      <w:pPr>
        <w:pStyle w:val="ListParagraph"/>
      </w:pPr>
      <w:r>
        <w:t>A full years’ depreciation is charged during the year of acquisition, but none during the year of disposal.</w:t>
      </w:r>
    </w:p>
    <w:p w:rsidR="00E02ACA" w:rsidRDefault="00E02ACA" w:rsidP="00E02ACA">
      <w:pPr>
        <w:pStyle w:val="ListParagraph"/>
      </w:pPr>
    </w:p>
    <w:p w:rsidR="00E02ACA" w:rsidRDefault="00E02ACA" w:rsidP="00E02ACA">
      <w:pPr>
        <w:pStyle w:val="ListParagraph"/>
      </w:pPr>
      <w:r>
        <w:t>The acquisitions for the year by the company are as follows</w:t>
      </w:r>
    </w:p>
    <w:tbl>
      <w:tblPr>
        <w:tblStyle w:val="TableGrid"/>
        <w:tblW w:w="0" w:type="auto"/>
        <w:tblInd w:w="720" w:type="dxa"/>
        <w:tblLook w:val="04A0"/>
      </w:tblPr>
      <w:tblGrid>
        <w:gridCol w:w="2838"/>
        <w:gridCol w:w="2817"/>
      </w:tblGrid>
      <w:tr w:rsidR="00C31666" w:rsidTr="00C31666">
        <w:tc>
          <w:tcPr>
            <w:tcW w:w="2838" w:type="dxa"/>
          </w:tcPr>
          <w:p w:rsidR="00C31666" w:rsidRDefault="00C31666" w:rsidP="00CA0EA5">
            <w:pPr>
              <w:pStyle w:val="ListParagraph"/>
              <w:ind w:left="0"/>
            </w:pPr>
            <w:r>
              <w:t>ASSET</w:t>
            </w:r>
          </w:p>
        </w:tc>
        <w:tc>
          <w:tcPr>
            <w:tcW w:w="2817" w:type="dxa"/>
          </w:tcPr>
          <w:p w:rsidR="00C31666" w:rsidRDefault="00C31666" w:rsidP="00CA0EA5">
            <w:pPr>
              <w:pStyle w:val="ListParagraph"/>
              <w:ind w:left="0"/>
            </w:pPr>
            <w:r>
              <w:t>COST (KSH. Millions)</w:t>
            </w:r>
          </w:p>
        </w:tc>
      </w:tr>
      <w:tr w:rsidR="00C31666" w:rsidTr="00C31666">
        <w:tc>
          <w:tcPr>
            <w:tcW w:w="2838" w:type="dxa"/>
          </w:tcPr>
          <w:p w:rsidR="00C31666" w:rsidRDefault="00C31666" w:rsidP="00CA0EA5">
            <w:pPr>
              <w:pStyle w:val="ListParagraph"/>
              <w:ind w:left="0"/>
            </w:pPr>
            <w:r>
              <w:t>Motor vehicles</w:t>
            </w:r>
          </w:p>
        </w:tc>
        <w:tc>
          <w:tcPr>
            <w:tcW w:w="2817" w:type="dxa"/>
          </w:tcPr>
          <w:p w:rsidR="00C31666" w:rsidRDefault="00C31666" w:rsidP="00CA0EA5">
            <w:pPr>
              <w:pStyle w:val="ListParagraph"/>
              <w:ind w:left="0"/>
            </w:pPr>
            <w:r>
              <w:t>5</w:t>
            </w:r>
          </w:p>
        </w:tc>
      </w:tr>
      <w:tr w:rsidR="00C31666" w:rsidTr="00C31666">
        <w:tc>
          <w:tcPr>
            <w:tcW w:w="2838" w:type="dxa"/>
          </w:tcPr>
          <w:p w:rsidR="00C31666" w:rsidRDefault="00C31666" w:rsidP="00CA0EA5">
            <w:pPr>
              <w:pStyle w:val="ListParagraph"/>
              <w:ind w:left="0"/>
            </w:pPr>
            <w:r>
              <w:t>Furniture and fittings</w:t>
            </w:r>
          </w:p>
        </w:tc>
        <w:tc>
          <w:tcPr>
            <w:tcW w:w="2817" w:type="dxa"/>
          </w:tcPr>
          <w:p w:rsidR="00C31666" w:rsidRDefault="00C31666" w:rsidP="00CA0EA5">
            <w:pPr>
              <w:pStyle w:val="ListParagraph"/>
              <w:ind w:left="0"/>
            </w:pPr>
            <w:r>
              <w:t>8</w:t>
            </w:r>
          </w:p>
        </w:tc>
      </w:tr>
      <w:tr w:rsidR="00C31666" w:rsidTr="00C31666">
        <w:tc>
          <w:tcPr>
            <w:tcW w:w="2838" w:type="dxa"/>
          </w:tcPr>
          <w:p w:rsidR="00C31666" w:rsidRDefault="00C31666" w:rsidP="00CA0EA5">
            <w:pPr>
              <w:pStyle w:val="ListParagraph"/>
              <w:ind w:left="0"/>
            </w:pPr>
            <w:r>
              <w:t>buildings</w:t>
            </w:r>
          </w:p>
        </w:tc>
        <w:tc>
          <w:tcPr>
            <w:tcW w:w="2817" w:type="dxa"/>
          </w:tcPr>
          <w:p w:rsidR="00C31666" w:rsidRDefault="00C31666" w:rsidP="00CA0EA5">
            <w:pPr>
              <w:pStyle w:val="ListParagraph"/>
              <w:ind w:left="0"/>
            </w:pPr>
            <w:r>
              <w:t>15</w:t>
            </w:r>
          </w:p>
        </w:tc>
      </w:tr>
      <w:tr w:rsidR="00C31666" w:rsidTr="00C31666">
        <w:tc>
          <w:tcPr>
            <w:tcW w:w="2838" w:type="dxa"/>
          </w:tcPr>
          <w:p w:rsidR="00C31666" w:rsidRDefault="00C31666" w:rsidP="00CA0EA5">
            <w:pPr>
              <w:pStyle w:val="ListParagraph"/>
              <w:ind w:left="0"/>
            </w:pPr>
            <w:r>
              <w:t>land</w:t>
            </w:r>
          </w:p>
        </w:tc>
        <w:tc>
          <w:tcPr>
            <w:tcW w:w="2817" w:type="dxa"/>
          </w:tcPr>
          <w:p w:rsidR="00C31666" w:rsidRDefault="00C31666" w:rsidP="00CA0EA5">
            <w:pPr>
              <w:pStyle w:val="ListParagraph"/>
              <w:ind w:left="0"/>
            </w:pPr>
            <w:r>
              <w:t>10</w:t>
            </w:r>
          </w:p>
        </w:tc>
      </w:tr>
    </w:tbl>
    <w:p w:rsidR="00C31666" w:rsidRDefault="00C31666" w:rsidP="00E02ACA">
      <w:pPr>
        <w:pStyle w:val="ListParagraph"/>
      </w:pPr>
    </w:p>
    <w:p w:rsidR="00C31666" w:rsidRDefault="00C31666" w:rsidP="00E02ACA">
      <w:pPr>
        <w:pStyle w:val="ListParagraph"/>
        <w:rPr>
          <w:b/>
          <w:u w:val="single"/>
        </w:rPr>
      </w:pPr>
      <w:r w:rsidRPr="00C31666">
        <w:rPr>
          <w:b/>
          <w:u w:val="single"/>
        </w:rPr>
        <w:t>REQUIRED</w:t>
      </w:r>
    </w:p>
    <w:p w:rsidR="00C31666" w:rsidRDefault="00C31666" w:rsidP="00E02ACA">
      <w:pPr>
        <w:pStyle w:val="ListParagraph"/>
      </w:pPr>
      <w:r>
        <w:t>The depreciation expense for the year.</w:t>
      </w:r>
    </w:p>
    <w:p w:rsidR="00C31666" w:rsidRDefault="00C31666" w:rsidP="00E02ACA">
      <w:pPr>
        <w:pStyle w:val="ListParagraph"/>
      </w:pPr>
      <w:r>
        <w:t>A PPE movement schedule for the year.</w:t>
      </w:r>
    </w:p>
    <w:p w:rsidR="00C31666" w:rsidRDefault="00C31666" w:rsidP="00E02ACA">
      <w:pPr>
        <w:pStyle w:val="ListParagraph"/>
      </w:pPr>
      <w:r>
        <w:t>The disposal account for the motor vehicle disposed off.</w:t>
      </w:r>
    </w:p>
    <w:p w:rsidR="00C31666" w:rsidRDefault="00C31666" w:rsidP="00E02ACA">
      <w:pPr>
        <w:pStyle w:val="ListParagraph"/>
      </w:pPr>
    </w:p>
    <w:p w:rsidR="00C31666" w:rsidRDefault="00C31666" w:rsidP="00544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31666">
        <w:t>The bank columns in the cash book for November 2004 and the bank statement for that month for S Shaw are:</w:t>
      </w:r>
    </w:p>
    <w:p w:rsidR="00C31666" w:rsidRPr="00694A90" w:rsidRDefault="00C31666" w:rsidP="00C31666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94A90">
        <w:rPr>
          <w:b/>
          <w:u w:val="single"/>
        </w:rPr>
        <w:t>CASH BOOK (BANK COLUMN ONLY)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31666" w:rsidTr="00C31666"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t>2004  DR</w:t>
            </w:r>
          </w:p>
        </w:tc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t>2004  CR</w:t>
            </w:r>
          </w:p>
        </w:tc>
      </w:tr>
      <w:tr w:rsidR="00C31666" w:rsidTr="00C31666"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 xml:space="preserve">Nov 5    G </w:t>
            </w:r>
            <w:proofErr w:type="spellStart"/>
            <w:r>
              <w:rPr>
                <w:rFonts w:ascii="StoneSans" w:hAnsi="StoneSans" w:cs="StoneSans"/>
                <w:sz w:val="18"/>
                <w:szCs w:val="18"/>
              </w:rPr>
              <w:t>Peggs</w:t>
            </w:r>
            <w:proofErr w:type="spellEnd"/>
            <w:r>
              <w:rPr>
                <w:rFonts w:ascii="StoneSans" w:hAnsi="StoneSans" w:cs="StoneSans"/>
                <w:sz w:val="18"/>
                <w:szCs w:val="18"/>
              </w:rPr>
              <w:t xml:space="preserve">                                                        80</w:t>
            </w:r>
          </w:p>
        </w:tc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1    Balance b/d                                                 210</w:t>
            </w:r>
          </w:p>
        </w:tc>
      </w:tr>
      <w:tr w:rsidR="00C31666" w:rsidTr="00C31666"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14  B Ford                                                         115</w:t>
            </w:r>
          </w:p>
        </w:tc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 xml:space="preserve">Nov 4    S </w:t>
            </w:r>
            <w:proofErr w:type="spellStart"/>
            <w:r>
              <w:rPr>
                <w:rFonts w:ascii="StoneSans" w:hAnsi="StoneSans" w:cs="StoneSans"/>
                <w:sz w:val="18"/>
                <w:szCs w:val="18"/>
              </w:rPr>
              <w:t>Haslem</w:t>
            </w:r>
            <w:proofErr w:type="spellEnd"/>
            <w:r>
              <w:rPr>
                <w:rFonts w:ascii="StoneSans" w:hAnsi="StoneSans" w:cs="StoneSans"/>
                <w:sz w:val="18"/>
                <w:szCs w:val="18"/>
              </w:rPr>
              <w:t xml:space="preserve">                                                       74</w:t>
            </w:r>
          </w:p>
        </w:tc>
      </w:tr>
      <w:tr w:rsidR="00C31666" w:rsidTr="00C31666"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18  N Renton                                                      86</w:t>
            </w:r>
          </w:p>
        </w:tc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 xml:space="preserve">Nov 21  S </w:t>
            </w:r>
            <w:proofErr w:type="spellStart"/>
            <w:r>
              <w:rPr>
                <w:rFonts w:ascii="StoneSans" w:hAnsi="StoneSans" w:cs="StoneSans"/>
                <w:sz w:val="18"/>
                <w:szCs w:val="18"/>
              </w:rPr>
              <w:t>Nower</w:t>
            </w:r>
            <w:proofErr w:type="spellEnd"/>
            <w:r>
              <w:rPr>
                <w:rFonts w:ascii="StoneSans" w:hAnsi="StoneSans" w:cs="StoneSans"/>
                <w:sz w:val="18"/>
                <w:szCs w:val="18"/>
              </w:rPr>
              <w:t xml:space="preserve">                                                        95</w:t>
            </w:r>
          </w:p>
        </w:tc>
      </w:tr>
      <w:tr w:rsidR="00C31666" w:rsidTr="00C31666"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25  B Hughes                                                   190</w:t>
            </w:r>
          </w:p>
        </w:tc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24   L Black                                                       167</w:t>
            </w:r>
          </w:p>
        </w:tc>
      </w:tr>
      <w:tr w:rsidR="00C31666" w:rsidTr="00C31666"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26   I Yates                                                       134</w:t>
            </w:r>
          </w:p>
        </w:tc>
        <w:tc>
          <w:tcPr>
            <w:tcW w:w="4621" w:type="dxa"/>
          </w:tcPr>
          <w:p w:rsidR="00C31666" w:rsidRDefault="00694A90" w:rsidP="00C31666">
            <w:pPr>
              <w:autoSpaceDE w:val="0"/>
              <w:autoSpaceDN w:val="0"/>
              <w:adjustRightInd w:val="0"/>
            </w:pPr>
            <w:r>
              <w:rPr>
                <w:rFonts w:ascii="StoneSans" w:hAnsi="StoneSans" w:cs="StoneSans"/>
                <w:sz w:val="18"/>
                <w:szCs w:val="18"/>
              </w:rPr>
              <w:t>Nov 30   Balance c/d                                                  59</w:t>
            </w:r>
          </w:p>
        </w:tc>
      </w:tr>
      <w:tr w:rsidR="00C31666" w:rsidTr="00C31666">
        <w:tc>
          <w:tcPr>
            <w:tcW w:w="4621" w:type="dxa"/>
          </w:tcPr>
          <w:p w:rsidR="00C31666" w:rsidRPr="00694A90" w:rsidRDefault="00694A90" w:rsidP="00694A90">
            <w:pPr>
              <w:autoSpaceDE w:val="0"/>
              <w:autoSpaceDN w:val="0"/>
              <w:adjustRightInd w:val="0"/>
              <w:jc w:val="right"/>
              <w:rPr>
                <w:b/>
                <w:u w:val="single"/>
              </w:rPr>
            </w:pPr>
            <w:r w:rsidRPr="00694A90">
              <w:rPr>
                <w:b/>
                <w:u w:val="single"/>
              </w:rPr>
              <w:t>605</w:t>
            </w:r>
          </w:p>
        </w:tc>
        <w:tc>
          <w:tcPr>
            <w:tcW w:w="4621" w:type="dxa"/>
          </w:tcPr>
          <w:p w:rsidR="00C31666" w:rsidRPr="00694A90" w:rsidRDefault="00694A90" w:rsidP="00694A90">
            <w:pPr>
              <w:autoSpaceDE w:val="0"/>
              <w:autoSpaceDN w:val="0"/>
              <w:adjustRightInd w:val="0"/>
              <w:jc w:val="right"/>
              <w:rPr>
                <w:b/>
                <w:u w:val="single"/>
              </w:rPr>
            </w:pPr>
            <w:r w:rsidRPr="00694A90">
              <w:rPr>
                <w:b/>
                <w:u w:val="single"/>
              </w:rPr>
              <w:t>605</w:t>
            </w:r>
          </w:p>
        </w:tc>
      </w:tr>
      <w:tr w:rsidR="00C31666" w:rsidTr="00C31666"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4621" w:type="dxa"/>
          </w:tcPr>
          <w:p w:rsidR="00C31666" w:rsidRDefault="00C31666" w:rsidP="00C31666">
            <w:pPr>
              <w:autoSpaceDE w:val="0"/>
              <w:autoSpaceDN w:val="0"/>
              <w:adjustRightInd w:val="0"/>
            </w:pPr>
          </w:p>
        </w:tc>
      </w:tr>
    </w:tbl>
    <w:p w:rsidR="00C31666" w:rsidRDefault="00C31666" w:rsidP="00C31666">
      <w:pPr>
        <w:autoSpaceDE w:val="0"/>
        <w:autoSpaceDN w:val="0"/>
        <w:adjustRightInd w:val="0"/>
        <w:spacing w:after="0" w:line="240" w:lineRule="auto"/>
      </w:pPr>
    </w:p>
    <w:p w:rsidR="00694A90" w:rsidRDefault="00694A90" w:rsidP="00C31666">
      <w:pPr>
        <w:autoSpaceDE w:val="0"/>
        <w:autoSpaceDN w:val="0"/>
        <w:adjustRightInd w:val="0"/>
        <w:spacing w:after="0" w:line="240" w:lineRule="auto"/>
      </w:pPr>
      <w:r>
        <w:t>BANK STATEMENT</w:t>
      </w:r>
    </w:p>
    <w:tbl>
      <w:tblPr>
        <w:tblStyle w:val="TableGrid"/>
        <w:tblW w:w="0" w:type="auto"/>
        <w:tblLook w:val="04A0"/>
      </w:tblPr>
      <w:tblGrid>
        <w:gridCol w:w="1848"/>
        <w:gridCol w:w="2796"/>
        <w:gridCol w:w="1418"/>
        <w:gridCol w:w="1331"/>
        <w:gridCol w:w="1849"/>
      </w:tblGrid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2004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DR (Ksh.)</w:t>
            </w: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CR (</w:t>
            </w:r>
            <w:proofErr w:type="spellStart"/>
            <w:r>
              <w:t>ksh</w:t>
            </w:r>
            <w:proofErr w:type="spellEnd"/>
            <w:r>
              <w:t>)</w:t>
            </w:r>
          </w:p>
        </w:tc>
        <w:tc>
          <w:tcPr>
            <w:tcW w:w="1849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Balance (Ksh)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1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Bal b/d</w:t>
            </w: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210 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9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11334</w:t>
            </w:r>
          </w:p>
        </w:tc>
        <w:tc>
          <w:tcPr>
            <w:tcW w:w="1418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74</w:t>
            </w: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284 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lastRenderedPageBreak/>
              <w:t>Nov 11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Sundries</w:t>
            </w: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80</w:t>
            </w: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204 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12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Bank Charges</w:t>
            </w:r>
          </w:p>
        </w:tc>
        <w:tc>
          <w:tcPr>
            <w:tcW w:w="1418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41</w:t>
            </w: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245(DR)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18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Standing order- O. Browne</w:t>
            </w:r>
          </w:p>
        </w:tc>
        <w:tc>
          <w:tcPr>
            <w:tcW w:w="1418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75</w:t>
            </w: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320(DR)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17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Sundries</w:t>
            </w: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115</w:t>
            </w: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205(DR)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26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11335</w:t>
            </w:r>
          </w:p>
        </w:tc>
        <w:tc>
          <w:tcPr>
            <w:tcW w:w="1418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95</w:t>
            </w: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300(DR)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27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Sundries</w:t>
            </w: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86</w:t>
            </w: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214(DR)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Nov 29</w:t>
            </w: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  <w:r>
              <w:t>Dividends</w:t>
            </w: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64</w:t>
            </w:r>
          </w:p>
        </w:tc>
        <w:tc>
          <w:tcPr>
            <w:tcW w:w="1849" w:type="dxa"/>
          </w:tcPr>
          <w:p w:rsidR="00694A90" w:rsidRDefault="005449FE" w:rsidP="00C31666">
            <w:pPr>
              <w:autoSpaceDE w:val="0"/>
              <w:autoSpaceDN w:val="0"/>
              <w:adjustRightInd w:val="0"/>
            </w:pPr>
            <w:r>
              <w:t>150(DR)</w:t>
            </w: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</w:tr>
      <w:tr w:rsidR="00694A90" w:rsidTr="00694A90">
        <w:tc>
          <w:tcPr>
            <w:tcW w:w="184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2796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418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331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  <w:tc>
          <w:tcPr>
            <w:tcW w:w="1849" w:type="dxa"/>
          </w:tcPr>
          <w:p w:rsidR="00694A90" w:rsidRDefault="00694A90" w:rsidP="00C31666">
            <w:pPr>
              <w:autoSpaceDE w:val="0"/>
              <w:autoSpaceDN w:val="0"/>
              <w:adjustRightInd w:val="0"/>
            </w:pPr>
          </w:p>
        </w:tc>
      </w:tr>
    </w:tbl>
    <w:p w:rsidR="00694A90" w:rsidRDefault="005449FE" w:rsidP="00C31666">
      <w:pPr>
        <w:autoSpaceDE w:val="0"/>
        <w:autoSpaceDN w:val="0"/>
        <w:adjustRightInd w:val="0"/>
        <w:spacing w:after="0" w:line="240" w:lineRule="auto"/>
      </w:pPr>
      <w:r>
        <w:t>Update the cash book.</w:t>
      </w:r>
    </w:p>
    <w:p w:rsidR="005449FE" w:rsidRDefault="005449FE" w:rsidP="00C31666">
      <w:pPr>
        <w:autoSpaceDE w:val="0"/>
        <w:autoSpaceDN w:val="0"/>
        <w:adjustRightInd w:val="0"/>
        <w:spacing w:after="0" w:line="240" w:lineRule="auto"/>
      </w:pPr>
      <w:r>
        <w:t>Draw up a bank reconciliation statement as on 30 November 2004</w:t>
      </w:r>
    </w:p>
    <w:sectPr w:rsidR="0054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ton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06CA"/>
    <w:multiLevelType w:val="hybridMultilevel"/>
    <w:tmpl w:val="67B27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A4511"/>
    <w:multiLevelType w:val="hybridMultilevel"/>
    <w:tmpl w:val="67B27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2ACA"/>
    <w:rsid w:val="005449FE"/>
    <w:rsid w:val="00694A90"/>
    <w:rsid w:val="00C31666"/>
    <w:rsid w:val="00E0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CA"/>
    <w:pPr>
      <w:ind w:left="720"/>
      <w:contextualSpacing/>
    </w:pPr>
  </w:style>
  <w:style w:type="table" w:styleId="TableGrid">
    <w:name w:val="Table Grid"/>
    <w:basedOn w:val="TableNormal"/>
    <w:uiPriority w:val="59"/>
    <w:rsid w:val="00E02A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2</cp:revision>
  <dcterms:created xsi:type="dcterms:W3CDTF">2011-11-28T09:23:00Z</dcterms:created>
  <dcterms:modified xsi:type="dcterms:W3CDTF">2011-11-28T09:59:00Z</dcterms:modified>
</cp:coreProperties>
</file>