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0C93" w:rsidRPr="00546713" w:rsidRDefault="001A0C93" w:rsidP="001A0C93">
      <w:pPr>
        <w:pStyle w:val="2"/>
        <w:rPr>
          <w:rStyle w:val="a5"/>
          <w:sz w:val="24"/>
          <w:szCs w:val="24"/>
          <w:lang w:val="ru-RU"/>
        </w:rPr>
      </w:pPr>
      <w:r w:rsidRPr="00546713">
        <w:rPr>
          <w:rStyle w:val="a5"/>
          <w:sz w:val="24"/>
          <w:szCs w:val="24"/>
          <w:lang w:val="ru-RU"/>
        </w:rPr>
        <w:t>МИНИСТЕРСТВО ОБРАЗОВАНИЯ РЕСПУБЛИКИ БЕЛАРУСЬ</w:t>
      </w:r>
    </w:p>
    <w:p w:rsidR="001A0C93" w:rsidRPr="00546713" w:rsidRDefault="001A0C93" w:rsidP="001A0C93">
      <w:pPr>
        <w:pStyle w:val="2"/>
        <w:rPr>
          <w:rStyle w:val="a5"/>
          <w:sz w:val="24"/>
          <w:szCs w:val="24"/>
          <w:lang w:val="ru-RU"/>
        </w:rPr>
      </w:pPr>
      <w:r w:rsidRPr="00546713">
        <w:rPr>
          <w:rStyle w:val="a5"/>
          <w:sz w:val="24"/>
          <w:szCs w:val="24"/>
          <w:lang w:val="ru-RU"/>
        </w:rPr>
        <w:t>Учреждение образования «БЕЛОРУССКИЙ ГОСУДАРСТВЕННЫЙ</w:t>
      </w:r>
    </w:p>
    <w:p w:rsidR="001A0C93" w:rsidRPr="00546713" w:rsidRDefault="001A0C93" w:rsidP="001A0C93">
      <w:pPr>
        <w:pStyle w:val="2"/>
        <w:rPr>
          <w:rStyle w:val="a5"/>
          <w:sz w:val="24"/>
          <w:szCs w:val="24"/>
        </w:rPr>
      </w:pPr>
      <w:r w:rsidRPr="00546713">
        <w:rPr>
          <w:rStyle w:val="a5"/>
          <w:sz w:val="24"/>
          <w:szCs w:val="24"/>
          <w:lang w:val="ru-RU"/>
        </w:rPr>
        <w:t>ТЕХНОЛОГИЧЕСКИЙ УНИВЕРСИТЕТ»</w:t>
      </w:r>
    </w:p>
    <w:p w:rsidR="001A0C93" w:rsidRDefault="001A0C93" w:rsidP="001A0C93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1A0C93" w:rsidRPr="00F47E10" w:rsidRDefault="001A0C93" w:rsidP="001A0C93">
      <w:pPr>
        <w:rPr>
          <w:rStyle w:val="a6"/>
          <w:sz w:val="26"/>
          <w:szCs w:val="26"/>
          <w:lang w:val="ru-RU"/>
        </w:rPr>
      </w:pPr>
      <w:r w:rsidRPr="00F47E10">
        <w:rPr>
          <w:rStyle w:val="a6"/>
          <w:sz w:val="26"/>
          <w:szCs w:val="26"/>
          <w:lang w:val="ru-RU"/>
        </w:rPr>
        <w:t>Факультет: Информационных технологий</w:t>
      </w:r>
    </w:p>
    <w:p w:rsidR="001A0C93" w:rsidRPr="00F47E10" w:rsidRDefault="001A0C93" w:rsidP="001A0C93">
      <w:pPr>
        <w:rPr>
          <w:rStyle w:val="a6"/>
          <w:sz w:val="26"/>
          <w:szCs w:val="26"/>
        </w:rPr>
      </w:pPr>
      <w:r w:rsidRPr="00F47E10">
        <w:rPr>
          <w:rStyle w:val="a6"/>
          <w:sz w:val="26"/>
          <w:szCs w:val="26"/>
          <w:lang w:val="ru-RU"/>
        </w:rPr>
        <w:t>Кафедра: Программной инженерии</w:t>
      </w:r>
    </w:p>
    <w:p w:rsidR="001A0C93" w:rsidRDefault="001A0C93" w:rsidP="001A0C93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1A0C93" w:rsidRPr="00956812" w:rsidRDefault="001A0C93" w:rsidP="001A0C93">
      <w:pPr>
        <w:rPr>
          <w:sz w:val="40"/>
          <w:szCs w:val="40"/>
          <w:lang w:val="ru-RU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>Тестирование код</w:t>
      </w:r>
      <w:r w:rsidR="00956812"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>ов</w:t>
      </w:r>
    </w:p>
    <w:p w:rsidR="001A0C93" w:rsidRPr="00546713" w:rsidRDefault="001A0C93" w:rsidP="001A0C93">
      <w:pPr>
        <w:rPr>
          <w:rStyle w:val="a5"/>
          <w:sz w:val="24"/>
          <w:szCs w:val="24"/>
        </w:rPr>
      </w:pPr>
      <w:r w:rsidRPr="00546713">
        <w:rPr>
          <w:rStyle w:val="a5"/>
          <w:sz w:val="24"/>
          <w:szCs w:val="24"/>
        </w:rPr>
        <w:t>По дисциплине” Основы Алгоритмизации и Программирования”</w:t>
      </w:r>
    </w:p>
    <w:p w:rsidR="001A0C93" w:rsidRDefault="001A0C93" w:rsidP="001A0C93">
      <w:pPr>
        <w:rPr>
          <w:sz w:val="24"/>
          <w:szCs w:val="24"/>
          <w:lang w:val="ru-RU"/>
        </w:rPr>
      </w:pPr>
    </w:p>
    <w:p w:rsidR="001A0C93" w:rsidRPr="00447ED7" w:rsidRDefault="001A0C93" w:rsidP="001A0C93">
      <w:pPr>
        <w:rPr>
          <w:sz w:val="24"/>
          <w:szCs w:val="24"/>
          <w:lang w:val="ru-RU"/>
        </w:rPr>
      </w:pPr>
    </w:p>
    <w:p w:rsidR="001A0C93" w:rsidRDefault="001A0C93" w:rsidP="001A0C93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i/>
          <w:iCs/>
          <w:sz w:val="28"/>
          <w:szCs w:val="28"/>
          <w:lang w:val="ru-RU"/>
        </w:rPr>
        <w:t xml:space="preserve">   </w:t>
      </w:r>
      <w:r w:rsidRPr="00FB3325">
        <w:rPr>
          <w:rFonts w:asciiTheme="majorHAnsi" w:eastAsia="Yu Gothic UI" w:hAnsiTheme="majorHAnsi" w:cstheme="majorHAnsi"/>
          <w:b/>
          <w:bCs/>
          <w:i/>
          <w:iCs/>
          <w:sz w:val="28"/>
          <w:szCs w:val="28"/>
          <w:lang w:val="ru-RU"/>
        </w:rPr>
        <w:t>Выполнил: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 w:rsidRPr="00FB3325"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студент 1 курса 8 группы</w:t>
      </w:r>
    </w:p>
    <w:p w:rsidR="001A0C93" w:rsidRPr="00447ED7" w:rsidRDefault="001A0C93" w:rsidP="001A0C93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 w:rsidRPr="00FB3325"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Специальности: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 w:rsidRPr="00FB3325"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ПИ Федорович В.Г.</w:t>
      </w:r>
    </w:p>
    <w:p w:rsidR="001A0C93" w:rsidRDefault="001A0C93" w:rsidP="001A0C93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</w:pPr>
      <w:r w:rsidRPr="00FB3325"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               Проверил: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преподаватель </w:t>
      </w:r>
      <w:r w:rsidRPr="00FB3325"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Белодед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FB3325"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Николай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  И</w:t>
      </w:r>
      <w:r w:rsidRPr="00FB3325"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ванович</w:t>
      </w:r>
      <w:proofErr w:type="gramEnd"/>
    </w:p>
    <w:p w:rsidR="001A0C93" w:rsidRDefault="001A0C93" w:rsidP="001A0C93">
      <w:pPr>
        <w:pStyle w:val="a3"/>
        <w:rPr>
          <w:rStyle w:val="a7"/>
          <w:color w:val="262626" w:themeColor="text1" w:themeTint="D9"/>
          <w:sz w:val="52"/>
          <w:szCs w:val="52"/>
        </w:rPr>
      </w:pPr>
    </w:p>
    <w:p w:rsidR="001A0C93" w:rsidRDefault="001A0C93" w:rsidP="001A0C93">
      <w:pPr>
        <w:pStyle w:val="a3"/>
        <w:rPr>
          <w:rStyle w:val="a7"/>
          <w:color w:val="262626" w:themeColor="text1" w:themeTint="D9"/>
          <w:sz w:val="52"/>
          <w:szCs w:val="52"/>
        </w:rPr>
      </w:pPr>
    </w:p>
    <w:p w:rsidR="001A0C93" w:rsidRDefault="001A0C93" w:rsidP="001A0C93">
      <w:pPr>
        <w:pStyle w:val="a3"/>
        <w:rPr>
          <w:rStyle w:val="a7"/>
          <w:color w:val="262626" w:themeColor="text1" w:themeTint="D9"/>
          <w:sz w:val="52"/>
          <w:szCs w:val="52"/>
        </w:rPr>
      </w:pPr>
    </w:p>
    <w:p w:rsidR="001A0C93" w:rsidRDefault="001A0C93" w:rsidP="001A0C93">
      <w:pPr>
        <w:pStyle w:val="a3"/>
        <w:rPr>
          <w:rStyle w:val="a7"/>
          <w:color w:val="262626" w:themeColor="text1" w:themeTint="D9"/>
          <w:sz w:val="52"/>
          <w:szCs w:val="52"/>
        </w:rPr>
      </w:pPr>
    </w:p>
    <w:p w:rsidR="001A0C93" w:rsidRDefault="001A0C93" w:rsidP="001A0C93">
      <w:pPr>
        <w:pStyle w:val="a3"/>
        <w:rPr>
          <w:rStyle w:val="a7"/>
          <w:color w:val="262626" w:themeColor="text1" w:themeTint="D9"/>
          <w:sz w:val="52"/>
          <w:szCs w:val="52"/>
        </w:rPr>
      </w:pPr>
    </w:p>
    <w:p w:rsidR="001A0C93" w:rsidRDefault="001A0C93" w:rsidP="001A0C93">
      <w:pPr>
        <w:pStyle w:val="a3"/>
        <w:rPr>
          <w:rStyle w:val="a7"/>
          <w:color w:val="262626" w:themeColor="text1" w:themeTint="D9"/>
          <w:sz w:val="52"/>
          <w:szCs w:val="52"/>
        </w:rPr>
      </w:pPr>
    </w:p>
    <w:p w:rsidR="001A0C93" w:rsidRPr="00F47E10" w:rsidRDefault="001A0C93" w:rsidP="001A0C93">
      <w:pPr>
        <w:rPr>
          <w:sz w:val="24"/>
          <w:szCs w:val="24"/>
          <w:lang w:val="ru-RU"/>
        </w:rPr>
      </w:pPr>
      <w:r w:rsidRPr="00F47E10">
        <w:rPr>
          <w:sz w:val="24"/>
          <w:szCs w:val="24"/>
          <w:lang w:val="ru-RU"/>
        </w:rPr>
        <w:t xml:space="preserve">                                                                  Минск</w:t>
      </w:r>
    </w:p>
    <w:p w:rsidR="001A0C93" w:rsidRDefault="001A0C93" w:rsidP="001A0C93">
      <w:pPr>
        <w:rPr>
          <w:sz w:val="24"/>
          <w:szCs w:val="24"/>
          <w:lang w:val="ru-RU"/>
        </w:rPr>
      </w:pPr>
      <w:r w:rsidRPr="00F47E10">
        <w:rPr>
          <w:sz w:val="24"/>
          <w:szCs w:val="24"/>
          <w:lang w:val="ru-RU"/>
        </w:rPr>
        <w:t xml:space="preserve">                                                                    202</w:t>
      </w:r>
      <w:r>
        <w:rPr>
          <w:sz w:val="24"/>
          <w:szCs w:val="24"/>
          <w:lang w:val="ru-RU"/>
        </w:rPr>
        <w:t>4</w:t>
      </w:r>
    </w:p>
    <w:p w:rsidR="001A0C93" w:rsidRDefault="001A0C93" w:rsidP="001A0C93">
      <w:pPr>
        <w:rPr>
          <w:sz w:val="24"/>
          <w:szCs w:val="24"/>
          <w:lang w:val="ru-RU"/>
        </w:rPr>
      </w:pPr>
    </w:p>
    <w:p w:rsidR="001A0C93" w:rsidRDefault="001A0C93" w:rsidP="001A0C93">
      <w:pPr>
        <w:rPr>
          <w:sz w:val="24"/>
          <w:szCs w:val="24"/>
          <w:lang w:val="ru-RU"/>
        </w:rPr>
      </w:pPr>
    </w:p>
    <w:p w:rsidR="001A0C93" w:rsidRDefault="001A0C93" w:rsidP="001A0C93">
      <w:pPr>
        <w:rPr>
          <w:sz w:val="24"/>
          <w:szCs w:val="24"/>
          <w:lang w:val="ru-RU"/>
        </w:rPr>
      </w:pPr>
    </w:p>
    <w:p w:rsidR="001A0C93" w:rsidRPr="001A0C93" w:rsidRDefault="001A0C93" w:rsidP="001A0C93">
      <w:pPr>
        <w:rPr>
          <w:rFonts w:ascii="Malgun Gothic Semilight" w:eastAsia="Malgun Gothic Semilight" w:hAnsi="Malgun Gothic Semilight" w:cs="Malgun Gothic Semilight"/>
          <w:sz w:val="36"/>
          <w:szCs w:val="36"/>
          <w:lang w:val="ru-RU"/>
        </w:rPr>
      </w:pPr>
      <w:r w:rsidRPr="001A0C93">
        <w:rPr>
          <w:rFonts w:ascii="Malgun Gothic Semilight" w:eastAsia="Malgun Gothic Semilight" w:hAnsi="Malgun Gothic Semilight" w:cs="Malgun Gothic Semilight"/>
          <w:sz w:val="36"/>
          <w:szCs w:val="36"/>
          <w:lang w:val="ru-RU"/>
        </w:rPr>
        <w:lastRenderedPageBreak/>
        <w:t>Навигация</w:t>
      </w:r>
      <w:r w:rsidRPr="001A0C93">
        <w:rPr>
          <w:rFonts w:ascii="Malgun Gothic Semilight" w:eastAsia="Malgun Gothic Semilight" w:hAnsi="Malgun Gothic Semilight" w:cs="Malgun Gothic Semilight"/>
          <w:sz w:val="36"/>
          <w:szCs w:val="36"/>
          <w:lang w:val="en-US"/>
        </w:rPr>
        <w:t xml:space="preserve">: </w:t>
      </w:r>
    </w:p>
    <w:p w:rsidR="00A845B4" w:rsidRPr="001A0C93" w:rsidRDefault="001A0C93" w:rsidP="001A0C93">
      <w:pPr>
        <w:pStyle w:val="a8"/>
        <w:numPr>
          <w:ilvl w:val="0"/>
          <w:numId w:val="3"/>
        </w:numPr>
        <w:jc w:val="both"/>
        <w:rPr>
          <w:sz w:val="32"/>
          <w:szCs w:val="32"/>
        </w:rPr>
      </w:pPr>
      <w:r w:rsidRPr="001A0C93">
        <w:rPr>
          <w:sz w:val="32"/>
          <w:szCs w:val="32"/>
          <w:lang w:val="ru-RU"/>
        </w:rPr>
        <w:t>Введение</w:t>
      </w:r>
      <w:r>
        <w:rPr>
          <w:sz w:val="32"/>
          <w:szCs w:val="32"/>
          <w:lang w:val="ru-RU"/>
        </w:rPr>
        <w:t>………………………………</w:t>
      </w:r>
      <w:r w:rsidR="00503B43">
        <w:rPr>
          <w:sz w:val="32"/>
          <w:szCs w:val="32"/>
          <w:lang w:val="ru-RU"/>
        </w:rPr>
        <w:t>…</w:t>
      </w:r>
      <w:proofErr w:type="gramStart"/>
      <w:r>
        <w:rPr>
          <w:sz w:val="32"/>
          <w:szCs w:val="32"/>
          <w:lang w:val="ru-RU"/>
        </w:rPr>
        <w:t>…….</w:t>
      </w:r>
      <w:proofErr w:type="gramEnd"/>
      <w:r>
        <w:rPr>
          <w:sz w:val="32"/>
          <w:szCs w:val="32"/>
          <w:lang w:val="ru-RU"/>
        </w:rPr>
        <w:t>.3</w:t>
      </w:r>
    </w:p>
    <w:p w:rsidR="001A0C93" w:rsidRPr="00E8174E" w:rsidRDefault="001A0C93" w:rsidP="001A0C93">
      <w:pPr>
        <w:pStyle w:val="a8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  <w:lang w:val="ru-RU"/>
        </w:rPr>
        <w:t>Код Тестирования</w:t>
      </w:r>
      <w:r w:rsidR="00E8174E">
        <w:rPr>
          <w:sz w:val="32"/>
          <w:szCs w:val="32"/>
          <w:lang w:val="en-US"/>
        </w:rPr>
        <w:t xml:space="preserve"> 1</w:t>
      </w:r>
      <w:r>
        <w:rPr>
          <w:sz w:val="32"/>
          <w:szCs w:val="32"/>
          <w:lang w:val="ru-RU"/>
        </w:rPr>
        <w:t>…………………</w:t>
      </w:r>
      <w:proofErr w:type="gramStart"/>
      <w:r>
        <w:rPr>
          <w:sz w:val="32"/>
          <w:szCs w:val="32"/>
          <w:lang w:val="ru-RU"/>
        </w:rPr>
        <w:t>…….</w:t>
      </w:r>
      <w:proofErr w:type="gramEnd"/>
      <w:r>
        <w:rPr>
          <w:sz w:val="32"/>
          <w:szCs w:val="32"/>
          <w:lang w:val="ru-RU"/>
        </w:rPr>
        <w:t>.4</w:t>
      </w:r>
    </w:p>
    <w:p w:rsidR="00E8174E" w:rsidRPr="00372E95" w:rsidRDefault="00E8174E" w:rsidP="00E8174E">
      <w:pPr>
        <w:pStyle w:val="a8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  <w:lang w:val="ru-RU"/>
        </w:rPr>
        <w:t>Код Тестирования</w:t>
      </w:r>
      <w:r>
        <w:rPr>
          <w:sz w:val="32"/>
          <w:szCs w:val="32"/>
          <w:lang w:val="en-US"/>
        </w:rPr>
        <w:t xml:space="preserve"> 2</w:t>
      </w:r>
      <w:r>
        <w:rPr>
          <w:sz w:val="32"/>
          <w:szCs w:val="32"/>
          <w:lang w:val="ru-RU"/>
        </w:rPr>
        <w:t>…………………</w:t>
      </w:r>
      <w:proofErr w:type="gramStart"/>
      <w:r>
        <w:rPr>
          <w:sz w:val="32"/>
          <w:szCs w:val="32"/>
          <w:lang w:val="ru-RU"/>
        </w:rPr>
        <w:t>…….</w:t>
      </w:r>
      <w:proofErr w:type="gramEnd"/>
      <w:r>
        <w:rPr>
          <w:sz w:val="32"/>
          <w:szCs w:val="32"/>
          <w:lang w:val="ru-RU"/>
        </w:rPr>
        <w:t>.</w:t>
      </w:r>
      <w:r>
        <w:rPr>
          <w:sz w:val="32"/>
          <w:szCs w:val="32"/>
          <w:lang w:val="en-US"/>
        </w:rPr>
        <w:t>5</w:t>
      </w:r>
    </w:p>
    <w:p w:rsidR="00E8174E" w:rsidRPr="00E8174E" w:rsidRDefault="00372E95" w:rsidP="00E8174E">
      <w:pPr>
        <w:pStyle w:val="a8"/>
        <w:numPr>
          <w:ilvl w:val="0"/>
          <w:numId w:val="3"/>
        </w:numPr>
        <w:jc w:val="both"/>
        <w:rPr>
          <w:sz w:val="32"/>
          <w:szCs w:val="32"/>
        </w:rPr>
      </w:pPr>
      <w:r w:rsidRPr="00E8174E">
        <w:rPr>
          <w:sz w:val="32"/>
          <w:szCs w:val="32"/>
          <w:lang w:val="ru-RU"/>
        </w:rPr>
        <w:t>Вывод……………………………………………</w:t>
      </w:r>
      <w:r w:rsidR="00503B43">
        <w:rPr>
          <w:sz w:val="32"/>
          <w:szCs w:val="32"/>
          <w:lang w:val="ru-RU"/>
        </w:rPr>
        <w:t>…7</w:t>
      </w: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Введение</w:t>
      </w:r>
      <w:r>
        <w:rPr>
          <w:sz w:val="32"/>
          <w:szCs w:val="32"/>
          <w:lang w:val="en-US"/>
        </w:rPr>
        <w:t>:</w:t>
      </w:r>
    </w:p>
    <w:p w:rsidR="001A0C93" w:rsidRDefault="001A0C93" w:rsidP="001A0C93">
      <w:pPr>
        <w:pStyle w:val="a8"/>
        <w:jc w:val="both"/>
        <w:rPr>
          <w:sz w:val="32"/>
          <w:szCs w:val="32"/>
          <w:lang w:val="ru-RU"/>
        </w:rPr>
      </w:pPr>
    </w:p>
    <w:p w:rsidR="00E8174E" w:rsidRPr="002D5386" w:rsidRDefault="001A0C93" w:rsidP="002D5386">
      <w:pPr>
        <w:pStyle w:val="a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данном реферате предоставлен</w:t>
      </w:r>
      <w:r w:rsidR="00E8174E">
        <w:rPr>
          <w:sz w:val="32"/>
          <w:szCs w:val="32"/>
          <w:lang w:val="ru-RU"/>
        </w:rPr>
        <w:t>ы</w:t>
      </w:r>
      <w:r>
        <w:rPr>
          <w:sz w:val="32"/>
          <w:szCs w:val="32"/>
          <w:lang w:val="ru-RU"/>
        </w:rPr>
        <w:t xml:space="preserve"> код</w:t>
      </w:r>
      <w:r w:rsidR="00E8174E">
        <w:rPr>
          <w:sz w:val="32"/>
          <w:szCs w:val="32"/>
          <w:lang w:val="ru-RU"/>
        </w:rPr>
        <w:t>ы</w:t>
      </w:r>
      <w:r w:rsidRPr="001A0C93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данн</w:t>
      </w:r>
      <w:r w:rsidR="002D5386">
        <w:rPr>
          <w:sz w:val="32"/>
          <w:szCs w:val="32"/>
          <w:lang w:val="ru-RU"/>
        </w:rPr>
        <w:t>ые</w:t>
      </w:r>
      <w:r w:rsidRPr="002D5386">
        <w:rPr>
          <w:sz w:val="32"/>
          <w:szCs w:val="32"/>
          <w:lang w:val="ru-RU"/>
        </w:rPr>
        <w:t xml:space="preserve"> вами на лекци</w:t>
      </w:r>
      <w:r w:rsidR="002D5386">
        <w:rPr>
          <w:sz w:val="32"/>
          <w:szCs w:val="32"/>
          <w:lang w:val="ru-RU"/>
        </w:rPr>
        <w:t>и с заданием</w:t>
      </w:r>
      <w:r w:rsidRPr="002D5386">
        <w:rPr>
          <w:sz w:val="32"/>
          <w:szCs w:val="32"/>
          <w:lang w:val="ru-RU"/>
        </w:rPr>
        <w:t xml:space="preserve"> тестирования</w:t>
      </w:r>
      <w:r w:rsidR="00372E95" w:rsidRPr="002D5386">
        <w:rPr>
          <w:sz w:val="32"/>
          <w:szCs w:val="32"/>
          <w:lang w:val="ru-RU"/>
        </w:rPr>
        <w:t xml:space="preserve">. </w:t>
      </w:r>
    </w:p>
    <w:p w:rsidR="001A0C93" w:rsidRDefault="00372E95" w:rsidP="001A0C93">
      <w:pPr>
        <w:pStyle w:val="a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Он</w:t>
      </w:r>
      <w:r w:rsidR="002D5386">
        <w:rPr>
          <w:sz w:val="32"/>
          <w:szCs w:val="32"/>
          <w:lang w:val="ru-RU"/>
        </w:rPr>
        <w:t>и</w:t>
      </w:r>
      <w:r>
        <w:rPr>
          <w:sz w:val="32"/>
          <w:szCs w:val="32"/>
          <w:lang w:val="ru-RU"/>
        </w:rPr>
        <w:t xml:space="preserve"> же представлен</w:t>
      </w:r>
      <w:r w:rsidR="001A0C93">
        <w:rPr>
          <w:sz w:val="32"/>
          <w:szCs w:val="32"/>
          <w:lang w:val="ru-RU"/>
        </w:rPr>
        <w:t xml:space="preserve"> с комментариями</w:t>
      </w:r>
      <w:r w:rsidRPr="00372E95">
        <w:rPr>
          <w:sz w:val="32"/>
          <w:szCs w:val="32"/>
          <w:lang w:val="ru-RU"/>
        </w:rPr>
        <w:t xml:space="preserve">, </w:t>
      </w:r>
      <w:r w:rsidR="001A0C93">
        <w:rPr>
          <w:sz w:val="32"/>
          <w:szCs w:val="32"/>
          <w:lang w:val="ru-RU"/>
        </w:rPr>
        <w:t xml:space="preserve">выводом адресов </w:t>
      </w:r>
      <w:proofErr w:type="gramStart"/>
      <w:r w:rsidR="001A0C93">
        <w:rPr>
          <w:sz w:val="32"/>
          <w:szCs w:val="32"/>
          <w:lang w:val="ru-RU"/>
        </w:rPr>
        <w:t>узло</w:t>
      </w:r>
      <w:r>
        <w:rPr>
          <w:sz w:val="32"/>
          <w:szCs w:val="32"/>
          <w:lang w:val="ru-RU"/>
        </w:rPr>
        <w:t>в(</w:t>
      </w:r>
      <w:proofErr w:type="gramEnd"/>
      <w:r>
        <w:rPr>
          <w:sz w:val="32"/>
          <w:szCs w:val="32"/>
          <w:lang w:val="ru-RU"/>
        </w:rPr>
        <w:t>элементов списка).</w:t>
      </w:r>
      <w:r w:rsidR="00E8174E">
        <w:rPr>
          <w:sz w:val="32"/>
          <w:szCs w:val="32"/>
          <w:lang w:val="ru-RU"/>
        </w:rPr>
        <w:t xml:space="preserve"> – Код 1</w:t>
      </w:r>
    </w:p>
    <w:p w:rsidR="00E8174E" w:rsidRPr="00E8174E" w:rsidRDefault="00E8174E" w:rsidP="001A0C93">
      <w:pPr>
        <w:pStyle w:val="a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Доработан </w:t>
      </w:r>
      <w:r w:rsidR="00503B43">
        <w:rPr>
          <w:sz w:val="32"/>
          <w:szCs w:val="32"/>
          <w:lang w:val="ru-RU"/>
        </w:rPr>
        <w:t>и прокомментирован –</w:t>
      </w:r>
      <w:r>
        <w:rPr>
          <w:sz w:val="32"/>
          <w:szCs w:val="32"/>
          <w:lang w:val="ru-RU"/>
        </w:rPr>
        <w:t>Код 2</w:t>
      </w:r>
      <w:r w:rsidRPr="00E8174E">
        <w:rPr>
          <w:sz w:val="32"/>
          <w:szCs w:val="32"/>
          <w:lang w:val="ru-RU"/>
        </w:rPr>
        <w:t>,</w:t>
      </w:r>
    </w:p>
    <w:p w:rsidR="00372E95" w:rsidRPr="00372E95" w:rsidRDefault="00372E95" w:rsidP="001A0C93">
      <w:pPr>
        <w:pStyle w:val="a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 же в конце вы можете найти вывод о плюсах списка.</w:t>
      </w: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E8174E" w:rsidRDefault="00E8174E" w:rsidP="001A0C93">
      <w:pPr>
        <w:rPr>
          <w:lang w:val="ru-RU"/>
        </w:rPr>
      </w:pPr>
    </w:p>
    <w:p w:rsidR="00E8174E" w:rsidRDefault="00E8174E" w:rsidP="001A0C93">
      <w:pPr>
        <w:rPr>
          <w:lang w:val="ru-RU"/>
        </w:rPr>
      </w:pPr>
    </w:p>
    <w:p w:rsidR="00503B43" w:rsidRDefault="00503B43" w:rsidP="001A0C93">
      <w:pPr>
        <w:rPr>
          <w:lang w:val="ru-RU"/>
        </w:rPr>
      </w:pPr>
    </w:p>
    <w:p w:rsidR="001A0C93" w:rsidRPr="002D5386" w:rsidRDefault="001A0C93" w:rsidP="001A0C93">
      <w:pPr>
        <w:rPr>
          <w:lang w:val="en-US"/>
        </w:rPr>
      </w:pPr>
      <w:r>
        <w:rPr>
          <w:lang w:val="ru-RU"/>
        </w:rPr>
        <w:lastRenderedPageBreak/>
        <w:t>Код</w:t>
      </w:r>
      <w:r w:rsidRPr="002D5386">
        <w:rPr>
          <w:lang w:val="en-US"/>
        </w:rPr>
        <w:t xml:space="preserve"> </w:t>
      </w:r>
      <w:r w:rsidR="00E8174E" w:rsidRPr="002D5386">
        <w:rPr>
          <w:lang w:val="en-US"/>
        </w:rPr>
        <w:t>-1</w:t>
      </w:r>
      <w:r w:rsidRPr="002D5386">
        <w:rPr>
          <w:lang w:val="en-US"/>
        </w:rPr>
        <w:t xml:space="preserve"> 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структуры 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информация, содержащееся в узле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след. узел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Указатели на голову списка и временный указатель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под 1-ый узел и инициализация указателей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содержимого первого узла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под след. узел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следующий узел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значений второго узла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значений третьего узла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значений четвертого узла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17;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Установка указателя на следующий узел в NULL,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это последний узел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Вывод содержимого всех узлов 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t =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Значение: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Вывод значения и адреса текущего узла 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A0C93" w:rsidRDefault="001A0C93" w:rsidP="001A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0C93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9F11A73" wp14:editId="4DE1DEB9">
            <wp:extent cx="3877216" cy="1419423"/>
            <wp:effectExtent l="0" t="0" r="9525" b="9525"/>
            <wp:docPr id="38823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9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95" w:rsidRDefault="00372E95" w:rsidP="00372E95">
      <w:pPr>
        <w:rPr>
          <w:sz w:val="32"/>
          <w:szCs w:val="32"/>
          <w:lang w:val="ru-RU"/>
        </w:rPr>
      </w:pPr>
    </w:p>
    <w:p w:rsidR="00E8174E" w:rsidRPr="00E8174E" w:rsidRDefault="00E8174E" w:rsidP="00372E95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lastRenderedPageBreak/>
        <w:t>Код</w:t>
      </w:r>
      <w:r w:rsidRPr="00E8174E">
        <w:rPr>
          <w:sz w:val="32"/>
          <w:szCs w:val="32"/>
          <w:lang w:val="en-US"/>
        </w:rPr>
        <w:t xml:space="preserve"> - 2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Значение элемента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Указатель на следующий элемент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начало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класса, инициализирующий начало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Устанавливаем указатель на следующий элемент как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или 0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Деструктор класса (для освобождения памяти,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выделеной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 список)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построения списка пользователем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POSTROENIE(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содержимого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освобождения памяти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OCHISTKA(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POSTROENIE() {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действующий элемент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Переменная для хранения вводимого пользователем элемента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первого элемента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начальный элемент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Указатель на начало,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следующего элемента пока нет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Вводите элементы звеньев списка: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 {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узла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на следующий элемент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Присваивание элементу нового узла значение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0 (пока последний элемент)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VYVOD()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Вывод содержимого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однонаправленнго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линейного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заглавным звеном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указатель на заглавное звено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Объявление указателя t на структуру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node</w:t>
      </w:r>
      <w:proofErr w:type="spellEnd"/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//Присваивание указателю t адреса 1 элемента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Список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Цикл выполняется пока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указаьель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 не будет равен 0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*t).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значения узла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(*t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Перемещения указателя на следующий узел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OCHISTKA() {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Удаление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однонаправлено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списка из памяти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указатель на заглавное звено списка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*q, *q1;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Рабочие указатели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Инициализация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укаателя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указывающего на заголовочный узел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q1 = (*q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q1 "опережает" указатель q.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Цикл выполняется пока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указаьель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q1 не будет равен 0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q = q1;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Передвижение указателя q на следующий узел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 удаления)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q1 = (*q1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Так же перемещение указателя q1 на следующий узел списка(для продолжения цикла)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nazva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функий</w:t>
      </w:r>
      <w:proofErr w:type="spellEnd"/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nazva.POSTROENIE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nazva.VYVOD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nazva.OCHISTKA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503B43" w:rsidRDefault="00503B43" w:rsidP="00503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503B43" w:rsidP="00372E95">
      <w:pPr>
        <w:rPr>
          <w:sz w:val="32"/>
          <w:szCs w:val="32"/>
          <w:lang w:val="ru-RU"/>
        </w:rPr>
      </w:pPr>
      <w:r w:rsidRPr="00503B43">
        <w:rPr>
          <w:noProof/>
          <w:sz w:val="32"/>
          <w:szCs w:val="32"/>
          <w:lang w:val="ru-RU"/>
        </w:rPr>
        <w:drawing>
          <wp:inline distT="0" distB="0" distL="0" distR="0" wp14:anchorId="10E4B591" wp14:editId="49969FCC">
            <wp:extent cx="3553321" cy="2448267"/>
            <wp:effectExtent l="0" t="0" r="9525" b="9525"/>
            <wp:docPr id="174841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0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E8174E" w:rsidRDefault="00E8174E" w:rsidP="00372E95">
      <w:pPr>
        <w:rPr>
          <w:sz w:val="32"/>
          <w:szCs w:val="32"/>
          <w:lang w:val="ru-RU"/>
        </w:rPr>
      </w:pPr>
    </w:p>
    <w:p w:rsidR="00372E95" w:rsidRPr="00E8174E" w:rsidRDefault="00372E95" w:rsidP="00372E95">
      <w:pPr>
        <w:pStyle w:val="a3"/>
        <w:rPr>
          <w:sz w:val="48"/>
          <w:szCs w:val="48"/>
          <w:lang w:val="ru-RU"/>
        </w:rPr>
      </w:pPr>
      <w:r w:rsidRPr="00372E95">
        <w:rPr>
          <w:sz w:val="48"/>
          <w:szCs w:val="48"/>
          <w:lang w:val="ru-RU"/>
        </w:rPr>
        <w:t>Вывод</w:t>
      </w:r>
      <w:r w:rsidRPr="00E8174E">
        <w:rPr>
          <w:sz w:val="48"/>
          <w:szCs w:val="48"/>
          <w:lang w:val="ru-RU"/>
        </w:rPr>
        <w:t>:</w:t>
      </w:r>
    </w:p>
    <w:p w:rsidR="00372E95" w:rsidRPr="00E8174E" w:rsidRDefault="00372E95" w:rsidP="00372E9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Списки полезны тем</w:t>
      </w:r>
      <w:r w:rsidRPr="00E8174E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что</w:t>
      </w:r>
      <w:r w:rsidRPr="00E8174E">
        <w:rPr>
          <w:sz w:val="32"/>
          <w:szCs w:val="32"/>
          <w:lang w:val="ru-RU"/>
        </w:rPr>
        <w:t xml:space="preserve">: </w:t>
      </w:r>
    </w:p>
    <w:p w:rsidR="001A0C93" w:rsidRPr="00372E95" w:rsidRDefault="00372E95" w:rsidP="00372E95">
      <w:pPr>
        <w:pStyle w:val="a8"/>
        <w:numPr>
          <w:ilvl w:val="0"/>
          <w:numId w:val="5"/>
        </w:numPr>
        <w:rPr>
          <w:sz w:val="32"/>
          <w:szCs w:val="32"/>
          <w:lang w:val="ru-RU"/>
        </w:rPr>
      </w:pPr>
      <w:r w:rsidRPr="00372E95">
        <w:rPr>
          <w:sz w:val="32"/>
          <w:szCs w:val="32"/>
          <w:lang w:val="ru-RU"/>
        </w:rPr>
        <w:t>Списки позволяют хранить данные любого размера и в любом порядке.</w:t>
      </w:r>
    </w:p>
    <w:p w:rsidR="00372E95" w:rsidRDefault="00372E95" w:rsidP="00372E95">
      <w:pPr>
        <w:pStyle w:val="a8"/>
        <w:numPr>
          <w:ilvl w:val="0"/>
          <w:numId w:val="5"/>
        </w:numPr>
        <w:rPr>
          <w:sz w:val="32"/>
          <w:szCs w:val="32"/>
          <w:lang w:val="ru-RU"/>
        </w:rPr>
      </w:pPr>
      <w:r w:rsidRPr="00372E95">
        <w:rPr>
          <w:sz w:val="32"/>
          <w:szCs w:val="32"/>
          <w:lang w:val="ru-RU"/>
        </w:rPr>
        <w:t xml:space="preserve">Списки позволяют выделять память по мере необходимости, </w:t>
      </w:r>
      <w:r>
        <w:rPr>
          <w:sz w:val="32"/>
          <w:szCs w:val="32"/>
          <w:lang w:val="ru-RU"/>
        </w:rPr>
        <w:t>это</w:t>
      </w:r>
      <w:r w:rsidRPr="00372E95">
        <w:rPr>
          <w:sz w:val="32"/>
          <w:szCs w:val="32"/>
          <w:lang w:val="ru-RU"/>
        </w:rPr>
        <w:t xml:space="preserve"> полезно, когда ко</w:t>
      </w:r>
      <w:r>
        <w:rPr>
          <w:sz w:val="32"/>
          <w:szCs w:val="32"/>
          <w:lang w:val="ru-RU"/>
        </w:rPr>
        <w:t>л-</w:t>
      </w:r>
      <w:r w:rsidRPr="00372E95">
        <w:rPr>
          <w:sz w:val="32"/>
          <w:szCs w:val="32"/>
          <w:lang w:val="ru-RU"/>
        </w:rPr>
        <w:t>во элементов может меняться.</w:t>
      </w:r>
    </w:p>
    <w:p w:rsidR="00372E95" w:rsidRDefault="00372E95" w:rsidP="00372E95">
      <w:pPr>
        <w:pStyle w:val="a8"/>
        <w:rPr>
          <w:sz w:val="32"/>
          <w:szCs w:val="32"/>
          <w:lang w:val="ru-RU"/>
        </w:rPr>
      </w:pPr>
    </w:p>
    <w:p w:rsidR="00372E95" w:rsidRPr="00372E95" w:rsidRDefault="00372E95" w:rsidP="00372E95">
      <w:pPr>
        <w:pStyle w:val="a8"/>
        <w:rPr>
          <w:i/>
          <w:iCs/>
          <w:sz w:val="32"/>
          <w:szCs w:val="32"/>
          <w:lang w:val="ru-RU"/>
        </w:rPr>
      </w:pPr>
      <w:r w:rsidRPr="00372E95">
        <w:rPr>
          <w:i/>
          <w:iCs/>
          <w:sz w:val="32"/>
          <w:szCs w:val="32"/>
          <w:lang w:val="ru-RU"/>
        </w:rPr>
        <w:t xml:space="preserve">И самое важное на мой взгляд: </w:t>
      </w:r>
    </w:p>
    <w:p w:rsidR="00372E95" w:rsidRPr="00372E95" w:rsidRDefault="00372E95" w:rsidP="00372E95">
      <w:pPr>
        <w:pStyle w:val="a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Возможность применения при </w:t>
      </w:r>
      <w:r w:rsidRPr="00372E95">
        <w:rPr>
          <w:sz w:val="32"/>
          <w:szCs w:val="32"/>
          <w:lang w:val="ru-RU"/>
        </w:rPr>
        <w:t>неизвест</w:t>
      </w:r>
      <w:r>
        <w:rPr>
          <w:sz w:val="32"/>
          <w:szCs w:val="32"/>
          <w:lang w:val="ru-RU"/>
        </w:rPr>
        <w:t>ном</w:t>
      </w:r>
      <w:r w:rsidRPr="00372E95">
        <w:rPr>
          <w:sz w:val="32"/>
          <w:szCs w:val="32"/>
          <w:lang w:val="ru-RU"/>
        </w:rPr>
        <w:t xml:space="preserve"> числ</w:t>
      </w:r>
      <w:r>
        <w:rPr>
          <w:sz w:val="32"/>
          <w:szCs w:val="32"/>
          <w:lang w:val="ru-RU"/>
        </w:rPr>
        <w:t>е</w:t>
      </w:r>
      <w:r w:rsidRPr="00372E95">
        <w:rPr>
          <w:sz w:val="32"/>
          <w:szCs w:val="32"/>
          <w:lang w:val="ru-RU"/>
        </w:rPr>
        <w:t xml:space="preserve"> входных данных</w:t>
      </w:r>
      <w:r>
        <w:rPr>
          <w:sz w:val="32"/>
          <w:szCs w:val="32"/>
          <w:lang w:val="ru-RU"/>
        </w:rPr>
        <w:t xml:space="preserve">. Т.е. </w:t>
      </w:r>
      <w:r w:rsidRPr="00372E95">
        <w:rPr>
          <w:sz w:val="32"/>
          <w:szCs w:val="32"/>
          <w:lang w:val="ru-RU"/>
        </w:rPr>
        <w:t>Списки идеально подходят для ситуаций, когда заранее неизвестно, сколько элементов будет обрабатываться. Они позволяют легко добавлять новые элементы по мере необходимости, что делает их эффективным выбором при работе с переменным или неопределенным объемом данных.</w:t>
      </w: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Default="001A0C93" w:rsidP="001A0C93">
      <w:pPr>
        <w:pStyle w:val="a8"/>
        <w:rPr>
          <w:sz w:val="32"/>
          <w:szCs w:val="32"/>
          <w:lang w:val="ru-RU"/>
        </w:rPr>
      </w:pPr>
    </w:p>
    <w:p w:rsidR="001A0C93" w:rsidRPr="00503B43" w:rsidRDefault="001A0C93" w:rsidP="00503B43">
      <w:pPr>
        <w:rPr>
          <w:sz w:val="32"/>
          <w:szCs w:val="32"/>
          <w:lang w:val="ru-RU"/>
        </w:rPr>
      </w:pPr>
    </w:p>
    <w:sectPr w:rsidR="001A0C93" w:rsidRPr="0050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F95"/>
    <w:multiLevelType w:val="hybridMultilevel"/>
    <w:tmpl w:val="AA32AA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2EBC"/>
    <w:multiLevelType w:val="hybridMultilevel"/>
    <w:tmpl w:val="615CA0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03AD1"/>
    <w:multiLevelType w:val="hybridMultilevel"/>
    <w:tmpl w:val="F10270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C18A6"/>
    <w:multiLevelType w:val="hybridMultilevel"/>
    <w:tmpl w:val="F94C83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A724B"/>
    <w:multiLevelType w:val="hybridMultilevel"/>
    <w:tmpl w:val="D624D9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867351">
    <w:abstractNumId w:val="0"/>
  </w:num>
  <w:num w:numId="2" w16cid:durableId="2114131684">
    <w:abstractNumId w:val="4"/>
  </w:num>
  <w:num w:numId="3" w16cid:durableId="1764953434">
    <w:abstractNumId w:val="2"/>
  </w:num>
  <w:num w:numId="4" w16cid:durableId="1538204374">
    <w:abstractNumId w:val="1"/>
  </w:num>
  <w:num w:numId="5" w16cid:durableId="242181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93"/>
    <w:rsid w:val="001A0C93"/>
    <w:rsid w:val="002D5386"/>
    <w:rsid w:val="00372E95"/>
    <w:rsid w:val="00503B43"/>
    <w:rsid w:val="00956812"/>
    <w:rsid w:val="00A845B4"/>
    <w:rsid w:val="00B01CF0"/>
    <w:rsid w:val="00E8174E"/>
    <w:rsid w:val="00F2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3A6C"/>
  <w15:chartTrackingRefBased/>
  <w15:docId w15:val="{6A011038-AA34-4617-98C4-F18EAF48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0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1A0C93"/>
    <w:rPr>
      <w:i/>
      <w:iCs/>
    </w:rPr>
  </w:style>
  <w:style w:type="character" w:styleId="a6">
    <w:name w:val="Subtle Reference"/>
    <w:basedOn w:val="a0"/>
    <w:uiPriority w:val="31"/>
    <w:qFormat/>
    <w:rsid w:val="001A0C93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1A0C9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A0C93"/>
    <w:rPr>
      <w:i/>
      <w:iCs/>
      <w:color w:val="404040" w:themeColor="text1" w:themeTint="BF"/>
    </w:rPr>
  </w:style>
  <w:style w:type="character" w:styleId="a7">
    <w:name w:val="Intense Reference"/>
    <w:basedOn w:val="a0"/>
    <w:uiPriority w:val="32"/>
    <w:qFormat/>
    <w:rsid w:val="001A0C93"/>
    <w:rPr>
      <w:b/>
      <w:bCs/>
      <w:smallCaps/>
      <w:color w:val="4472C4" w:themeColor="accent1"/>
      <w:spacing w:val="5"/>
    </w:rPr>
  </w:style>
  <w:style w:type="paragraph" w:styleId="a8">
    <w:name w:val="List Paragraph"/>
    <w:basedOn w:val="a"/>
    <w:uiPriority w:val="34"/>
    <w:qFormat/>
    <w:rsid w:val="001A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4</cp:revision>
  <dcterms:created xsi:type="dcterms:W3CDTF">2024-04-02T16:04:00Z</dcterms:created>
  <dcterms:modified xsi:type="dcterms:W3CDTF">2024-04-02T22:35:00Z</dcterms:modified>
</cp:coreProperties>
</file>