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DB6" w:rsidRDefault="00DE3DB6" w:rsidP="00DE3DB6">
      <w:pPr>
        <w:pStyle w:val="2"/>
        <w:ind w:left="0"/>
        <w:jc w:val="left"/>
        <w:rPr>
          <w:rStyle w:val="a3"/>
          <w:sz w:val="24"/>
          <w:szCs w:val="24"/>
          <w:lang w:val="ru-RU"/>
        </w:rPr>
      </w:pPr>
      <w:r>
        <w:rPr>
          <w:rStyle w:val="a3"/>
          <w:sz w:val="24"/>
          <w:szCs w:val="24"/>
          <w:lang w:val="en-US"/>
        </w:rPr>
        <w:t xml:space="preserve">                                 </w:t>
      </w:r>
      <w:r>
        <w:rPr>
          <w:rStyle w:val="a3"/>
          <w:sz w:val="24"/>
          <w:szCs w:val="24"/>
          <w:lang w:val="ru-RU"/>
        </w:rPr>
        <w:t>МИНИСТЕРСТВО ОБРАЗОВАНИЯ РЕСПУБЛИКИ БЕЛАРУСЬ</w:t>
      </w:r>
    </w:p>
    <w:p w:rsidR="00DE3DB6" w:rsidRDefault="00DE3DB6" w:rsidP="00DE3DB6">
      <w:pPr>
        <w:pStyle w:val="2"/>
        <w:rPr>
          <w:rStyle w:val="a3"/>
          <w:sz w:val="24"/>
          <w:szCs w:val="24"/>
          <w:lang w:val="ru-RU"/>
        </w:rPr>
      </w:pPr>
      <w:r>
        <w:rPr>
          <w:rStyle w:val="a3"/>
          <w:sz w:val="24"/>
          <w:szCs w:val="24"/>
          <w:lang w:val="ru-RU"/>
        </w:rPr>
        <w:t>Учреждение образования «БЕЛОРУССКИЙ ГОСУДАРСТВЕННЫЙ</w:t>
      </w:r>
    </w:p>
    <w:p w:rsidR="00DE3DB6" w:rsidRDefault="00DE3DB6" w:rsidP="00DE3DB6">
      <w:pPr>
        <w:pStyle w:val="2"/>
        <w:rPr>
          <w:rStyle w:val="a3"/>
          <w:sz w:val="24"/>
          <w:szCs w:val="24"/>
        </w:rPr>
      </w:pPr>
      <w:r>
        <w:rPr>
          <w:rStyle w:val="a3"/>
          <w:sz w:val="24"/>
          <w:szCs w:val="24"/>
          <w:lang w:val="ru-RU"/>
        </w:rPr>
        <w:t>ТЕХНОЛОГИЧЕСКИЙ УНИВЕРСИТЕТ»</w:t>
      </w:r>
    </w:p>
    <w:p w:rsidR="00DE3DB6" w:rsidRDefault="00DE3DB6" w:rsidP="00DE3DB6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DE3DB6" w:rsidRDefault="00DE3DB6" w:rsidP="00DE3DB6">
      <w:pPr>
        <w:rPr>
          <w:rStyle w:val="a6"/>
          <w:sz w:val="26"/>
          <w:szCs w:val="26"/>
        </w:rPr>
      </w:pPr>
      <w:r>
        <w:rPr>
          <w:rStyle w:val="a6"/>
          <w:sz w:val="26"/>
          <w:szCs w:val="26"/>
          <w:lang w:val="ru-RU"/>
        </w:rPr>
        <w:t>Факультет: Информационных технологий</w:t>
      </w:r>
    </w:p>
    <w:p w:rsidR="00DE3DB6" w:rsidRDefault="00DE3DB6" w:rsidP="00DE3DB6">
      <w:pPr>
        <w:rPr>
          <w:rStyle w:val="a6"/>
          <w:sz w:val="26"/>
          <w:szCs w:val="26"/>
        </w:rPr>
      </w:pPr>
      <w:r>
        <w:rPr>
          <w:rStyle w:val="a6"/>
          <w:sz w:val="26"/>
          <w:szCs w:val="26"/>
          <w:lang w:val="ru-RU"/>
        </w:rPr>
        <w:t>Кафедра: Программной инженерии</w:t>
      </w:r>
    </w:p>
    <w:p w:rsidR="00DE3DB6" w:rsidRDefault="00DE3DB6" w:rsidP="00DE3DB6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DE3DB6" w:rsidRPr="00642190" w:rsidRDefault="00DE3DB6" w:rsidP="00DE3DB6">
      <w:pPr>
        <w:rPr>
          <w:sz w:val="40"/>
          <w:szCs w:val="40"/>
          <w:lang w:val="ru-RU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Тестирование кодов</w:t>
      </w:r>
    </w:p>
    <w:p w:rsidR="00DE3DB6" w:rsidRDefault="00DE3DB6" w:rsidP="00DE3DB6">
      <w:pPr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По дисциплине” Основы Алгоритмизации и Программирования”</w:t>
      </w:r>
    </w:p>
    <w:p w:rsidR="00DE3DB6" w:rsidRDefault="00DE3DB6" w:rsidP="00DE3DB6">
      <w:pPr>
        <w:rPr>
          <w:lang w:val="ru-RU"/>
        </w:rPr>
      </w:pPr>
    </w:p>
    <w:p w:rsidR="00DE3DB6" w:rsidRDefault="00DE3DB6" w:rsidP="00DE3DB6">
      <w:pPr>
        <w:rPr>
          <w:sz w:val="24"/>
          <w:szCs w:val="24"/>
          <w:lang w:val="ru-RU"/>
        </w:rPr>
      </w:pPr>
    </w:p>
    <w:p w:rsidR="00DE3DB6" w:rsidRPr="001B4405" w:rsidRDefault="00DE3DB6" w:rsidP="00DE3DB6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 xml:space="preserve">   Выполнил: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студент 1 курса 8 группы</w:t>
      </w:r>
    </w:p>
    <w:p w:rsidR="00DE3DB6" w:rsidRPr="00EC03C7" w:rsidRDefault="00DE3DB6" w:rsidP="00DE3DB6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Федорович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В.Г</w:t>
      </w:r>
      <w:proofErr w:type="gramEnd"/>
    </w:p>
    <w:p w:rsidR="00DE3DB6" w:rsidRDefault="00DE3DB6" w:rsidP="00DE3DB6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Специальность: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ПИ 1 курс.</w:t>
      </w:r>
    </w:p>
    <w:p w:rsidR="00DE3DB6" w:rsidRDefault="00DE3DB6" w:rsidP="00DE3DB6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               Проверил: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преподаватель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Белодед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Николай  Иванович</w:t>
      </w:r>
      <w:proofErr w:type="gramEnd"/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DE3DB6" w:rsidRDefault="00DE3DB6" w:rsidP="00DE3DB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Минск</w:t>
      </w:r>
    </w:p>
    <w:p w:rsidR="00DE3DB6" w:rsidRDefault="00DE3DB6" w:rsidP="00DE3DB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2024</w:t>
      </w:r>
    </w:p>
    <w:p w:rsidR="00DE3DB6" w:rsidRDefault="00DE3DB6" w:rsidP="00DE3DB6">
      <w:pPr>
        <w:rPr>
          <w:sz w:val="24"/>
          <w:szCs w:val="24"/>
          <w:lang w:val="ru-RU"/>
        </w:rPr>
      </w:pPr>
    </w:p>
    <w:p w:rsidR="00DE3DB6" w:rsidRDefault="00DE3DB6" w:rsidP="00DE3DB6"/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sdt>
      <w:sdtPr>
        <w:rPr>
          <w:lang w:val="ru-RU"/>
        </w:rPr>
        <w:id w:val="-1631701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2E6CAF" w:rsidRDefault="002E6CAF">
          <w:pPr>
            <w:pStyle w:val="a9"/>
          </w:pPr>
          <w:r>
            <w:rPr>
              <w:lang w:val="ru-RU"/>
            </w:rPr>
            <w:t>Оглавление</w:t>
          </w:r>
        </w:p>
        <w:p w:rsidR="00C652CE" w:rsidRDefault="002E6C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11380" w:history="1">
            <w:r w:rsidR="00C652CE" w:rsidRPr="00B850AA">
              <w:rPr>
                <w:rStyle w:val="aa"/>
                <w:b/>
                <w:bCs/>
                <w:noProof/>
                <w:lang w:val="ru-RU"/>
              </w:rPr>
              <w:t>Введени</w:t>
            </w:r>
            <w:r w:rsidR="00C652CE" w:rsidRPr="00B850AA">
              <w:rPr>
                <w:rStyle w:val="aa"/>
                <w:b/>
                <w:bCs/>
                <w:noProof/>
                <w:lang w:val="ru-RU"/>
              </w:rPr>
              <w:t>е</w:t>
            </w:r>
            <w:r w:rsidR="00C652CE" w:rsidRPr="00B850AA">
              <w:rPr>
                <w:rStyle w:val="aa"/>
                <w:b/>
                <w:bCs/>
                <w:noProof/>
                <w:lang w:val="en-US"/>
              </w:rPr>
              <w:t>:</w:t>
            </w:r>
            <w:r w:rsidR="00C652CE">
              <w:rPr>
                <w:noProof/>
                <w:webHidden/>
              </w:rPr>
              <w:tab/>
            </w:r>
            <w:r w:rsidR="00C652CE">
              <w:rPr>
                <w:noProof/>
                <w:webHidden/>
              </w:rPr>
              <w:fldChar w:fldCharType="begin"/>
            </w:r>
            <w:r w:rsidR="00C652CE">
              <w:rPr>
                <w:noProof/>
                <w:webHidden/>
              </w:rPr>
              <w:instrText xml:space="preserve"> PAGEREF _Toc164811380 \h </w:instrText>
            </w:r>
            <w:r w:rsidR="00C652CE">
              <w:rPr>
                <w:noProof/>
                <w:webHidden/>
              </w:rPr>
            </w:r>
            <w:r w:rsidR="00C652CE">
              <w:rPr>
                <w:noProof/>
                <w:webHidden/>
              </w:rPr>
              <w:fldChar w:fldCharType="separate"/>
            </w:r>
            <w:r w:rsidR="00C652CE">
              <w:rPr>
                <w:noProof/>
                <w:webHidden/>
              </w:rPr>
              <w:t>3</w:t>
            </w:r>
            <w:r w:rsidR="00C652CE">
              <w:rPr>
                <w:noProof/>
                <w:webHidden/>
              </w:rPr>
              <w:fldChar w:fldCharType="end"/>
            </w:r>
          </w:hyperlink>
        </w:p>
        <w:p w:rsidR="00C652CE" w:rsidRDefault="00C652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811381" w:history="1">
            <w:r w:rsidRPr="00B850AA">
              <w:rPr>
                <w:rStyle w:val="aa"/>
                <w:noProof/>
                <w:spacing w:val="5"/>
              </w:rPr>
              <w:t>Код тестирования 1 (ДЕК)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2CE" w:rsidRDefault="00C652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811382" w:history="1">
            <w:r w:rsidRPr="00B850AA">
              <w:rPr>
                <w:rStyle w:val="aa"/>
                <w:noProof/>
                <w:spacing w:val="5"/>
              </w:rPr>
              <w:t xml:space="preserve">Код тестирования </w:t>
            </w:r>
            <w:r w:rsidRPr="00B850AA">
              <w:rPr>
                <w:rStyle w:val="aa"/>
                <w:noProof/>
                <w:spacing w:val="5"/>
                <w:lang w:val="ru-RU"/>
              </w:rPr>
              <w:t>2</w:t>
            </w:r>
            <w:r w:rsidRPr="00B850AA">
              <w:rPr>
                <w:rStyle w:val="aa"/>
                <w:noProof/>
                <w:spacing w:val="5"/>
              </w:rPr>
              <w:t xml:space="preserve"> (</w:t>
            </w:r>
            <w:r w:rsidRPr="00B850AA">
              <w:rPr>
                <w:rStyle w:val="aa"/>
                <w:noProof/>
                <w:spacing w:val="5"/>
                <w:lang w:val="ru-RU"/>
              </w:rPr>
              <w:t>Очередь</w:t>
            </w:r>
            <w:r w:rsidRPr="00B850AA">
              <w:rPr>
                <w:rStyle w:val="aa"/>
                <w:noProof/>
                <w:spacing w:val="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AF" w:rsidRDefault="002E6CAF">
          <w:r>
            <w:rPr>
              <w:b/>
              <w:bCs/>
              <w:lang w:val="ru-RU"/>
            </w:rPr>
            <w:fldChar w:fldCharType="end"/>
          </w:r>
        </w:p>
      </w:sdtContent>
    </w:sdt>
    <w:p w:rsidR="002E6CAF" w:rsidRPr="002E6CAF" w:rsidRDefault="002E6CAF" w:rsidP="002E6CAF">
      <w:pPr>
        <w:pStyle w:val="a4"/>
        <w:tabs>
          <w:tab w:val="left" w:pos="2004"/>
        </w:tabs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pStyle w:val="a4"/>
        <w:rPr>
          <w:rStyle w:val="a8"/>
          <w:b w:val="0"/>
          <w:bCs w:val="0"/>
          <w:i w:val="0"/>
          <w:iCs w:val="0"/>
          <w:sz w:val="28"/>
          <w:szCs w:val="28"/>
        </w:rPr>
      </w:pPr>
    </w:p>
    <w:p w:rsidR="002E6CAF" w:rsidRDefault="002E6CAF" w:rsidP="002E6CAF">
      <w:pPr>
        <w:rPr>
          <w:lang w:val="ru-RU"/>
        </w:rPr>
      </w:pPr>
    </w:p>
    <w:p w:rsidR="002E6CAF" w:rsidRPr="00C652CE" w:rsidRDefault="002E6CAF" w:rsidP="00C652CE">
      <w:pPr>
        <w:pStyle w:val="1"/>
        <w:rPr>
          <w:b/>
          <w:bCs/>
          <w:sz w:val="28"/>
          <w:szCs w:val="28"/>
          <w:lang w:val="en-US"/>
        </w:rPr>
      </w:pPr>
      <w:bookmarkStart w:id="0" w:name="_Toc164811380"/>
      <w:r w:rsidRPr="00C652CE">
        <w:rPr>
          <w:b/>
          <w:bCs/>
          <w:sz w:val="28"/>
          <w:szCs w:val="28"/>
          <w:lang w:val="ru-RU"/>
        </w:rPr>
        <w:t>Введение</w:t>
      </w:r>
      <w:r w:rsidR="00C652CE" w:rsidRPr="00C652CE">
        <w:rPr>
          <w:b/>
          <w:bCs/>
          <w:sz w:val="28"/>
          <w:szCs w:val="28"/>
          <w:lang w:val="en-US"/>
        </w:rPr>
        <w:t>:</w:t>
      </w:r>
      <w:bookmarkEnd w:id="0"/>
    </w:p>
    <w:p w:rsidR="00C652CE" w:rsidRPr="00C652CE" w:rsidRDefault="00C652CE" w:rsidP="002E6CAF">
      <w:pPr>
        <w:rPr>
          <w:lang w:val="ru-RU"/>
        </w:rPr>
      </w:pPr>
      <w:r>
        <w:rPr>
          <w:lang w:val="ru-RU"/>
        </w:rPr>
        <w:t>В этом реферате представлено</w:t>
      </w:r>
      <w:r w:rsidRPr="00C652CE">
        <w:rPr>
          <w:lang w:val="ru-RU"/>
        </w:rPr>
        <w:t>:</w:t>
      </w:r>
    </w:p>
    <w:p w:rsidR="00C652CE" w:rsidRDefault="00C652CE" w:rsidP="002E6CAF">
      <w:pPr>
        <w:rPr>
          <w:lang w:val="ru-RU"/>
        </w:rPr>
      </w:pPr>
      <w:r w:rsidRPr="00C652CE">
        <w:rPr>
          <w:lang w:val="ru-RU"/>
        </w:rPr>
        <w:t>1.</w:t>
      </w:r>
      <w:r>
        <w:rPr>
          <w:lang w:val="ru-RU"/>
        </w:rPr>
        <w:t xml:space="preserve"> Тестирование структуры данных </w:t>
      </w:r>
      <w:r>
        <w:rPr>
          <w:lang w:val="en-US"/>
        </w:rPr>
        <w:t>DEC</w:t>
      </w:r>
    </w:p>
    <w:p w:rsidR="00C652CE" w:rsidRDefault="00C652CE" w:rsidP="002E6CAF">
      <w:pPr>
        <w:rPr>
          <w:lang w:val="en-US"/>
        </w:rPr>
      </w:pPr>
      <w:r w:rsidRPr="00C652CE">
        <w:rPr>
          <w:lang w:val="ru-RU"/>
        </w:rPr>
        <w:t xml:space="preserve">2. </w:t>
      </w:r>
      <w:r>
        <w:rPr>
          <w:lang w:val="ru-RU"/>
        </w:rPr>
        <w:t xml:space="preserve">Тестирование структуры данных </w:t>
      </w:r>
      <w:r>
        <w:rPr>
          <w:lang w:val="en-US"/>
        </w:rPr>
        <w:t>Queue</w:t>
      </w:r>
      <w:r>
        <w:rPr>
          <w:lang w:val="ru-RU"/>
        </w:rPr>
        <w:t xml:space="preserve"> (Очереди) </w:t>
      </w:r>
    </w:p>
    <w:p w:rsidR="00C652CE" w:rsidRPr="00C652CE" w:rsidRDefault="00C652CE" w:rsidP="002E6CAF">
      <w:pPr>
        <w:rPr>
          <w:lang w:val="ru-RU"/>
        </w:rPr>
      </w:pPr>
      <w:r>
        <w:rPr>
          <w:lang w:val="ru-RU"/>
        </w:rPr>
        <w:t>Обе структуры реализованы</w:t>
      </w:r>
      <w:r>
        <w:rPr>
          <w:highlight w:val="yellow"/>
          <w:lang w:val="ru-RU"/>
        </w:rPr>
        <w:t xml:space="preserve"> </w:t>
      </w:r>
      <w:r w:rsidRPr="00C652CE">
        <w:rPr>
          <w:highlight w:val="yellow"/>
          <w:lang w:val="ru-RU"/>
        </w:rPr>
        <w:t>на основе однонаправленных линейных списков</w:t>
      </w: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rPr>
          <w:lang w:val="ru-RU"/>
        </w:rPr>
      </w:pPr>
    </w:p>
    <w:p w:rsidR="002E6CAF" w:rsidRDefault="002E6CAF" w:rsidP="002E6CAF">
      <w:pPr>
        <w:pStyle w:val="a4"/>
        <w:outlineLvl w:val="0"/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</w:pPr>
    </w:p>
    <w:p w:rsidR="00C652CE" w:rsidRPr="00C652CE" w:rsidRDefault="00C652CE" w:rsidP="00C652CE">
      <w:pPr>
        <w:rPr>
          <w:lang w:val="ru-RU"/>
        </w:rPr>
      </w:pPr>
    </w:p>
    <w:p w:rsidR="00DE3DB6" w:rsidRPr="002E6CAF" w:rsidRDefault="00DE3DB6" w:rsidP="002E6CAF">
      <w:pPr>
        <w:pStyle w:val="a4"/>
        <w:outlineLvl w:val="0"/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</w:pPr>
      <w:bookmarkStart w:id="1" w:name="_Toc164811381"/>
      <w:r w:rsidRPr="002E6CAF">
        <w:rPr>
          <w:rStyle w:val="a8"/>
          <w:b w:val="0"/>
          <w:bCs w:val="0"/>
          <w:i w:val="0"/>
          <w:iCs w:val="0"/>
          <w:sz w:val="28"/>
          <w:szCs w:val="28"/>
        </w:rPr>
        <w:lastRenderedPageBreak/>
        <w:t>Код тестирования 1 (ДЕК)</w:t>
      </w:r>
      <w:bookmarkStart w:id="2" w:name="Код1"/>
      <w:bookmarkEnd w:id="1"/>
      <w:bookmarkEnd w:id="2"/>
    </w:p>
    <w:p w:rsidR="00DE3DB6" w:rsidRPr="00DE3DB6" w:rsidRDefault="00DE3DB6" w:rsidP="00DE3DB6">
      <w:pPr>
        <w:autoSpaceDE w:val="0"/>
        <w:autoSpaceDN w:val="0"/>
        <w:adjustRightInd w:val="0"/>
        <w:spacing w:after="0" w:line="240" w:lineRule="auto"/>
        <w:rPr>
          <w:rStyle w:val="a8"/>
          <w:sz w:val="28"/>
          <w:szCs w:val="28"/>
          <w:lang w:val="ru-RU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Указатели на левый и правый концы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Переменные для хранения элементов, удаленных с левого и правого концов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Прототипы функций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POSTROENIE();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списка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VYVOD();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списка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VSTAV1(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узла в правый конец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VSTAV2(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Вставка узла в левый конец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SetElLeft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элемента, удаленного с левого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SetElRight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элемента, удаленного с правого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YDALE1();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узла с правого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YDALE2();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узла с левого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списка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переменной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вводимых пользователем эл. списка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A.POSTROENIE(); A.VYVOD();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"Добавим звено справа.\n"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A.VSTAV1(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 A.VYVOD();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"Добавим звено слева.\n"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A.VSTAV2(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 A.VYVOD();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"Удалим звено справа.\n"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A.YDALE1(); A.VYVOD();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A.SetElRight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"Удалим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зввено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слева.\n"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A.YDALE2(); A.VYVOD();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A.SetElLeft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::POSTROENIE()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Элемент дека, вводимый пользователем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содержимое звеньев дека: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для пользователя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первого элемента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не равен 0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на левый конец адреса первого узла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пока пользователь вводит ненулевые элементы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VSTAV1(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метода для вставки элемента справа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первый элемент равен 0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в NULL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VYVOD() для вывода содержимого дека: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::VYVOD()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левого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пока не достигнут конец дека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k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элемента и переход к следующему узлу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::VSTAV1(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Присоединение нового узла к деку справа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пуст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на новый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::VSTAV2(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нового узла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пуст, новый узел становится левым концом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пуст, установка указателей на конец дека на новый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>// Метод YDALE2() для удаления звена из дека справа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::YDALE1()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z;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деке только одно звено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удаление звена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на конец дека в NULL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деке больше одного звена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k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временным указателям адресов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найдено звено, предшествующее правому концу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z = k; k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звену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(*z).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удаление звена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z;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правого конца на предыдущее звено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YDALE2() для удаления звена из дека слева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левый конец дека,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правый конец дека.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::YDALE2()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Временный указатель на узел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и присвоение временному указателю адреса левого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левого конца на следующее звено и удаление звена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"Дек пуст!\n"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сообщения, если дек пуст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 OCHISTKA() для возврата выделенной памяти в "кучу".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k, 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Временные указатели на узлы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левого конца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дек не пуст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(*k).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временному указателю адреса следующего узла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не достигнут конец дека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текущим узлом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k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к следующему узлу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занимаемой последним узлом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3DB6" w:rsidRDefault="00DE3DB6" w:rsidP="00DE3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3DB6" w:rsidRDefault="001553D5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09296D6A" wp14:editId="4CF18860">
            <wp:extent cx="4523809" cy="4828571"/>
            <wp:effectExtent l="0" t="0" r="0" b="0"/>
            <wp:docPr id="196339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2E6CAF" w:rsidRPr="00FC164F" w:rsidRDefault="002E6CAF" w:rsidP="00DE3DB6">
      <w:pPr>
        <w:tabs>
          <w:tab w:val="left" w:pos="3295"/>
        </w:tabs>
        <w:rPr>
          <w:rStyle w:val="a3"/>
          <w:sz w:val="32"/>
          <w:szCs w:val="32"/>
          <w:lang w:val="ru-RU"/>
        </w:rPr>
      </w:pPr>
    </w:p>
    <w:p w:rsidR="00DE3DB6" w:rsidRPr="00913FC0" w:rsidRDefault="00DE3DB6" w:rsidP="00DE3DB6">
      <w:pPr>
        <w:rPr>
          <w:rStyle w:val="a3"/>
          <w:sz w:val="32"/>
          <w:szCs w:val="32"/>
          <w:lang w:val="ru-RU"/>
        </w:rPr>
      </w:pPr>
    </w:p>
    <w:p w:rsidR="002E6CAF" w:rsidRPr="002E6CAF" w:rsidRDefault="002E6CAF" w:rsidP="002E6CAF">
      <w:pPr>
        <w:pStyle w:val="a4"/>
        <w:tabs>
          <w:tab w:val="center" w:pos="4677"/>
        </w:tabs>
        <w:outlineLvl w:val="0"/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  <w:lastRenderedPageBreak/>
        <w:t xml:space="preserve"> </w:t>
      </w:r>
      <w:bookmarkStart w:id="3" w:name="_Toc164811382"/>
      <w:r w:rsidRPr="002E6CAF">
        <w:rPr>
          <w:rStyle w:val="a8"/>
          <w:b w:val="0"/>
          <w:bCs w:val="0"/>
          <w:i w:val="0"/>
          <w:iCs w:val="0"/>
          <w:sz w:val="28"/>
          <w:szCs w:val="28"/>
        </w:rPr>
        <w:t xml:space="preserve">Код тестирования </w:t>
      </w:r>
      <w:r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  <w:t>2</w:t>
      </w:r>
      <w:r w:rsidRPr="002E6CAF">
        <w:rPr>
          <w:rStyle w:val="a8"/>
          <w:b w:val="0"/>
          <w:bCs w:val="0"/>
          <w:i w:val="0"/>
          <w:iCs w:val="0"/>
          <w:sz w:val="28"/>
          <w:szCs w:val="28"/>
        </w:rPr>
        <w:t xml:space="preserve"> (</w:t>
      </w:r>
      <w:r>
        <w:rPr>
          <w:rStyle w:val="a8"/>
          <w:b w:val="0"/>
          <w:bCs w:val="0"/>
          <w:i w:val="0"/>
          <w:iCs w:val="0"/>
          <w:sz w:val="28"/>
          <w:szCs w:val="28"/>
          <w:lang w:val="ru-RU"/>
        </w:rPr>
        <w:t>Очередь</w:t>
      </w:r>
      <w:r w:rsidRPr="002E6CAF">
        <w:rPr>
          <w:rStyle w:val="a8"/>
          <w:b w:val="0"/>
          <w:bCs w:val="0"/>
          <w:i w:val="0"/>
          <w:iCs w:val="0"/>
          <w:sz w:val="28"/>
          <w:szCs w:val="28"/>
        </w:rPr>
        <w:t>)</w:t>
      </w:r>
      <w:bookmarkStart w:id="4" w:name="Код2"/>
      <w:bookmarkEnd w:id="3"/>
      <w:bookmarkEnd w:id="4"/>
      <w:r>
        <w:rPr>
          <w:rStyle w:val="a8"/>
          <w:b w:val="0"/>
          <w:bCs w:val="0"/>
          <w:i w:val="0"/>
          <w:iCs w:val="0"/>
          <w:sz w:val="28"/>
          <w:szCs w:val="28"/>
        </w:rPr>
        <w:tab/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Определение структуры узла для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Элемент данных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Класс для работы с очередью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Указатели на начало очереди и ее конец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элемента, удаленного из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Конструктор класса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Начальная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нициализация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указателей на начало и конец как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Методы для класса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POSTROENIE();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VYVOD();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DOBAVLENIE(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Добавление элемента в очередь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SetUdal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инфо-поля(или просто содержания) удаленного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YDALENIE();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элемента из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OCHISTKA();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Точка входа в программу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элемента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Spisok</w:t>
      </w:r>
      <w:proofErr w:type="spellEnd"/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вводимых пользователем элементов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A.POSTROENIE();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добавляемый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A.DOBAVLENIE(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Добавление элемента в очередь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обновленной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"Удалим элемент из очереди.\n"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A.YDALENIE();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элемента из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A.VYVOD();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обновленной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A.SetUdal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Получение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содердания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удаленного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"Информационное поле удаленного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A.OCHISTKA();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::POSTROENIE()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рабочего указателя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вводимых пользователем элементов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первого элемента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Проверка, не является ли первый элемент нулем то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есит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завершающим элементом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для нового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нового значения (введенного пользователем) элементу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следующий узел в NULL, так как это первый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начала очереди на созданный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конца очереди на созданный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следующего элемента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Пока вводимые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пользователм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элементы не "0" (пока очередь не закончена)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нового значения (введенного пользователем) элементу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следующий узел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следующий узел предыдущего узла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на конец очереди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след. элемента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введенный элемент = 0 (завершающий элемент)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узел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начало очереди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 конец очереди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::VYVOD()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 на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начало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пока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 дойдем до конца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значение текущего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 =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Переход к следующему узлу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::DOBAVLENIE(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рабочего указателя на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значения элементу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(*r).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следующий узел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пуста ли очередь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указателя на след. узел последнего узла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на конец очереди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очередь пуста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начала очереди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конца очереди на новый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::YDALENIE()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рабочего указателя на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пуста ли очередь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"Удалить элемент нельзя, так как очередь пуста!\n"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Сохранение значения элемента, который будет удален (Совет Бывалого)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q адреса первого узла в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начала очереди на след.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первого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::OCHISTKA()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указателя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узелk</w:t>
      </w:r>
      <w:proofErr w:type="spellEnd"/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Присваивание указателю q адреса начала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не является ли очередь пустой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будет выполняться, пока не достигнут конец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начала очереди на следующий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текущего узла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Перемещение указателя q на след. узел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последнего узла очереди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указателей конца и начала  в NULL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E6CAF" w:rsidRDefault="002E6CAF" w:rsidP="002E6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F64E13" w:rsidRPr="002E6CAF" w:rsidRDefault="001553D5">
      <w:pPr>
        <w:rPr>
          <w:b/>
          <w:bCs/>
        </w:rPr>
      </w:pPr>
      <w:r w:rsidRPr="001553D5">
        <w:rPr>
          <w:b/>
          <w:bCs/>
        </w:rPr>
        <w:drawing>
          <wp:inline distT="0" distB="0" distL="0" distR="0" wp14:anchorId="49A5443E" wp14:editId="4EEFA863">
            <wp:extent cx="4297680" cy="2508374"/>
            <wp:effectExtent l="0" t="0" r="7620" b="6350"/>
            <wp:docPr id="97414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428" cy="25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13" w:rsidRPr="002E6CAF" w:rsidSect="001A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B6"/>
    <w:rsid w:val="001553D5"/>
    <w:rsid w:val="001A504C"/>
    <w:rsid w:val="002E6CAF"/>
    <w:rsid w:val="00715247"/>
    <w:rsid w:val="00C652CE"/>
    <w:rsid w:val="00DE3DB6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4AAD"/>
  <w15:chartTrackingRefBased/>
  <w15:docId w15:val="{5106A720-1138-4510-8847-32FAF25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B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E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3DB6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DE3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E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DE3D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E3DB6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DE3DB6"/>
    <w:rPr>
      <w:smallCaps/>
      <w:color w:val="5A5A5A" w:themeColor="text1" w:themeTint="A5"/>
    </w:rPr>
  </w:style>
  <w:style w:type="character" w:styleId="a7">
    <w:name w:val="Intense Reference"/>
    <w:basedOn w:val="a0"/>
    <w:uiPriority w:val="32"/>
    <w:qFormat/>
    <w:rsid w:val="00DE3DB6"/>
    <w:rPr>
      <w:b/>
      <w:bCs/>
      <w:smallCaps/>
      <w:color w:val="4472C4" w:themeColor="accent1"/>
      <w:spacing w:val="5"/>
    </w:rPr>
  </w:style>
  <w:style w:type="character" w:styleId="a8">
    <w:name w:val="Book Title"/>
    <w:basedOn w:val="a0"/>
    <w:uiPriority w:val="33"/>
    <w:qFormat/>
    <w:rsid w:val="00DE3DB6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2E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6CAF"/>
    <w:pPr>
      <w:spacing w:line="259" w:lineRule="auto"/>
      <w:outlineLvl w:val="9"/>
    </w:pPr>
    <w:rPr>
      <w:kern w:val="0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E6CAF"/>
    <w:pPr>
      <w:spacing w:after="100"/>
    </w:pPr>
  </w:style>
  <w:style w:type="character" w:styleId="aa">
    <w:name w:val="Hyperlink"/>
    <w:basedOn w:val="a0"/>
    <w:uiPriority w:val="99"/>
    <w:unhideWhenUsed/>
    <w:rsid w:val="002E6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6B75-6DE9-4E99-BD46-37E34070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1</cp:revision>
  <dcterms:created xsi:type="dcterms:W3CDTF">2024-04-23T20:09:00Z</dcterms:created>
  <dcterms:modified xsi:type="dcterms:W3CDTF">2024-04-23T21:41:00Z</dcterms:modified>
</cp:coreProperties>
</file>