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D97DC" w14:textId="77777777" w:rsidR="00FE4D25" w:rsidRDefault="00FE4D25">
      <w:pPr>
        <w:spacing w:after="1200"/>
      </w:pPr>
    </w:p>
    <w:p w14:paraId="0017D633" w14:textId="77777777" w:rsidR="00FE4D25" w:rsidRDefault="00000000">
      <w:pPr>
        <w:spacing w:after="200"/>
        <w:jc w:val="center"/>
      </w:pPr>
      <w:r>
        <w:rPr>
          <w:b/>
          <w:bCs/>
          <w:sz w:val="28"/>
          <w:szCs w:val="28"/>
        </w:rPr>
        <w:t>FILM MAKING AND RADIO PODCASTING CD23731</w:t>
      </w:r>
    </w:p>
    <w:p w14:paraId="2D811EFF" w14:textId="77777777" w:rsidR="00FE4D25" w:rsidRDefault="00000000">
      <w:pPr>
        <w:spacing w:after="200"/>
        <w:jc w:val="center"/>
      </w:pPr>
      <w:r>
        <w:rPr>
          <w:b/>
          <w:bCs/>
          <w:sz w:val="28"/>
          <w:szCs w:val="28"/>
        </w:rPr>
        <w:t>REPORT</w:t>
      </w:r>
    </w:p>
    <w:p w14:paraId="4D8EE684" w14:textId="77777777" w:rsidR="00FE4D25" w:rsidRDefault="00FE4D25">
      <w:pPr>
        <w:spacing w:after="600"/>
      </w:pPr>
    </w:p>
    <w:p w14:paraId="7E2E412C" w14:textId="77777777" w:rsidR="00FE4D25" w:rsidRDefault="00000000">
      <w:pPr>
        <w:spacing w:after="200"/>
        <w:jc w:val="center"/>
      </w:pPr>
      <w:r>
        <w:rPr>
          <w:i/>
          <w:iCs/>
        </w:rPr>
        <w:t>Submitted by</w:t>
      </w:r>
    </w:p>
    <w:p w14:paraId="4F87326A" w14:textId="77777777" w:rsidR="00FE4D25" w:rsidRDefault="00000000">
      <w:pPr>
        <w:spacing w:after="600"/>
        <w:jc w:val="center"/>
      </w:pPr>
      <w:r>
        <w:rPr>
          <w:b/>
          <w:bCs/>
        </w:rPr>
        <w:t>KARUN TS   -   231701027</w:t>
      </w:r>
    </w:p>
    <w:p w14:paraId="10A5E90C" w14:textId="77777777" w:rsidR="00FE4D25" w:rsidRDefault="00000000">
      <w:pPr>
        <w:spacing w:after="400"/>
        <w:jc w:val="center"/>
      </w:pPr>
      <w:r>
        <w:rPr>
          <w:i/>
          <w:iCs/>
        </w:rPr>
        <w:t xml:space="preserve">in partial </w:t>
      </w:r>
      <w:proofErr w:type="spellStart"/>
      <w:r>
        <w:rPr>
          <w:i/>
          <w:iCs/>
        </w:rPr>
        <w:t>fulfillment</w:t>
      </w:r>
      <w:proofErr w:type="spellEnd"/>
      <w:r>
        <w:rPr>
          <w:i/>
          <w:iCs/>
        </w:rPr>
        <w:t xml:space="preserve"> for the award of the degree of</w:t>
      </w:r>
    </w:p>
    <w:p w14:paraId="47EA3159" w14:textId="77777777" w:rsidR="00FE4D25" w:rsidRDefault="00FE4D25">
      <w:pPr>
        <w:spacing w:after="400"/>
      </w:pPr>
    </w:p>
    <w:p w14:paraId="7E7401D0" w14:textId="77777777" w:rsidR="00FE4D25" w:rsidRDefault="00000000">
      <w:pPr>
        <w:spacing w:after="200"/>
        <w:jc w:val="center"/>
      </w:pPr>
      <w:r>
        <w:rPr>
          <w:b/>
          <w:bCs/>
          <w:sz w:val="28"/>
          <w:szCs w:val="28"/>
        </w:rPr>
        <w:t>BACHELOR OF ENGINEERING</w:t>
      </w:r>
    </w:p>
    <w:p w14:paraId="43768AA3" w14:textId="77777777" w:rsidR="00FE4D25" w:rsidRDefault="00000000">
      <w:pPr>
        <w:spacing w:after="200"/>
        <w:jc w:val="center"/>
      </w:pPr>
      <w:r>
        <w:rPr>
          <w:b/>
          <w:bCs/>
          <w:sz w:val="28"/>
          <w:szCs w:val="28"/>
        </w:rPr>
        <w:t>IN</w:t>
      </w:r>
    </w:p>
    <w:p w14:paraId="35B175A5" w14:textId="77777777" w:rsidR="00FE4D25" w:rsidRDefault="00000000">
      <w:pPr>
        <w:spacing w:after="200"/>
        <w:jc w:val="center"/>
      </w:pPr>
      <w:r>
        <w:rPr>
          <w:b/>
          <w:bCs/>
          <w:sz w:val="28"/>
          <w:szCs w:val="28"/>
        </w:rPr>
        <w:t>COMPUTER SCIENCE AND DESIGN</w:t>
      </w:r>
    </w:p>
    <w:p w14:paraId="73FAFA07" w14:textId="77777777" w:rsidR="00FE4D25" w:rsidRDefault="00FE4D25">
      <w:pPr>
        <w:spacing w:after="300"/>
      </w:pPr>
    </w:p>
    <w:p w14:paraId="7E56DC7E" w14:textId="77777777" w:rsidR="00FE4D25" w:rsidRDefault="00000000">
      <w:pPr>
        <w:spacing w:after="300"/>
        <w:jc w:val="center"/>
      </w:pPr>
      <w:r>
        <w:rPr>
          <w:noProof/>
        </w:rPr>
        <w:drawing>
          <wp:inline distT="0" distB="0" distL="0" distR="0" wp14:anchorId="24D9AA46" wp14:editId="4D660FAD">
            <wp:extent cx="171450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971550"/>
                    </a:xfrm>
                    <a:prstGeom prst="rect">
                      <a:avLst/>
                    </a:prstGeom>
                  </pic:spPr>
                </pic:pic>
              </a:graphicData>
            </a:graphic>
          </wp:inline>
        </w:drawing>
      </w:r>
    </w:p>
    <w:p w14:paraId="6555DB03" w14:textId="77777777" w:rsidR="00FE4D25" w:rsidRDefault="00FE4D25">
      <w:pPr>
        <w:spacing w:after="800"/>
      </w:pPr>
    </w:p>
    <w:p w14:paraId="29BFEB11" w14:textId="77777777" w:rsidR="00FE4D25" w:rsidRDefault="00000000">
      <w:pPr>
        <w:spacing w:after="200"/>
        <w:jc w:val="center"/>
      </w:pPr>
      <w:r>
        <w:rPr>
          <w:b/>
          <w:bCs/>
          <w:sz w:val="28"/>
          <w:szCs w:val="28"/>
        </w:rPr>
        <w:t>RAJALAKSHMI ENGINEERING COLLEGE</w:t>
      </w:r>
    </w:p>
    <w:p w14:paraId="42A9B102" w14:textId="77777777" w:rsidR="00FE4D25" w:rsidRDefault="00000000">
      <w:pPr>
        <w:spacing w:after="200"/>
        <w:jc w:val="center"/>
      </w:pPr>
      <w:r>
        <w:rPr>
          <w:b/>
          <w:bCs/>
          <w:sz w:val="28"/>
          <w:szCs w:val="28"/>
        </w:rPr>
        <w:t>SEPTEMBER 2026</w:t>
      </w:r>
    </w:p>
    <w:p w14:paraId="02F87EA9" w14:textId="77777777" w:rsidR="00FE4D25" w:rsidRDefault="00000000">
      <w:r>
        <w:br w:type="page"/>
      </w:r>
    </w:p>
    <w:p w14:paraId="121FC036" w14:textId="77777777" w:rsidR="00FE4D25" w:rsidRDefault="00000000">
      <w:pPr>
        <w:spacing w:after="200"/>
        <w:jc w:val="center"/>
      </w:pPr>
      <w:r>
        <w:rPr>
          <w:b/>
          <w:bCs/>
        </w:rPr>
        <w:lastRenderedPageBreak/>
        <w:t>RAJALAKSHMI ENGINEERING COLLEGE</w:t>
      </w:r>
    </w:p>
    <w:p w14:paraId="671D8E8A" w14:textId="77777777" w:rsidR="00FE4D25" w:rsidRDefault="00000000">
      <w:pPr>
        <w:spacing w:after="200"/>
        <w:jc w:val="center"/>
      </w:pPr>
      <w:r>
        <w:rPr>
          <w:b/>
          <w:bCs/>
        </w:rPr>
        <w:t>CHENNAI</w:t>
      </w:r>
    </w:p>
    <w:p w14:paraId="73F23A71" w14:textId="77777777" w:rsidR="00FE4D25" w:rsidRDefault="00FE4D25">
      <w:pPr>
        <w:spacing w:after="300"/>
      </w:pPr>
    </w:p>
    <w:p w14:paraId="2EB8F9FD" w14:textId="77777777" w:rsidR="00FE4D25" w:rsidRDefault="00000000">
      <w:pPr>
        <w:spacing w:after="200"/>
        <w:jc w:val="center"/>
      </w:pPr>
      <w:r>
        <w:rPr>
          <w:b/>
          <w:bCs/>
          <w:sz w:val="28"/>
          <w:szCs w:val="28"/>
        </w:rPr>
        <w:t>BONAFIDE CERTIFICATE</w:t>
      </w:r>
    </w:p>
    <w:p w14:paraId="095B18FC" w14:textId="77777777" w:rsidR="00FE4D25" w:rsidRDefault="00000000">
      <w:pPr>
        <w:spacing w:after="200" w:line="360" w:lineRule="auto"/>
        <w:ind w:firstLine="400"/>
        <w:jc w:val="both"/>
      </w:pPr>
      <w:r>
        <w:t xml:space="preserve">Certified that this report titled "Film Making and Radio Podcasting CD23731" is the </w:t>
      </w:r>
      <w:proofErr w:type="spellStart"/>
      <w:r>
        <w:t>bonafide</w:t>
      </w:r>
      <w:proofErr w:type="spellEnd"/>
      <w:r>
        <w:t xml:space="preserve"> work of KARUN TS (231701027)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14:paraId="06DA2643" w14:textId="77777777" w:rsidR="00FE4D25" w:rsidRDefault="00FE4D25">
      <w:pPr>
        <w:spacing w:after="600"/>
      </w:pPr>
    </w:p>
    <w:p w14:paraId="5CE44486" w14:textId="3D00B46F" w:rsidR="00FE4D25" w:rsidRDefault="00EB1D26">
      <w:pPr>
        <w:spacing w:after="400"/>
      </w:pPr>
      <w:r w:rsidRPr="00EB1D26">
        <w:drawing>
          <wp:inline distT="0" distB="0" distL="0" distR="0" wp14:anchorId="5F16E136" wp14:editId="0D532A35">
            <wp:extent cx="6101038" cy="3040380"/>
            <wp:effectExtent l="0" t="0" r="0" b="7620"/>
            <wp:docPr id="85611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15435" name=""/>
                    <pic:cNvPicPr/>
                  </pic:nvPicPr>
                  <pic:blipFill>
                    <a:blip r:embed="rId8"/>
                    <a:stretch>
                      <a:fillRect/>
                    </a:stretch>
                  </pic:blipFill>
                  <pic:spPr>
                    <a:xfrm>
                      <a:off x="0" y="0"/>
                      <a:ext cx="6107533" cy="3043617"/>
                    </a:xfrm>
                    <a:prstGeom prst="rect">
                      <a:avLst/>
                    </a:prstGeom>
                  </pic:spPr>
                </pic:pic>
              </a:graphicData>
            </a:graphic>
          </wp:inline>
        </w:drawing>
      </w:r>
    </w:p>
    <w:p w14:paraId="14B80613" w14:textId="77777777" w:rsidR="00EB1D26" w:rsidRDefault="00EB1D26">
      <w:pPr>
        <w:spacing w:after="400"/>
      </w:pPr>
    </w:p>
    <w:p w14:paraId="5A234505" w14:textId="77777777" w:rsidR="00EB1D26" w:rsidRDefault="00EB1D26">
      <w:pPr>
        <w:spacing w:after="400"/>
      </w:pPr>
    </w:p>
    <w:p w14:paraId="40F2A3BC" w14:textId="77777777" w:rsidR="00EB1D26" w:rsidRDefault="00EB1D26">
      <w:pPr>
        <w:spacing w:after="400"/>
      </w:pPr>
    </w:p>
    <w:p w14:paraId="3C25A285" w14:textId="77777777" w:rsidR="00FE4D25" w:rsidRDefault="00000000">
      <w:pPr>
        <w:tabs>
          <w:tab w:val="right" w:pos="8928"/>
        </w:tabs>
      </w:pPr>
      <w:r>
        <w:t>Internal Examiner</w:t>
      </w:r>
      <w:r>
        <w:tab/>
        <w:t>External Examiner</w:t>
      </w:r>
    </w:p>
    <w:p w14:paraId="0AD899FE" w14:textId="77777777" w:rsidR="00FE4D25" w:rsidRDefault="00000000">
      <w:r>
        <w:br w:type="page"/>
      </w:r>
    </w:p>
    <w:p w14:paraId="3298584D" w14:textId="77777777" w:rsidR="00FE4D25" w:rsidRDefault="00000000">
      <w:pPr>
        <w:spacing w:after="200"/>
        <w:jc w:val="center"/>
      </w:pPr>
      <w:r>
        <w:rPr>
          <w:b/>
          <w:bCs/>
          <w:sz w:val="28"/>
          <w:szCs w:val="28"/>
        </w:rPr>
        <w:lastRenderedPageBreak/>
        <w:t>TABLE OF CONTENTS</w:t>
      </w:r>
    </w:p>
    <w:p w14:paraId="19805033" w14:textId="77777777" w:rsidR="00FE4D25" w:rsidRDefault="00FE4D25">
      <w:pPr>
        <w:spacing w:after="200"/>
      </w:pPr>
    </w:p>
    <w:p w14:paraId="6A918047" w14:textId="77777777" w:rsidR="00FE4D25" w:rsidRDefault="00000000">
      <w:pPr>
        <w:tabs>
          <w:tab w:val="left" w:pos="2000"/>
          <w:tab w:val="right" w:pos="9026"/>
        </w:tabs>
        <w:spacing w:after="200"/>
      </w:pPr>
      <w:r>
        <w:rPr>
          <w:b/>
          <w:bCs/>
        </w:rPr>
        <w:t>CHAPTER NO.</w:t>
      </w:r>
      <w:r>
        <w:rPr>
          <w:b/>
          <w:bCs/>
        </w:rPr>
        <w:tab/>
        <w:t>TITLE</w:t>
      </w:r>
      <w:r>
        <w:rPr>
          <w:b/>
          <w:bCs/>
        </w:rPr>
        <w:tab/>
        <w:t>PAGE NO.</w:t>
      </w:r>
    </w:p>
    <w:p w14:paraId="6AF31622" w14:textId="77777777" w:rsidR="00FE4D25" w:rsidRDefault="00000000">
      <w:pPr>
        <w:tabs>
          <w:tab w:val="right" w:leader="dot" w:pos="9026"/>
        </w:tabs>
        <w:spacing w:after="120"/>
      </w:pPr>
      <w:r>
        <w:t>1.  INTRODUCTION</w:t>
      </w:r>
      <w:r>
        <w:tab/>
        <w:t>1</w:t>
      </w:r>
    </w:p>
    <w:p w14:paraId="0AA4F73D" w14:textId="77777777" w:rsidR="00FE4D25" w:rsidRDefault="00000000">
      <w:pPr>
        <w:tabs>
          <w:tab w:val="right" w:leader="dot" w:pos="9026"/>
        </w:tabs>
        <w:spacing w:after="120"/>
      </w:pPr>
      <w:r>
        <w:t>2.  PROJECT OVERVIEW</w:t>
      </w:r>
      <w:r>
        <w:tab/>
        <w:t>2</w:t>
      </w:r>
    </w:p>
    <w:p w14:paraId="75AD8D63" w14:textId="77777777" w:rsidR="00FE4D25" w:rsidRDefault="00000000">
      <w:pPr>
        <w:tabs>
          <w:tab w:val="right" w:leader="dot" w:pos="9026"/>
        </w:tabs>
        <w:spacing w:after="120"/>
      </w:pPr>
      <w:r>
        <w:t>3.  TITLE – CHICKEN FRY</w:t>
      </w:r>
      <w:r>
        <w:tab/>
        <w:t>3</w:t>
      </w:r>
    </w:p>
    <w:p w14:paraId="1E1611F1" w14:textId="77777777" w:rsidR="00FE4D25" w:rsidRDefault="00000000">
      <w:pPr>
        <w:tabs>
          <w:tab w:val="right" w:leader="dot" w:pos="9026"/>
        </w:tabs>
        <w:spacing w:after="120"/>
      </w:pPr>
      <w:r>
        <w:t>4.  GENRE</w:t>
      </w:r>
      <w:r>
        <w:tab/>
        <w:t>4</w:t>
      </w:r>
    </w:p>
    <w:p w14:paraId="4FBB1182" w14:textId="77777777" w:rsidR="00FE4D25" w:rsidRDefault="00000000">
      <w:pPr>
        <w:tabs>
          <w:tab w:val="right" w:leader="dot" w:pos="9026"/>
        </w:tabs>
        <w:spacing w:after="120"/>
      </w:pPr>
      <w:r>
        <w:t>5.  OBJECTIVES</w:t>
      </w:r>
      <w:r>
        <w:tab/>
        <w:t>5</w:t>
      </w:r>
    </w:p>
    <w:p w14:paraId="569B8297" w14:textId="77777777" w:rsidR="00FE4D25" w:rsidRDefault="00000000">
      <w:pPr>
        <w:tabs>
          <w:tab w:val="right" w:leader="dot" w:pos="9026"/>
        </w:tabs>
        <w:spacing w:after="120"/>
      </w:pPr>
      <w:r>
        <w:t>6.  STORY DEVELOPMENT</w:t>
      </w:r>
      <w:r>
        <w:tab/>
        <w:t>6</w:t>
      </w:r>
    </w:p>
    <w:p w14:paraId="26EDB6F2" w14:textId="77777777" w:rsidR="00FE4D25" w:rsidRDefault="00000000">
      <w:pPr>
        <w:tabs>
          <w:tab w:val="right" w:leader="dot" w:pos="9026"/>
        </w:tabs>
        <w:spacing w:after="120"/>
      </w:pPr>
      <w:r>
        <w:t>7.  STORY SYNOPSIS</w:t>
      </w:r>
      <w:r>
        <w:tab/>
        <w:t>7</w:t>
      </w:r>
    </w:p>
    <w:p w14:paraId="08901E76" w14:textId="77777777" w:rsidR="00FE4D25" w:rsidRDefault="00000000">
      <w:pPr>
        <w:tabs>
          <w:tab w:val="right" w:leader="dot" w:pos="9026"/>
        </w:tabs>
        <w:spacing w:after="120"/>
      </w:pPr>
      <w:r>
        <w:t>8.  CHARACTERS</w:t>
      </w:r>
      <w:r>
        <w:tab/>
        <w:t>8</w:t>
      </w:r>
    </w:p>
    <w:p w14:paraId="1BED3F5B" w14:textId="77777777" w:rsidR="00FE4D25" w:rsidRDefault="00000000">
      <w:pPr>
        <w:tabs>
          <w:tab w:val="right" w:leader="dot" w:pos="9026"/>
        </w:tabs>
        <w:spacing w:after="120"/>
      </w:pPr>
      <w:r>
        <w:t>9.  SCENE DEVELOPMENT</w:t>
      </w:r>
      <w:r>
        <w:tab/>
        <w:t>9</w:t>
      </w:r>
    </w:p>
    <w:p w14:paraId="77A43928" w14:textId="77777777" w:rsidR="00FE4D25" w:rsidRDefault="00000000">
      <w:pPr>
        <w:tabs>
          <w:tab w:val="right" w:leader="dot" w:pos="9026"/>
        </w:tabs>
        <w:spacing w:after="120"/>
      </w:pPr>
      <w:r>
        <w:t>10.  CLIMAX AND ENDING</w:t>
      </w:r>
      <w:r>
        <w:tab/>
        <w:t>11</w:t>
      </w:r>
    </w:p>
    <w:p w14:paraId="7231AF16" w14:textId="77777777" w:rsidR="00FE4D25" w:rsidRDefault="00000000">
      <w:pPr>
        <w:tabs>
          <w:tab w:val="right" w:leader="dot" w:pos="9026"/>
        </w:tabs>
        <w:spacing w:after="120"/>
      </w:pPr>
      <w:r>
        <w:t>11.  CINEMATOGRAPHY</w:t>
      </w:r>
      <w:r>
        <w:tab/>
        <w:t>12</w:t>
      </w:r>
    </w:p>
    <w:p w14:paraId="7716CD0F" w14:textId="77777777" w:rsidR="00FE4D25" w:rsidRDefault="00000000">
      <w:pPr>
        <w:tabs>
          <w:tab w:val="right" w:leader="dot" w:pos="9026"/>
        </w:tabs>
        <w:spacing w:after="120"/>
      </w:pPr>
      <w:r>
        <w:t>12.  LIGHTING</w:t>
      </w:r>
      <w:r>
        <w:tab/>
        <w:t>13</w:t>
      </w:r>
    </w:p>
    <w:p w14:paraId="40C5B235" w14:textId="77777777" w:rsidR="00FE4D25" w:rsidRDefault="00000000">
      <w:pPr>
        <w:tabs>
          <w:tab w:val="right" w:leader="dot" w:pos="9026"/>
        </w:tabs>
        <w:spacing w:after="120"/>
      </w:pPr>
      <w:r>
        <w:t>13.  SOUND DESIGN</w:t>
      </w:r>
      <w:r>
        <w:tab/>
        <w:t>14</w:t>
      </w:r>
    </w:p>
    <w:p w14:paraId="7B527B89" w14:textId="77777777" w:rsidR="00FE4D25" w:rsidRDefault="00000000">
      <w:pPr>
        <w:tabs>
          <w:tab w:val="right" w:leader="dot" w:pos="9026"/>
        </w:tabs>
        <w:spacing w:after="120"/>
      </w:pPr>
      <w:r>
        <w:t>14.  EDITING TECHNIQUES</w:t>
      </w:r>
      <w:r>
        <w:tab/>
        <w:t>15</w:t>
      </w:r>
    </w:p>
    <w:p w14:paraId="265A2045" w14:textId="77777777" w:rsidR="00FE4D25" w:rsidRDefault="00000000">
      <w:pPr>
        <w:tabs>
          <w:tab w:val="right" w:leader="dot" w:pos="9026"/>
        </w:tabs>
        <w:spacing w:after="120"/>
      </w:pPr>
      <w:r>
        <w:t>15.  USE OF PROPS AND LOCATION</w:t>
      </w:r>
      <w:r>
        <w:tab/>
        <w:t>16</w:t>
      </w:r>
    </w:p>
    <w:p w14:paraId="6A94C750" w14:textId="77777777" w:rsidR="00FE4D25" w:rsidRDefault="00000000">
      <w:pPr>
        <w:tabs>
          <w:tab w:val="right" w:leader="dot" w:pos="9026"/>
        </w:tabs>
        <w:spacing w:after="120"/>
      </w:pPr>
      <w:r>
        <w:t>16.  RADIO PODCAST ADAPTATION</w:t>
      </w:r>
      <w:r>
        <w:tab/>
        <w:t>17</w:t>
      </w:r>
    </w:p>
    <w:p w14:paraId="68AF3681" w14:textId="77777777" w:rsidR="00FE4D25" w:rsidRDefault="00000000">
      <w:pPr>
        <w:tabs>
          <w:tab w:val="right" w:leader="dot" w:pos="9026"/>
        </w:tabs>
        <w:spacing w:after="120"/>
      </w:pPr>
      <w:r>
        <w:t>17.  RADIO PODCAST SCRIPT APPROACH</w:t>
      </w:r>
      <w:r>
        <w:tab/>
        <w:t>18</w:t>
      </w:r>
    </w:p>
    <w:p w14:paraId="24CAE907" w14:textId="77777777" w:rsidR="00FE4D25" w:rsidRDefault="00000000">
      <w:pPr>
        <w:tabs>
          <w:tab w:val="right" w:leader="dot" w:pos="9026"/>
        </w:tabs>
        <w:spacing w:after="120"/>
      </w:pPr>
      <w:r>
        <w:t>18.  VOICE AND AUDIO PERFORMANCE</w:t>
      </w:r>
      <w:r>
        <w:tab/>
        <w:t>19</w:t>
      </w:r>
    </w:p>
    <w:p w14:paraId="175A762E" w14:textId="77777777" w:rsidR="00FE4D25" w:rsidRDefault="00000000">
      <w:pPr>
        <w:tabs>
          <w:tab w:val="right" w:leader="dot" w:pos="9026"/>
        </w:tabs>
        <w:spacing w:after="120"/>
      </w:pPr>
      <w:r>
        <w:t>19.  PRODUCTION PROCESS</w:t>
      </w:r>
      <w:r>
        <w:tab/>
        <w:t>20</w:t>
      </w:r>
    </w:p>
    <w:p w14:paraId="047484E0" w14:textId="77777777" w:rsidR="00FE4D25" w:rsidRDefault="00000000">
      <w:pPr>
        <w:tabs>
          <w:tab w:val="right" w:leader="dot" w:pos="9026"/>
        </w:tabs>
        <w:spacing w:after="120"/>
      </w:pPr>
      <w:r>
        <w:t>20.  CHALLENGES FACED</w:t>
      </w:r>
      <w:r>
        <w:tab/>
        <w:t>21</w:t>
      </w:r>
    </w:p>
    <w:p w14:paraId="051A47C4" w14:textId="77777777" w:rsidR="00FE4D25" w:rsidRDefault="00000000">
      <w:pPr>
        <w:tabs>
          <w:tab w:val="right" w:leader="dot" w:pos="9026"/>
        </w:tabs>
        <w:spacing w:after="120"/>
      </w:pPr>
      <w:r>
        <w:t>21.  LEARNING OUTCOMES</w:t>
      </w:r>
      <w:r>
        <w:tab/>
        <w:t>22</w:t>
      </w:r>
    </w:p>
    <w:p w14:paraId="5C3FDB21" w14:textId="77777777" w:rsidR="00FE4D25" w:rsidRDefault="00000000">
      <w:pPr>
        <w:tabs>
          <w:tab w:val="right" w:leader="dot" w:pos="9026"/>
        </w:tabs>
        <w:spacing w:after="120"/>
      </w:pPr>
      <w:r>
        <w:t>22.  EXPECTED OUTCOME</w:t>
      </w:r>
      <w:r>
        <w:tab/>
        <w:t>23</w:t>
      </w:r>
    </w:p>
    <w:p w14:paraId="18C67248" w14:textId="77777777" w:rsidR="00FE4D25" w:rsidRDefault="00000000">
      <w:pPr>
        <w:tabs>
          <w:tab w:val="right" w:leader="dot" w:pos="9026"/>
        </w:tabs>
        <w:spacing w:after="120"/>
      </w:pPr>
      <w:r>
        <w:t>23.  CONCLUSION</w:t>
      </w:r>
      <w:r>
        <w:tab/>
        <w:t>24</w:t>
      </w:r>
    </w:p>
    <w:p w14:paraId="101B0036" w14:textId="77777777" w:rsidR="00FE4D25" w:rsidRDefault="00FE4D25">
      <w:pPr>
        <w:sectPr w:rsidR="00FE4D25">
          <w:pgSz w:w="11906" w:h="16838"/>
          <w:pgMar w:top="1440" w:right="1440" w:bottom="1440" w:left="1440" w:header="708" w:footer="708" w:gutter="0"/>
          <w:cols w:space="720"/>
          <w:docGrid w:linePitch="360"/>
        </w:sectPr>
      </w:pPr>
    </w:p>
    <w:p w14:paraId="76E3D91A" w14:textId="77777777" w:rsidR="00FE4D25" w:rsidRDefault="00000000">
      <w:pPr>
        <w:pStyle w:val="Heading1"/>
        <w:spacing w:after="100"/>
        <w:jc w:val="center"/>
      </w:pPr>
      <w:r>
        <w:lastRenderedPageBreak/>
        <w:t>CHAPTER 1</w:t>
      </w:r>
    </w:p>
    <w:p w14:paraId="1E0CB136" w14:textId="77777777" w:rsidR="00FE4D25" w:rsidRDefault="00000000">
      <w:pPr>
        <w:spacing w:after="400"/>
        <w:jc w:val="center"/>
      </w:pPr>
      <w:r>
        <w:rPr>
          <w:b/>
          <w:bCs/>
          <w:sz w:val="26"/>
          <w:szCs w:val="26"/>
        </w:rPr>
        <w:t>INTRODUCTION</w:t>
      </w:r>
    </w:p>
    <w:p w14:paraId="67F71458" w14:textId="77777777" w:rsidR="00FE4D25" w:rsidRDefault="00000000">
      <w:pPr>
        <w:spacing w:after="200" w:line="360" w:lineRule="auto"/>
        <w:ind w:firstLine="400"/>
        <w:jc w:val="both"/>
      </w:pPr>
      <w:r>
        <w:t>Film making is a creative form of visual communication that combines storytelling, acting, cinematography, sound, lighting and editing to communicate an idea or experience to an audience. A short film presents a complete story within a limited duration, making it important to develop a clear concept and use every scene effectively. Radio podcasting, on the other hand, communicates stories through audio elements such as narration, dialogue, music, sound effects and silence. Both forms require creativity, planning and effective storytelling.</w:t>
      </w:r>
    </w:p>
    <w:p w14:paraId="0CD468DC" w14:textId="77777777" w:rsidR="00FE4D25" w:rsidRDefault="00000000">
      <w:pPr>
        <w:spacing w:after="200" w:line="360" w:lineRule="auto"/>
        <w:ind w:firstLine="400"/>
        <w:jc w:val="both"/>
      </w:pPr>
      <w:r>
        <w:t>The project titled “CHICKEN FRY” is a short psychological horror film developed as part of the Film Making and Radio Podcasting course. The story begins with two old friends, Aashish and Adhavan, reuniting for a relaxed night of UNO and fried chicken in Aashish's apartment during a storm. Their easy banter and shared nostalgia establish a warm, believable friendship before anything unsettling enters the story.</w:t>
      </w:r>
    </w:p>
    <w:p w14:paraId="4BC7812F" w14:textId="77777777" w:rsidR="00FE4D25" w:rsidRDefault="00000000">
      <w:pPr>
        <w:spacing w:after="200" w:line="360" w:lineRule="auto"/>
        <w:ind w:firstLine="400"/>
        <w:jc w:val="both"/>
      </w:pPr>
      <w:r>
        <w:t xml:space="preserve">As the night continues, Aashish begins hearing a sharp, unexplained ringing that only he can perceive. He conceals his distress from Adhavan, brushing off each episode. By midnight, the ringing returns louder than before, and Aashish, overwhelmed, turns violently on his closest friend. The film cuts away from the act itself, resuming the next morning as Aashish wakes alone in a wrecked apartment, pieces together </w:t>
      </w:r>
      <w:proofErr w:type="gramStart"/>
      <w:r>
        <w:t>fragments</w:t>
      </w:r>
      <w:proofErr w:type="gramEnd"/>
      <w:r>
        <w:t xml:space="preserve"> of the night, and discovers a forgotten medication reminder on his phone — the quiet, devastating explanation for what he has done.</w:t>
      </w:r>
    </w:p>
    <w:p w14:paraId="3FB3C9EE" w14:textId="77777777" w:rsidR="00FE4D25" w:rsidRDefault="00000000">
      <w:pPr>
        <w:spacing w:after="200" w:line="360" w:lineRule="auto"/>
        <w:ind w:firstLine="400"/>
        <w:jc w:val="both"/>
      </w:pPr>
      <w:r>
        <w:t>The project is designed not only as a visual short film but also as a story that can be adapted into a radio podcast. Because the film already relies heavily on sound — the ringing, the storm, the sudden silence — to build dread, it lends itself naturally to being retold as an audio-only experience.</w:t>
      </w:r>
    </w:p>
    <w:p w14:paraId="6F5691D7" w14:textId="77777777" w:rsidR="00FE4D25" w:rsidRDefault="00000000">
      <w:pPr>
        <w:pStyle w:val="Heading1"/>
        <w:pageBreakBefore/>
        <w:spacing w:after="100"/>
        <w:jc w:val="center"/>
      </w:pPr>
      <w:r>
        <w:lastRenderedPageBreak/>
        <w:t>CHAPTER 2</w:t>
      </w:r>
    </w:p>
    <w:p w14:paraId="6725D1E6" w14:textId="77777777" w:rsidR="00FE4D25" w:rsidRDefault="00000000">
      <w:pPr>
        <w:spacing w:after="400"/>
        <w:jc w:val="center"/>
      </w:pPr>
      <w:r>
        <w:rPr>
          <w:b/>
          <w:bCs/>
          <w:sz w:val="26"/>
          <w:szCs w:val="26"/>
        </w:rPr>
        <w:t>PROJECT OVERVIEW</w:t>
      </w:r>
    </w:p>
    <w:p w14:paraId="30F25ADE" w14:textId="77777777" w:rsidR="00FE4D25" w:rsidRDefault="00000000">
      <w:pPr>
        <w:spacing w:after="200" w:line="360" w:lineRule="auto"/>
        <w:ind w:firstLine="400"/>
        <w:jc w:val="both"/>
      </w:pPr>
      <w:r>
        <w:t>The main idea of CHICKEN FRY is to use an ordinary, affectionate friendship as the foundation for a psychological horror story, so that the eventual violence feels like a rupture of something real rather than a shock imposed from outside. The opening game-and-cooking scenes are written to feel unscripted and lived-in, giving the audience every reason to like both characters before the story turns.</w:t>
      </w:r>
    </w:p>
    <w:p w14:paraId="5C94C938" w14:textId="77777777" w:rsidR="00FE4D25" w:rsidRDefault="00000000">
      <w:pPr>
        <w:spacing w:after="200" w:line="360" w:lineRule="auto"/>
        <w:ind w:firstLine="400"/>
        <w:jc w:val="both"/>
      </w:pPr>
      <w:r>
        <w:t>The turn itself is introduced gradually: a sound only Aashish can hear, a flicker of fear he hides behind a joke, a friend who notices something is wrong but does not push. By the time the ringing returns at midnight, the audience has enough context to sense danger without knowing its shape. The morning-after scene then answers the story's real question — not “what happened,” which the audience can guess, but “why,” delivered through a single ignored text message.</w:t>
      </w:r>
    </w:p>
    <w:p w14:paraId="52F849A0" w14:textId="77777777" w:rsidR="00FE4D25" w:rsidRDefault="00000000">
      <w:pPr>
        <w:spacing w:after="200" w:line="360" w:lineRule="auto"/>
        <w:ind w:firstLine="400"/>
        <w:jc w:val="both"/>
      </w:pPr>
      <w:r>
        <w:t>The film uses one location — a small apartment — across three rooms, two characters and a small set of household props. This keeps the project practical to produce while allowing sound design, lighting and restrained editing to carry most of the film's psychological weight.</w:t>
      </w:r>
    </w:p>
    <w:p w14:paraId="1A2D68A0" w14:textId="77777777" w:rsidR="00FE4D25" w:rsidRDefault="00000000">
      <w:pPr>
        <w:pStyle w:val="Heading1"/>
        <w:pageBreakBefore/>
        <w:spacing w:after="100"/>
        <w:jc w:val="center"/>
      </w:pPr>
      <w:r>
        <w:lastRenderedPageBreak/>
        <w:t>CHAPTER 3</w:t>
      </w:r>
    </w:p>
    <w:p w14:paraId="5B13925F" w14:textId="77777777" w:rsidR="00FE4D25" w:rsidRDefault="00000000">
      <w:pPr>
        <w:spacing w:after="400"/>
        <w:jc w:val="center"/>
      </w:pPr>
      <w:r>
        <w:rPr>
          <w:b/>
          <w:bCs/>
          <w:sz w:val="26"/>
          <w:szCs w:val="26"/>
        </w:rPr>
        <w:t>TITLE – CHICKEN FRY</w:t>
      </w:r>
    </w:p>
    <w:p w14:paraId="18E334F5" w14:textId="77777777" w:rsidR="00FE4D25" w:rsidRDefault="00000000">
      <w:pPr>
        <w:spacing w:after="200" w:line="360" w:lineRule="auto"/>
        <w:ind w:firstLine="400"/>
        <w:jc w:val="both"/>
      </w:pPr>
      <w:r>
        <w:t>On its surface, the title refers to the plate of fried chicken the two friends share throughout the film — a small, specific comfort that anchors their friendship and gives the story its recurring image of warmth: chicken pieces clinked together like a toast, a second batch cooked together in the kitchen.</w:t>
      </w:r>
    </w:p>
    <w:p w14:paraId="5F736ACD" w14:textId="77777777" w:rsidR="00FE4D25" w:rsidRDefault="00000000">
      <w:pPr>
        <w:spacing w:after="200" w:line="360" w:lineRule="auto"/>
        <w:ind w:firstLine="400"/>
        <w:jc w:val="both"/>
      </w:pPr>
      <w:r>
        <w:t>That warmth is exactly what the title later works against. “Chicken Fry” is the last ordinary, happy thing the two friends share before the night turns, and the word “fry” itself carries a quiet double meaning — something cooking, and something short-circuiting. By the film's end, the dish that once represented comfort and friendship has become inseparable from the memory of what happened after it, giving an intentionally ordinary, almost cheerful title an unsettling second meaning.</w:t>
      </w:r>
    </w:p>
    <w:p w14:paraId="69D52578" w14:textId="77777777" w:rsidR="00FE4D25" w:rsidRDefault="00000000">
      <w:pPr>
        <w:pStyle w:val="Heading1"/>
        <w:pageBreakBefore/>
        <w:spacing w:after="100"/>
        <w:jc w:val="center"/>
      </w:pPr>
      <w:r>
        <w:lastRenderedPageBreak/>
        <w:t>CHAPTER 4</w:t>
      </w:r>
    </w:p>
    <w:p w14:paraId="310B551F" w14:textId="77777777" w:rsidR="00FE4D25" w:rsidRDefault="00000000">
      <w:pPr>
        <w:spacing w:after="400"/>
        <w:jc w:val="center"/>
      </w:pPr>
      <w:r>
        <w:rPr>
          <w:b/>
          <w:bCs/>
          <w:sz w:val="26"/>
          <w:szCs w:val="26"/>
        </w:rPr>
        <w:t>GENRE</w:t>
      </w:r>
    </w:p>
    <w:p w14:paraId="1ACD48A7" w14:textId="77777777" w:rsidR="00FE4D25" w:rsidRDefault="00000000">
      <w:pPr>
        <w:spacing w:after="200" w:line="360" w:lineRule="auto"/>
        <w:ind w:firstLine="400"/>
        <w:jc w:val="both"/>
      </w:pPr>
      <w:r>
        <w:t>The film belongs to the psychological horror genre, with an undercurrent of drama drawn from the genuine friendship at its centre. Its horror is quiet rather than visceral: it comes from perception, denial and the gap between what Aashish is experiencing and what he lets Adhavan — and the audience — see.</w:t>
      </w:r>
    </w:p>
    <w:p w14:paraId="5068DF98" w14:textId="77777777" w:rsidR="00FE4D25" w:rsidRDefault="00000000">
      <w:pPr>
        <w:spacing w:after="200" w:line="360" w:lineRule="auto"/>
        <w:ind w:firstLine="400"/>
        <w:jc w:val="both"/>
      </w:pPr>
      <w:r>
        <w:t>Suspense is built through dramatic irony. The audience senses, before Adhavan does, that something is wrong with Aashish. Each dismissed question (“Did you hear that?” “Nothing.”) widens the gap between what he is hiding and what his friend assumes is ordinary tiredness. The film withholds the violence itself, choosing implication over spectacle, which keeps the horror psychological rather than graphic.</w:t>
      </w:r>
    </w:p>
    <w:p w14:paraId="6256BB82" w14:textId="77777777" w:rsidR="00FE4D25" w:rsidRDefault="00000000">
      <w:pPr>
        <w:spacing w:after="200" w:line="360" w:lineRule="auto"/>
        <w:ind w:firstLine="400"/>
        <w:jc w:val="both"/>
      </w:pPr>
      <w:r>
        <w:t>The major suspense and horror elements used in the film are:</w:t>
      </w:r>
    </w:p>
    <w:p w14:paraId="34645CA5" w14:textId="77777777" w:rsidR="00FE4D25" w:rsidRDefault="00000000">
      <w:pPr>
        <w:pStyle w:val="ListParagraph"/>
        <w:numPr>
          <w:ilvl w:val="0"/>
          <w:numId w:val="2"/>
        </w:numPr>
        <w:spacing w:after="100" w:line="300" w:lineRule="auto"/>
      </w:pPr>
      <w:r>
        <w:t>An unexplained ringing sound only Aashish can hear</w:t>
      </w:r>
    </w:p>
    <w:p w14:paraId="0942E76F" w14:textId="77777777" w:rsidR="00FE4D25" w:rsidRDefault="00000000">
      <w:pPr>
        <w:pStyle w:val="ListParagraph"/>
        <w:numPr>
          <w:ilvl w:val="0"/>
          <w:numId w:val="2"/>
        </w:numPr>
        <w:spacing w:after="100" w:line="300" w:lineRule="auto"/>
      </w:pPr>
      <w:r>
        <w:t>Deflected questions and forced normalcy hiding real distress</w:t>
      </w:r>
    </w:p>
    <w:p w14:paraId="66B5375B" w14:textId="77777777" w:rsidR="00FE4D25" w:rsidRDefault="00000000">
      <w:pPr>
        <w:pStyle w:val="ListParagraph"/>
        <w:numPr>
          <w:ilvl w:val="0"/>
          <w:numId w:val="2"/>
        </w:numPr>
        <w:spacing w:after="100" w:line="300" w:lineRule="auto"/>
      </w:pPr>
      <w:r>
        <w:t>The line “Not again...”, implying this is not the first time</w:t>
      </w:r>
    </w:p>
    <w:p w14:paraId="51199A70" w14:textId="77777777" w:rsidR="00FE4D25" w:rsidRDefault="00000000">
      <w:pPr>
        <w:pStyle w:val="ListParagraph"/>
        <w:numPr>
          <w:ilvl w:val="0"/>
          <w:numId w:val="2"/>
        </w:numPr>
        <w:spacing w:after="100" w:line="300" w:lineRule="auto"/>
      </w:pPr>
      <w:r>
        <w:t>A sudden tonal break from warmth to violence</w:t>
      </w:r>
    </w:p>
    <w:p w14:paraId="5E46A89B" w14:textId="77777777" w:rsidR="00FE4D25" w:rsidRDefault="00000000">
      <w:pPr>
        <w:pStyle w:val="ListParagraph"/>
        <w:numPr>
          <w:ilvl w:val="0"/>
          <w:numId w:val="2"/>
        </w:numPr>
        <w:spacing w:after="100" w:line="300" w:lineRule="auto"/>
      </w:pPr>
      <w:r>
        <w:t>Violence withheld from view and conveyed only through sound</w:t>
      </w:r>
    </w:p>
    <w:p w14:paraId="57BF2E0E" w14:textId="77777777" w:rsidR="00FE4D25" w:rsidRDefault="00000000">
      <w:pPr>
        <w:pStyle w:val="ListParagraph"/>
        <w:numPr>
          <w:ilvl w:val="0"/>
          <w:numId w:val="2"/>
        </w:numPr>
        <w:spacing w:after="100" w:line="300" w:lineRule="auto"/>
      </w:pPr>
      <w:r>
        <w:t>A destroyed apartment and a blank morning-after memory</w:t>
      </w:r>
    </w:p>
    <w:p w14:paraId="5C56B091" w14:textId="77777777" w:rsidR="00FE4D25" w:rsidRDefault="00000000">
      <w:pPr>
        <w:pStyle w:val="ListParagraph"/>
        <w:numPr>
          <w:ilvl w:val="0"/>
          <w:numId w:val="2"/>
        </w:numPr>
        <w:spacing w:after="100" w:line="300" w:lineRule="auto"/>
      </w:pPr>
      <w:r>
        <w:t>A phone notification that recontextualises everything before it</w:t>
      </w:r>
    </w:p>
    <w:p w14:paraId="04C09095" w14:textId="77777777" w:rsidR="00FE4D25" w:rsidRDefault="00000000">
      <w:pPr>
        <w:pStyle w:val="Heading1"/>
        <w:pageBreakBefore/>
        <w:spacing w:after="100"/>
        <w:jc w:val="center"/>
      </w:pPr>
      <w:r>
        <w:lastRenderedPageBreak/>
        <w:t>CHAPTER 5</w:t>
      </w:r>
    </w:p>
    <w:p w14:paraId="6A7758CD" w14:textId="77777777" w:rsidR="00FE4D25" w:rsidRDefault="00000000">
      <w:pPr>
        <w:spacing w:after="400"/>
        <w:jc w:val="center"/>
      </w:pPr>
      <w:r>
        <w:rPr>
          <w:b/>
          <w:bCs/>
          <w:sz w:val="26"/>
          <w:szCs w:val="26"/>
        </w:rPr>
        <w:t>OBJECTIVES</w:t>
      </w:r>
    </w:p>
    <w:p w14:paraId="7F96A4E8" w14:textId="77777777" w:rsidR="00FE4D25" w:rsidRDefault="00000000">
      <w:pPr>
        <w:spacing w:after="200" w:line="360" w:lineRule="auto"/>
        <w:ind w:firstLine="400"/>
        <w:jc w:val="both"/>
      </w:pPr>
      <w:r>
        <w:t>The main objective of the project is to create a slow-burn psychological horror short film using naturalistic dialogue, restrained visuals and sound design as the primary source of tension. The project also aims to demonstrate how warmth and dread can be built in the same scene through subtext rather than exposition.</w:t>
      </w:r>
    </w:p>
    <w:p w14:paraId="514162D3" w14:textId="77777777" w:rsidR="00FE4D25" w:rsidRDefault="00000000">
      <w:pPr>
        <w:spacing w:after="200" w:line="360" w:lineRule="auto"/>
        <w:ind w:firstLine="400"/>
        <w:jc w:val="both"/>
      </w:pPr>
      <w:r>
        <w:t>The specific objectives are:</w:t>
      </w:r>
    </w:p>
    <w:p w14:paraId="54790CF2" w14:textId="77777777" w:rsidR="00FE4D25" w:rsidRDefault="00000000">
      <w:pPr>
        <w:pStyle w:val="ListParagraph"/>
        <w:numPr>
          <w:ilvl w:val="0"/>
          <w:numId w:val="2"/>
        </w:numPr>
        <w:spacing w:after="100" w:line="300" w:lineRule="auto"/>
      </w:pPr>
      <w:r>
        <w:t>To develop an original short-film story built on dramatic irony.</w:t>
      </w:r>
    </w:p>
    <w:p w14:paraId="42F28704" w14:textId="77777777" w:rsidR="00FE4D25" w:rsidRDefault="00000000">
      <w:pPr>
        <w:pStyle w:val="ListParagraph"/>
        <w:numPr>
          <w:ilvl w:val="0"/>
          <w:numId w:val="2"/>
        </w:numPr>
        <w:spacing w:after="100" w:line="300" w:lineRule="auto"/>
      </w:pPr>
      <w:r>
        <w:t>To write naturalistic, character-driven dialogue that still carries plot information.</w:t>
      </w:r>
    </w:p>
    <w:p w14:paraId="6D327BE4" w14:textId="77777777" w:rsidR="00FE4D25" w:rsidRDefault="00000000">
      <w:pPr>
        <w:pStyle w:val="ListParagraph"/>
        <w:numPr>
          <w:ilvl w:val="0"/>
          <w:numId w:val="2"/>
        </w:numPr>
        <w:spacing w:after="100" w:line="300" w:lineRule="auto"/>
      </w:pPr>
      <w:r>
        <w:t>To use a recurring sound motif (the ringing) as the film's central horror device.</w:t>
      </w:r>
    </w:p>
    <w:p w14:paraId="44C7D90E" w14:textId="77777777" w:rsidR="00FE4D25" w:rsidRDefault="00000000">
      <w:pPr>
        <w:pStyle w:val="ListParagraph"/>
        <w:numPr>
          <w:ilvl w:val="0"/>
          <w:numId w:val="2"/>
        </w:numPr>
        <w:spacing w:after="100" w:line="300" w:lineRule="auto"/>
      </w:pPr>
      <w:r>
        <w:t>To use lighting to mark the shift from warmth to dread across a single night.</w:t>
      </w:r>
    </w:p>
    <w:p w14:paraId="41DED869" w14:textId="77777777" w:rsidR="00FE4D25" w:rsidRDefault="00000000">
      <w:pPr>
        <w:pStyle w:val="ListParagraph"/>
        <w:numPr>
          <w:ilvl w:val="0"/>
          <w:numId w:val="2"/>
        </w:numPr>
        <w:spacing w:after="100" w:line="300" w:lineRule="auto"/>
      </w:pPr>
      <w:r>
        <w:t>To withhold graphic violence while preserving its emotional impact through editing and sound.</w:t>
      </w:r>
    </w:p>
    <w:p w14:paraId="1D210452" w14:textId="77777777" w:rsidR="00FE4D25" w:rsidRDefault="00000000">
      <w:pPr>
        <w:pStyle w:val="ListParagraph"/>
        <w:numPr>
          <w:ilvl w:val="0"/>
          <w:numId w:val="2"/>
        </w:numPr>
        <w:spacing w:after="100" w:line="300" w:lineRule="auto"/>
      </w:pPr>
      <w:r>
        <w:t>To structure a final-scene reveal that recontextualises the story that came before it.</w:t>
      </w:r>
    </w:p>
    <w:p w14:paraId="16AF7EE8" w14:textId="77777777" w:rsidR="00FE4D25" w:rsidRDefault="00000000">
      <w:pPr>
        <w:pStyle w:val="ListParagraph"/>
        <w:numPr>
          <w:ilvl w:val="0"/>
          <w:numId w:val="2"/>
        </w:numPr>
        <w:spacing w:after="100" w:line="300" w:lineRule="auto"/>
      </w:pPr>
      <w:r>
        <w:t>To adapt the story into a radio podcast format.</w:t>
      </w:r>
    </w:p>
    <w:p w14:paraId="65A437D6" w14:textId="77777777" w:rsidR="00FE4D25" w:rsidRDefault="00000000">
      <w:pPr>
        <w:pStyle w:val="ListParagraph"/>
        <w:numPr>
          <w:ilvl w:val="0"/>
          <w:numId w:val="2"/>
        </w:numPr>
        <w:spacing w:after="100" w:line="300" w:lineRule="auto"/>
      </w:pPr>
      <w:r>
        <w:t>To understand how a sound-driven visual film translates into audio-only storytelling.</w:t>
      </w:r>
    </w:p>
    <w:p w14:paraId="67FEF75D" w14:textId="77777777" w:rsidR="00FE4D25" w:rsidRDefault="00000000">
      <w:pPr>
        <w:pStyle w:val="Heading1"/>
        <w:pageBreakBefore/>
        <w:spacing w:after="100"/>
        <w:jc w:val="center"/>
      </w:pPr>
      <w:r>
        <w:lastRenderedPageBreak/>
        <w:t>CHAPTER 6</w:t>
      </w:r>
    </w:p>
    <w:p w14:paraId="3B6496D5" w14:textId="77777777" w:rsidR="00FE4D25" w:rsidRDefault="00000000">
      <w:pPr>
        <w:spacing w:after="400"/>
        <w:jc w:val="center"/>
      </w:pPr>
      <w:r>
        <w:rPr>
          <w:b/>
          <w:bCs/>
          <w:sz w:val="26"/>
          <w:szCs w:val="26"/>
        </w:rPr>
        <w:t>STORY DEVELOPMENT</w:t>
      </w:r>
    </w:p>
    <w:p w14:paraId="1CFB4060" w14:textId="77777777" w:rsidR="00FE4D25" w:rsidRDefault="00000000">
      <w:pPr>
        <w:spacing w:after="200" w:line="360" w:lineRule="auto"/>
        <w:ind w:firstLine="400"/>
        <w:jc w:val="both"/>
      </w:pPr>
      <w:r>
        <w:t>The story was developed around a simple structural idea: spend most of the film earning the audience's affection for an ordinary friendship, then use that affection against them. Keeping the first act almost entirely conversational — a card game, kitchen banter, a toast with fried chicken — was a deliberate choice to make the characters feel specific and likeable before any horror element appears.</w:t>
      </w:r>
    </w:p>
    <w:p w14:paraId="6DE151ED" w14:textId="77777777" w:rsidR="00FE4D25" w:rsidRDefault="00000000">
      <w:pPr>
        <w:spacing w:after="200" w:line="360" w:lineRule="auto"/>
        <w:ind w:firstLine="400"/>
        <w:jc w:val="both"/>
      </w:pPr>
      <w:r>
        <w:t>The ringing sound was introduced early but sparingly, first as a strange, brief interruption Aashish dismisses, so that its return at midnight would feel escalatory rather than arbitrary. Aashish's deflections (“I said the chicken's burning”) were written to give him a plausible cover for his distress, letting the audience notice what Adhavan does not.</w:t>
      </w:r>
    </w:p>
    <w:p w14:paraId="7810F3FF" w14:textId="77777777" w:rsidR="00FE4D25" w:rsidRDefault="00000000">
      <w:pPr>
        <w:spacing w:after="200" w:line="360" w:lineRule="auto"/>
        <w:ind w:firstLine="400"/>
        <w:jc w:val="both"/>
      </w:pPr>
      <w:r>
        <w:t>The ending was developed last and worked backward from a single image: a forgotten text message reading “9:00 PM – TAKE YOUR MEDICATION.” Once that detail existed, every earlier moment of denial and deflection could be read differently, which is why the film withholds any direct explanation of Aashish's condition until that final beat.</w:t>
      </w:r>
    </w:p>
    <w:p w14:paraId="3D6D6410" w14:textId="77777777" w:rsidR="00FE4D25" w:rsidRDefault="00000000">
      <w:pPr>
        <w:pStyle w:val="Heading1"/>
        <w:pageBreakBefore/>
        <w:spacing w:after="100"/>
        <w:jc w:val="center"/>
      </w:pPr>
      <w:r>
        <w:lastRenderedPageBreak/>
        <w:t>CHAPTER 7</w:t>
      </w:r>
    </w:p>
    <w:p w14:paraId="28A49F58" w14:textId="77777777" w:rsidR="00FE4D25" w:rsidRDefault="00000000">
      <w:pPr>
        <w:spacing w:after="400"/>
        <w:jc w:val="center"/>
      </w:pPr>
      <w:r>
        <w:rPr>
          <w:b/>
          <w:bCs/>
          <w:sz w:val="26"/>
          <w:szCs w:val="26"/>
        </w:rPr>
        <w:t>STORY SYNOPSIS</w:t>
      </w:r>
    </w:p>
    <w:p w14:paraId="4E81AB2A" w14:textId="77777777" w:rsidR="00FE4D25" w:rsidRDefault="00000000">
      <w:pPr>
        <w:spacing w:after="200" w:line="360" w:lineRule="auto"/>
        <w:ind w:firstLine="400"/>
        <w:jc w:val="both"/>
      </w:pPr>
      <w:r>
        <w:t>On a rainy night, Aashish and Adhavan sit on the floor of Aashish's apartment playing UNO, a plate of fried chicken close at hand. They trade easy, familiar jokes about cheating and old school days, clearly comfortable in each other's company. Adhavan raises a piece of chicken like a toast — “To us. Still friends after all these years” — and Aashish answers, “Always.”</w:t>
      </w:r>
    </w:p>
    <w:p w14:paraId="5F904CF0" w14:textId="77777777" w:rsidR="00FE4D25" w:rsidRDefault="00000000">
      <w:pPr>
        <w:spacing w:after="200" w:line="360" w:lineRule="auto"/>
        <w:ind w:firstLine="400"/>
        <w:jc w:val="both"/>
      </w:pPr>
      <w:r>
        <w:t>In the kitchen, preparing a second batch of chicken, they joke about opening a restaurant together. Mid-laugh, Aashish suddenly freezes — a sharp ringing has filled his ears, audible to him alone. He asks Adhavan if he heard it; Adhavan didn't. Aashish brushes off his own pale, shaken look as tiredness and deflects a slip of the tongue (“Not again...”) by claiming the chicken is burning.</w:t>
      </w:r>
    </w:p>
    <w:p w14:paraId="3DE4757E" w14:textId="77777777" w:rsidR="00FE4D25" w:rsidRDefault="00000000">
      <w:pPr>
        <w:spacing w:after="200" w:line="360" w:lineRule="auto"/>
        <w:ind w:firstLine="400"/>
        <w:jc w:val="both"/>
      </w:pPr>
      <w:r>
        <w:t>Later, in the dim living room, Adhavan asks if Aashish is coming to bed and warns him not to stay up all night again. Aashish says he won't be long. Adhavan falls asleep on the couch.</w:t>
      </w:r>
    </w:p>
    <w:p w14:paraId="007C489B" w14:textId="77777777" w:rsidR="00FE4D25" w:rsidRDefault="00000000">
      <w:pPr>
        <w:spacing w:after="200" w:line="360" w:lineRule="auto"/>
        <w:ind w:firstLine="400"/>
        <w:jc w:val="both"/>
      </w:pPr>
      <w:r>
        <w:t>At midnight, alone and awake, Aashish hears the ringing return — louder, sharper. He covers his ears, whispers “Not again...” and looks toward his sleeping friend, pleading, “Please... stop.” Adhavan stirs and asks what's wrong. Aashish doesn't answer. He suddenly lunges at him. A struggle follows — furniture crashes, glass shatters, Adhavan screams once. Then silence.</w:t>
      </w:r>
    </w:p>
    <w:p w14:paraId="3AFA1004" w14:textId="77777777" w:rsidR="00FE4D25" w:rsidRDefault="00000000">
      <w:pPr>
        <w:spacing w:after="200" w:line="360" w:lineRule="auto"/>
        <w:ind w:firstLine="400"/>
        <w:jc w:val="both"/>
      </w:pPr>
      <w:r>
        <w:t>The next morning, Aashish wakes on the floor of a destroyed apartment, disoriented. He calls out for Adhavan and gets no answer. Adhavan's phone begins ringing from the couch; his hands trembling, Aashish picks it up. As fragments of the night return to him, he notices his own phone lit up on the floor with a message: “9:00 PM – TAKE YOUR MEDICATION.” He realises, quietly and completely, that he forgot. He calls Adhavan's name once more into an apartment that only answers with silence, and lowers himself to the floor, overwhelmed by what he has done.</w:t>
      </w:r>
    </w:p>
    <w:p w14:paraId="26453BA7" w14:textId="77777777" w:rsidR="00FE4D25" w:rsidRDefault="00000000">
      <w:pPr>
        <w:pStyle w:val="Heading1"/>
        <w:pageBreakBefore/>
        <w:spacing w:after="100"/>
        <w:jc w:val="center"/>
      </w:pPr>
      <w:r>
        <w:lastRenderedPageBreak/>
        <w:t>CHAPTER 8</w:t>
      </w:r>
    </w:p>
    <w:p w14:paraId="490E3E93" w14:textId="77777777" w:rsidR="00FE4D25" w:rsidRDefault="00000000">
      <w:pPr>
        <w:spacing w:after="400"/>
        <w:jc w:val="center"/>
      </w:pPr>
      <w:r>
        <w:rPr>
          <w:b/>
          <w:bCs/>
          <w:sz w:val="26"/>
          <w:szCs w:val="26"/>
        </w:rPr>
        <w:t>CHARACTERS</w:t>
      </w:r>
    </w:p>
    <w:p w14:paraId="42835D20" w14:textId="77777777" w:rsidR="00FE4D25" w:rsidRDefault="00000000">
      <w:pPr>
        <w:spacing w:after="200" w:line="360" w:lineRule="auto"/>
        <w:ind w:firstLine="400"/>
        <w:jc w:val="both"/>
      </w:pPr>
      <w:r>
        <w:t>Aashish is the film's central figure, introduced as warm, quick-witted and completely at ease with his oldest friend. His arc is built on concealment: small, private moments of distress — a sound he can't explain, a slip of the tongue, a look that doesn't match his words — that he consistently hides behind humour and reassurance. The line “Not again...”, delivered twice, is the film's clearest signal that this night is part of a pattern he has managed to hide, or has hidden from himself, before.</w:t>
      </w:r>
    </w:p>
    <w:p w14:paraId="449878A8" w14:textId="77777777" w:rsidR="00FE4D25" w:rsidRDefault="00000000">
      <w:pPr>
        <w:spacing w:after="200" w:line="360" w:lineRule="auto"/>
        <w:ind w:firstLine="400"/>
        <w:jc w:val="both"/>
      </w:pPr>
      <w:r>
        <w:t>Adhavan is written as an ordinary, attentive friend rather than an oblivious one — he does notice Aashish's paleness and asks if he's alright, but has no reason to read those signs as anything more serious than tiredness. This makes him sympathetic rather than careless, and makes the story's turn against him feel like a betrayal of trust rather than a preventable mistake on his part.</w:t>
      </w:r>
    </w:p>
    <w:p w14:paraId="28598B51" w14:textId="77777777" w:rsidR="00FE4D25" w:rsidRDefault="00000000">
      <w:pPr>
        <w:spacing w:after="200" w:line="360" w:lineRule="auto"/>
        <w:ind w:firstLine="400"/>
        <w:jc w:val="both"/>
      </w:pPr>
      <w:r>
        <w:t>The forgotten medication reminder functions almost as a third presence in the story — unseen until the final scene, but retroactively responsible for everything that happens after the second kitchen scene. Structuring the story this way keeps the focus on friendship and denial rather than on diagnosis, letting the final text message carry the explanation the film otherwise withholds.</w:t>
      </w:r>
    </w:p>
    <w:p w14:paraId="0E426471" w14:textId="77777777" w:rsidR="00FE4D25" w:rsidRDefault="00000000">
      <w:pPr>
        <w:pStyle w:val="Heading1"/>
        <w:pageBreakBefore/>
        <w:spacing w:after="100"/>
        <w:jc w:val="center"/>
      </w:pPr>
      <w:r>
        <w:lastRenderedPageBreak/>
        <w:t>CHAPTER 9</w:t>
      </w:r>
    </w:p>
    <w:p w14:paraId="2413F781" w14:textId="77777777" w:rsidR="00FE4D25" w:rsidRDefault="00000000">
      <w:pPr>
        <w:spacing w:after="400"/>
        <w:jc w:val="center"/>
      </w:pPr>
      <w:r>
        <w:rPr>
          <w:b/>
          <w:bCs/>
          <w:sz w:val="26"/>
          <w:szCs w:val="26"/>
        </w:rPr>
        <w:t>SCENE DEVELOPMENT</w:t>
      </w:r>
    </w:p>
    <w:p w14:paraId="2D0AC909" w14:textId="77777777" w:rsidR="00FE4D25" w:rsidRDefault="00000000">
      <w:pPr>
        <w:pStyle w:val="Heading2"/>
        <w:spacing w:before="300"/>
      </w:pPr>
      <w:r>
        <w:t>9.1 Scene 1 – Aashish's House, Night</w:t>
      </w:r>
    </w:p>
    <w:p w14:paraId="11CF2874" w14:textId="77777777" w:rsidR="00FE4D25" w:rsidRDefault="00000000">
      <w:pPr>
        <w:spacing w:after="200" w:line="360" w:lineRule="auto"/>
        <w:ind w:firstLine="400"/>
        <w:jc w:val="both"/>
      </w:pPr>
      <w:r>
        <w:t>The film opens on Aashish and Adhavan seated on the floor over an UNO game, a plate of fried chicken between them. Wide and medium two-shots let both performances play out together, establishing rhythm and rapport before any coverage is needed. Rain against the window, kept as a constant low presence, sets the film's mood from its very first frame. The scene ends on the toast — “To us” — which can be held a beat longer than the jokes around it to mark it as the emotional high point the rest of the film will fall away from.</w:t>
      </w:r>
    </w:p>
    <w:p w14:paraId="534F96DF" w14:textId="77777777" w:rsidR="00FE4D25" w:rsidRDefault="00000000">
      <w:pPr>
        <w:pStyle w:val="Heading2"/>
        <w:spacing w:before="300"/>
      </w:pPr>
      <w:r>
        <w:t>9.2 Scene 2 – The Kitchen, Later</w:t>
      </w:r>
    </w:p>
    <w:p w14:paraId="2F5BD3B6" w14:textId="77777777" w:rsidR="00FE4D25" w:rsidRDefault="00000000">
      <w:pPr>
        <w:spacing w:after="200" w:line="360" w:lineRule="auto"/>
        <w:ind w:firstLine="400"/>
        <w:jc w:val="both"/>
      </w:pPr>
      <w:r>
        <w:t>Aashish and Adhavan prepare a second batch of chicken, still bantering. The camera can stay light and mobile through the restaurant joke, then hold on Aashish in a closer shot the instant he freezes — this is the film's first horror beat, and it should land as a sharp tonal break from the loose coverage around it. Adhavan's concern (“You look pale”) is best played in a two-shot so the audience can watch Aashish actively construct his cover story in real time.</w:t>
      </w:r>
    </w:p>
    <w:p w14:paraId="70D5B9C4" w14:textId="77777777" w:rsidR="00FE4D25" w:rsidRDefault="00000000">
      <w:pPr>
        <w:pStyle w:val="Heading2"/>
        <w:spacing w:before="300"/>
      </w:pPr>
      <w:r>
        <w:t>9.3 Scene 3 – The Living Room, Later</w:t>
      </w:r>
    </w:p>
    <w:p w14:paraId="52448D70" w14:textId="77777777" w:rsidR="00FE4D25" w:rsidRDefault="00000000">
      <w:pPr>
        <w:spacing w:after="200" w:line="360" w:lineRule="auto"/>
        <w:ind w:firstLine="400"/>
        <w:jc w:val="both"/>
      </w:pPr>
      <w:r>
        <w:t>A short, quiet scene as Adhavan settles on the couch and Aashish stays up. Dim, low-key lighting begins here, ahead of the midnight scene, so the tonal shift feels gradual rather than sudden. A held shot of Adhavan falling asleep, followed by a slower push toward Aashish still sitting upright, can close the scene on unease rather than resolution.</w:t>
      </w:r>
    </w:p>
    <w:p w14:paraId="2AF2D7A2" w14:textId="77777777" w:rsidR="00FE4D25" w:rsidRDefault="00000000">
      <w:pPr>
        <w:pStyle w:val="Heading2"/>
        <w:spacing w:before="300"/>
      </w:pPr>
      <w:r>
        <w:t>9.4 Scene 4 – The Living Room, Midnight</w:t>
      </w:r>
    </w:p>
    <w:p w14:paraId="41472271" w14:textId="77777777" w:rsidR="00FE4D25" w:rsidRDefault="00000000">
      <w:pPr>
        <w:spacing w:after="200" w:line="360" w:lineRule="auto"/>
        <w:ind w:firstLine="400"/>
        <w:jc w:val="both"/>
      </w:pPr>
      <w:r>
        <w:t>The film's climax. Aashish alone in near-silence, the ringing returning on the soundtrack rather than through any visual effect. Close, still framing on Aashish covering his ears and pleading “Please... stop” keeps the horror internal. When he lunges at Adhavan, the struggle itself is best handled through quick, disorienting cuts, partial framing and a hard cut to black or silence at Adhavan's scream — withholding the violence rather than staging it directly keeps the horror psychological rather than graphic.</w:t>
      </w:r>
    </w:p>
    <w:p w14:paraId="6101128E" w14:textId="77777777" w:rsidR="00FE4D25" w:rsidRDefault="00000000">
      <w:pPr>
        <w:pStyle w:val="Heading2"/>
        <w:spacing w:before="300"/>
      </w:pPr>
      <w:r>
        <w:t>9.5 Scene 5 – The House / Front Door, Morning</w:t>
      </w:r>
    </w:p>
    <w:p w14:paraId="0131B2B2" w14:textId="77777777" w:rsidR="00FE4D25" w:rsidRDefault="00000000">
      <w:pPr>
        <w:spacing w:after="200" w:line="360" w:lineRule="auto"/>
        <w:ind w:firstLine="400"/>
        <w:jc w:val="both"/>
      </w:pPr>
      <w:r>
        <w:t xml:space="preserve">Aashish wakes alone on the floor of a wrecked apartment. A slow, static wide shot revealing the destruction before finding him disoriented on the floor sets the tone of quiet </w:t>
      </w:r>
      <w:r>
        <w:lastRenderedPageBreak/>
        <w:t>aftermath. Close-up inserts on Adhavan's ringing phone, then on Aashish's own phone and its medication reminder, should be held long enough for the audience to read and absorb them fully — this is the scene's real climax, delivered through two small screens rather than through action. The film can close on a static, unmoving shot as Aashish lowers himself to the floor, letting stillness carry the final beat.</w:t>
      </w:r>
    </w:p>
    <w:p w14:paraId="6AA119B9" w14:textId="77777777" w:rsidR="00FE4D25" w:rsidRDefault="00000000">
      <w:pPr>
        <w:pStyle w:val="Heading1"/>
        <w:pageBreakBefore/>
        <w:spacing w:after="100"/>
        <w:jc w:val="center"/>
      </w:pPr>
      <w:r>
        <w:lastRenderedPageBreak/>
        <w:t>CHAPTER 10</w:t>
      </w:r>
    </w:p>
    <w:p w14:paraId="4164BDDA" w14:textId="77777777" w:rsidR="00FE4D25" w:rsidRDefault="00000000">
      <w:pPr>
        <w:spacing w:after="400"/>
        <w:jc w:val="center"/>
      </w:pPr>
      <w:r>
        <w:rPr>
          <w:b/>
          <w:bCs/>
          <w:sz w:val="26"/>
          <w:szCs w:val="26"/>
        </w:rPr>
        <w:t>CLIMAX AND ENDING</w:t>
      </w:r>
    </w:p>
    <w:p w14:paraId="50D42BDC" w14:textId="77777777" w:rsidR="00FE4D25" w:rsidRDefault="00000000">
      <w:pPr>
        <w:spacing w:after="200" w:line="360" w:lineRule="auto"/>
        <w:ind w:firstLine="400"/>
        <w:jc w:val="both"/>
      </w:pPr>
      <w:r>
        <w:t>The climax occurs at midnight, when the ringing returns and Aashish, overwhelmed, turns on Adhavan. Structuring this as the film's only scene of violence — and withholding it from direct view — keeps its impact tied to sound and implication rather than spectacle, in keeping with the film's psychological-horror register.</w:t>
      </w:r>
    </w:p>
    <w:p w14:paraId="76A384B0" w14:textId="77777777" w:rsidR="00FE4D25" w:rsidRDefault="00000000">
      <w:pPr>
        <w:spacing w:after="200" w:line="360" w:lineRule="auto"/>
        <w:ind w:firstLine="400"/>
        <w:jc w:val="both"/>
      </w:pPr>
      <w:r>
        <w:t>The true climax of understanding, however, is delayed to the following morning: the medication reminder is what reframes the entire film. This two-part structure — an act of violence the audience doesn't fully see, followed by a quiet explanation the audience does — lets the ending land as tragic realisation rather than shock. The film does not resolve what happens to Aashish afterward, and the line “Not again...” is left deliberately unexplained, suggesting this may not be an isolated night.</w:t>
      </w:r>
    </w:p>
    <w:p w14:paraId="7A26581C" w14:textId="77777777" w:rsidR="00FE4D25" w:rsidRDefault="00000000">
      <w:pPr>
        <w:pStyle w:val="Heading1"/>
        <w:pageBreakBefore/>
        <w:spacing w:after="100"/>
        <w:jc w:val="center"/>
      </w:pPr>
      <w:r>
        <w:lastRenderedPageBreak/>
        <w:t>CHAPTER 11</w:t>
      </w:r>
    </w:p>
    <w:p w14:paraId="2C0F13E6" w14:textId="77777777" w:rsidR="00FE4D25" w:rsidRDefault="00000000">
      <w:pPr>
        <w:spacing w:after="400"/>
        <w:jc w:val="center"/>
      </w:pPr>
      <w:r>
        <w:rPr>
          <w:b/>
          <w:bCs/>
          <w:sz w:val="26"/>
          <w:szCs w:val="26"/>
        </w:rPr>
        <w:t>CINEMATOGRAPHY</w:t>
      </w:r>
    </w:p>
    <w:p w14:paraId="597B1D6B" w14:textId="77777777" w:rsidR="00FE4D25" w:rsidRDefault="00000000">
      <w:pPr>
        <w:spacing w:after="200" w:line="360" w:lineRule="auto"/>
        <w:ind w:firstLine="400"/>
        <w:jc w:val="both"/>
      </w:pPr>
      <w:r>
        <w:t>Cinematography is used to track the film's descent from warmth to dread within a single location. The opening game and kitchen scenes can use looser, more mobile framing that mirrors the ease between the two friends, while the living-room scenes progressively tighten and still as the night wears on.</w:t>
      </w:r>
    </w:p>
    <w:p w14:paraId="63247AEB" w14:textId="77777777" w:rsidR="00FE4D25" w:rsidRDefault="00000000">
      <w:pPr>
        <w:spacing w:after="200" w:line="360" w:lineRule="auto"/>
        <w:ind w:firstLine="400"/>
        <w:jc w:val="both"/>
      </w:pPr>
      <w:r>
        <w:t>Close-ups are reserved for Aashish's private moments of distress — the freeze in the kitchen, the covered ears at midnight — so that they read as privileged access to what he is hiding from Adhavan. The struggle itself benefits from partial, fragmented framing rather than a clear wide shot, and the morning scene should return to a slower, more observational camera, letting the destroyed apartment and the two phone screens do the storytelling.</w:t>
      </w:r>
    </w:p>
    <w:p w14:paraId="098C7C8A" w14:textId="77777777" w:rsidR="00FE4D25" w:rsidRDefault="00000000">
      <w:pPr>
        <w:pStyle w:val="Heading1"/>
        <w:pageBreakBefore/>
        <w:spacing w:after="100"/>
        <w:jc w:val="center"/>
      </w:pPr>
      <w:r>
        <w:lastRenderedPageBreak/>
        <w:t>CHAPTER 12</w:t>
      </w:r>
    </w:p>
    <w:p w14:paraId="6D927493" w14:textId="77777777" w:rsidR="00FE4D25" w:rsidRDefault="00000000">
      <w:pPr>
        <w:spacing w:after="400"/>
        <w:jc w:val="center"/>
      </w:pPr>
      <w:r>
        <w:rPr>
          <w:b/>
          <w:bCs/>
          <w:sz w:val="26"/>
          <w:szCs w:val="26"/>
        </w:rPr>
        <w:t>LIGHTING</w:t>
      </w:r>
    </w:p>
    <w:p w14:paraId="268F1F51" w14:textId="77777777" w:rsidR="00FE4D25" w:rsidRDefault="00000000">
      <w:pPr>
        <w:spacing w:after="200" w:line="360" w:lineRule="auto"/>
        <w:ind w:firstLine="400"/>
        <w:jc w:val="both"/>
      </w:pPr>
      <w:r>
        <w:t>The opening scenes can use warm, low practical lighting — lamps, kitchen light — to make the apartment feel lived-in and safe. As the film moves into the living-room scenes, the lighting can cool and dim gradually, so that by midnight the warmth of the earlier scenes feels like a memory rather than the current reality.</w:t>
      </w:r>
    </w:p>
    <w:p w14:paraId="5BB14043" w14:textId="77777777" w:rsidR="00FE4D25" w:rsidRDefault="00000000">
      <w:pPr>
        <w:spacing w:after="200" w:line="360" w:lineRule="auto"/>
        <w:ind w:firstLine="400"/>
        <w:jc w:val="both"/>
      </w:pPr>
      <w:r>
        <w:t>During the midnight scene, hard, minimal lighting with deep shadow can isolate Aashish within the frame, reinforcing that his distress is his alone. The morning scene calls for flat, pale daylight — unflattering and clinical rather than gentle — to strip the apartment of any of the earlier evening's warmth and let the destruction and stillness register clearly.</w:t>
      </w:r>
    </w:p>
    <w:p w14:paraId="39FB4260" w14:textId="77777777" w:rsidR="00FE4D25" w:rsidRDefault="00000000">
      <w:pPr>
        <w:pStyle w:val="Heading1"/>
        <w:pageBreakBefore/>
        <w:spacing w:after="100"/>
        <w:jc w:val="center"/>
      </w:pPr>
      <w:r>
        <w:lastRenderedPageBreak/>
        <w:t>CHAPTER 13</w:t>
      </w:r>
    </w:p>
    <w:p w14:paraId="772E3643" w14:textId="77777777" w:rsidR="00FE4D25" w:rsidRDefault="00000000">
      <w:pPr>
        <w:spacing w:after="400"/>
        <w:jc w:val="center"/>
      </w:pPr>
      <w:r>
        <w:rPr>
          <w:b/>
          <w:bCs/>
          <w:sz w:val="26"/>
          <w:szCs w:val="26"/>
        </w:rPr>
        <w:t>SOUND DESIGN</w:t>
      </w:r>
    </w:p>
    <w:p w14:paraId="42E49CEE" w14:textId="77777777" w:rsidR="00FE4D25" w:rsidRDefault="00000000">
      <w:pPr>
        <w:spacing w:after="200" w:line="360" w:lineRule="auto"/>
        <w:ind w:firstLine="400"/>
        <w:jc w:val="both"/>
      </w:pPr>
      <w:r>
        <w:t>Sound is the film's primary horror device. The ringing that only Aashish hears should be designed as a distinct, recurring motif — introduced briefly and relatively quiet in the kitchen scene, then returned at midnight in a longer, sharper, more disorienting form, so the audience recognises it as escalation.</w:t>
      </w:r>
    </w:p>
    <w:p w14:paraId="57652236" w14:textId="77777777" w:rsidR="00FE4D25" w:rsidRDefault="00000000">
      <w:pPr>
        <w:spacing w:after="200" w:line="360" w:lineRule="auto"/>
        <w:ind w:firstLine="400"/>
        <w:jc w:val="both"/>
      </w:pPr>
      <w:r>
        <w:t>Important sound elements include:</w:t>
      </w:r>
    </w:p>
    <w:p w14:paraId="5DDE63F5" w14:textId="77777777" w:rsidR="00FE4D25" w:rsidRDefault="00000000">
      <w:pPr>
        <w:pStyle w:val="ListParagraph"/>
        <w:numPr>
          <w:ilvl w:val="0"/>
          <w:numId w:val="2"/>
        </w:numPr>
        <w:spacing w:after="100" w:line="300" w:lineRule="auto"/>
      </w:pPr>
      <w:r>
        <w:t>Rain and thunder ambience throughout</w:t>
      </w:r>
    </w:p>
    <w:p w14:paraId="37AD8EE3" w14:textId="77777777" w:rsidR="00FE4D25" w:rsidRDefault="00000000">
      <w:pPr>
        <w:pStyle w:val="ListParagraph"/>
        <w:numPr>
          <w:ilvl w:val="0"/>
          <w:numId w:val="2"/>
        </w:numPr>
        <w:spacing w:after="100" w:line="300" w:lineRule="auto"/>
      </w:pPr>
      <w:r>
        <w:t>UNO cards, chicken plate and kitchen sounds establishing warmth</w:t>
      </w:r>
    </w:p>
    <w:p w14:paraId="184F6EFD" w14:textId="77777777" w:rsidR="00FE4D25" w:rsidRDefault="00000000">
      <w:pPr>
        <w:pStyle w:val="ListParagraph"/>
        <w:numPr>
          <w:ilvl w:val="0"/>
          <w:numId w:val="2"/>
        </w:numPr>
        <w:spacing w:after="100" w:line="300" w:lineRule="auto"/>
      </w:pPr>
      <w:r>
        <w:t>The recurring high-pitched ringing, distinct from all other sound</w:t>
      </w:r>
    </w:p>
    <w:p w14:paraId="3A618F31" w14:textId="77777777" w:rsidR="00FE4D25" w:rsidRDefault="00000000">
      <w:pPr>
        <w:pStyle w:val="ListParagraph"/>
        <w:numPr>
          <w:ilvl w:val="0"/>
          <w:numId w:val="2"/>
        </w:numPr>
        <w:spacing w:after="100" w:line="300" w:lineRule="auto"/>
      </w:pPr>
      <w:r>
        <w:t>A sudden drop to silence when the ringing starts</w:t>
      </w:r>
    </w:p>
    <w:p w14:paraId="4BBF15E1" w14:textId="77777777" w:rsidR="00FE4D25" w:rsidRDefault="00000000">
      <w:pPr>
        <w:pStyle w:val="ListParagraph"/>
        <w:numPr>
          <w:ilvl w:val="0"/>
          <w:numId w:val="2"/>
        </w:numPr>
        <w:spacing w:after="100" w:line="300" w:lineRule="auto"/>
      </w:pPr>
      <w:r>
        <w:t>Furniture crashing and glass shattering during the struggle</w:t>
      </w:r>
    </w:p>
    <w:p w14:paraId="7CB732B9" w14:textId="77777777" w:rsidR="00FE4D25" w:rsidRDefault="00000000">
      <w:pPr>
        <w:pStyle w:val="ListParagraph"/>
        <w:numPr>
          <w:ilvl w:val="0"/>
          <w:numId w:val="2"/>
        </w:numPr>
        <w:spacing w:after="100" w:line="300" w:lineRule="auto"/>
      </w:pPr>
      <w:r>
        <w:t>A single scream, then complete silence</w:t>
      </w:r>
    </w:p>
    <w:p w14:paraId="1B21E92E" w14:textId="77777777" w:rsidR="00FE4D25" w:rsidRDefault="00000000">
      <w:pPr>
        <w:pStyle w:val="ListParagraph"/>
        <w:numPr>
          <w:ilvl w:val="0"/>
          <w:numId w:val="2"/>
        </w:numPr>
        <w:spacing w:after="100" w:line="300" w:lineRule="auto"/>
      </w:pPr>
      <w:r>
        <w:t>Adhavan's phone ringing from the couch the next morning</w:t>
      </w:r>
    </w:p>
    <w:p w14:paraId="7EFB5ADB" w14:textId="77777777" w:rsidR="00FE4D25" w:rsidRDefault="00000000">
      <w:pPr>
        <w:pStyle w:val="ListParagraph"/>
        <w:numPr>
          <w:ilvl w:val="0"/>
          <w:numId w:val="2"/>
        </w:numPr>
        <w:spacing w:after="100" w:line="300" w:lineRule="auto"/>
      </w:pPr>
      <w:r>
        <w:t>A phone notification sound for the medication reminder</w:t>
      </w:r>
    </w:p>
    <w:p w14:paraId="0BD978E6" w14:textId="77777777" w:rsidR="00FE4D25" w:rsidRDefault="00000000">
      <w:pPr>
        <w:pStyle w:val="Heading1"/>
        <w:pageBreakBefore/>
        <w:spacing w:after="100"/>
        <w:jc w:val="center"/>
      </w:pPr>
      <w:r>
        <w:lastRenderedPageBreak/>
        <w:t>CHAPTER 14</w:t>
      </w:r>
    </w:p>
    <w:p w14:paraId="30FFD46A" w14:textId="77777777" w:rsidR="00FE4D25" w:rsidRDefault="00000000">
      <w:pPr>
        <w:spacing w:after="400"/>
        <w:jc w:val="center"/>
      </w:pPr>
      <w:r>
        <w:rPr>
          <w:b/>
          <w:bCs/>
          <w:sz w:val="26"/>
          <w:szCs w:val="26"/>
        </w:rPr>
        <w:t>EDITING TECHNIQUES</w:t>
      </w:r>
    </w:p>
    <w:p w14:paraId="6184BD93" w14:textId="77777777" w:rsidR="00FE4D25" w:rsidRDefault="00000000">
      <w:pPr>
        <w:spacing w:after="200" w:line="360" w:lineRule="auto"/>
        <w:ind w:firstLine="400"/>
        <w:jc w:val="both"/>
      </w:pPr>
      <w:r>
        <w:t>The early scenes benefit from a relaxed, naturalistic cutting rhythm that lets the friendship breathe — fewer cuts, longer exchanges, room for the actors' chemistry to register. As the ringing motif recurs, editing can tighten slightly each time, training the audience to feel the escalation even before they consciously register it.</w:t>
      </w:r>
    </w:p>
    <w:p w14:paraId="3C698CCA" w14:textId="77777777" w:rsidR="00FE4D25" w:rsidRDefault="00000000">
      <w:pPr>
        <w:spacing w:after="200" w:line="360" w:lineRule="auto"/>
        <w:ind w:firstLine="400"/>
        <w:jc w:val="both"/>
      </w:pPr>
      <w:r>
        <w:t>The struggle itself is best served by fast, fragmented cutting or a hard cut to black at its peak, withholding a clear, complete view of the violence. The morning scene should slow the cutting rhythm again, holding on the two phone screens and on Aashish's stillness rather than moving quickly through the aftermath — letting the audience sit with the reveal rather than rushing past it.</w:t>
      </w:r>
    </w:p>
    <w:p w14:paraId="384AF9CD" w14:textId="77777777" w:rsidR="00FE4D25" w:rsidRDefault="00000000">
      <w:pPr>
        <w:pStyle w:val="Heading1"/>
        <w:pageBreakBefore/>
        <w:spacing w:after="100"/>
        <w:jc w:val="center"/>
      </w:pPr>
      <w:r>
        <w:lastRenderedPageBreak/>
        <w:t>CHAPTER 15</w:t>
      </w:r>
    </w:p>
    <w:p w14:paraId="2F5DEDD6" w14:textId="77777777" w:rsidR="00FE4D25" w:rsidRDefault="00000000">
      <w:pPr>
        <w:spacing w:after="400"/>
        <w:jc w:val="center"/>
      </w:pPr>
      <w:r>
        <w:rPr>
          <w:b/>
          <w:bCs/>
          <w:sz w:val="26"/>
          <w:szCs w:val="26"/>
        </w:rPr>
        <w:t>USE OF PROPS AND LOCATION</w:t>
      </w:r>
    </w:p>
    <w:p w14:paraId="417A05B5" w14:textId="77777777" w:rsidR="00FE4D25" w:rsidRDefault="00000000">
      <w:pPr>
        <w:spacing w:after="200" w:line="360" w:lineRule="auto"/>
        <w:ind w:firstLine="400"/>
        <w:jc w:val="both"/>
      </w:pPr>
      <w:r>
        <w:t>The project is designed to be produced within a single small apartment, using its three main rooms — living room, kitchen and the same living room again at midnight and morning — to keep production practical while still allowing tonal variation across the night.</w:t>
      </w:r>
    </w:p>
    <w:p w14:paraId="0139B7DD" w14:textId="77777777" w:rsidR="00FE4D25" w:rsidRDefault="00000000">
      <w:pPr>
        <w:spacing w:after="200" w:line="360" w:lineRule="auto"/>
        <w:ind w:firstLine="400"/>
        <w:jc w:val="both"/>
      </w:pPr>
      <w:r>
        <w:t>The major props required are:</w:t>
      </w:r>
    </w:p>
    <w:p w14:paraId="1E4F5B39" w14:textId="77777777" w:rsidR="00FE4D25" w:rsidRDefault="00000000">
      <w:pPr>
        <w:pStyle w:val="ListParagraph"/>
        <w:numPr>
          <w:ilvl w:val="0"/>
          <w:numId w:val="2"/>
        </w:numPr>
        <w:spacing w:after="100" w:line="300" w:lineRule="auto"/>
      </w:pPr>
      <w:r>
        <w:t>UNO cards</w:t>
      </w:r>
    </w:p>
    <w:p w14:paraId="656B6D8D" w14:textId="77777777" w:rsidR="00FE4D25" w:rsidRDefault="00000000">
      <w:pPr>
        <w:pStyle w:val="ListParagraph"/>
        <w:numPr>
          <w:ilvl w:val="0"/>
          <w:numId w:val="2"/>
        </w:numPr>
        <w:spacing w:after="100" w:line="300" w:lineRule="auto"/>
      </w:pPr>
      <w:r>
        <w:t>A plate of fried chicken (fresh batches for the kitchen scene)</w:t>
      </w:r>
    </w:p>
    <w:p w14:paraId="6556A960" w14:textId="77777777" w:rsidR="00FE4D25" w:rsidRDefault="00000000">
      <w:pPr>
        <w:pStyle w:val="ListParagraph"/>
        <w:numPr>
          <w:ilvl w:val="0"/>
          <w:numId w:val="2"/>
        </w:numPr>
        <w:spacing w:after="100" w:line="300" w:lineRule="auto"/>
      </w:pPr>
      <w:r>
        <w:t>Stove and basic kitchen equipment</w:t>
      </w:r>
    </w:p>
    <w:p w14:paraId="48ACC6A7" w14:textId="77777777" w:rsidR="00FE4D25" w:rsidRDefault="00000000">
      <w:pPr>
        <w:pStyle w:val="ListParagraph"/>
        <w:numPr>
          <w:ilvl w:val="0"/>
          <w:numId w:val="2"/>
        </w:numPr>
        <w:spacing w:after="100" w:line="300" w:lineRule="auto"/>
      </w:pPr>
      <w:r>
        <w:t>Two mobile phones (Aashish's and Adhavan's)</w:t>
      </w:r>
    </w:p>
    <w:p w14:paraId="274DDB66" w14:textId="77777777" w:rsidR="00FE4D25" w:rsidRDefault="00000000">
      <w:pPr>
        <w:pStyle w:val="ListParagraph"/>
        <w:numPr>
          <w:ilvl w:val="0"/>
          <w:numId w:val="2"/>
        </w:numPr>
        <w:spacing w:after="100" w:line="300" w:lineRule="auto"/>
      </w:pPr>
      <w:r>
        <w:t>Couch and living-room furniture, including breakable items for the aftermath</w:t>
      </w:r>
    </w:p>
    <w:p w14:paraId="70E68CA7" w14:textId="77777777" w:rsidR="00FE4D25" w:rsidRDefault="00000000">
      <w:pPr>
        <w:pStyle w:val="ListParagraph"/>
        <w:numPr>
          <w:ilvl w:val="0"/>
          <w:numId w:val="2"/>
        </w:numPr>
        <w:spacing w:after="100" w:line="300" w:lineRule="auto"/>
      </w:pPr>
      <w:r>
        <w:t>Practical lamps for warm and low-key lighting setups</w:t>
      </w:r>
    </w:p>
    <w:p w14:paraId="57AED023" w14:textId="77777777" w:rsidR="00FE4D25" w:rsidRDefault="00000000">
      <w:pPr>
        <w:spacing w:after="200" w:line="360" w:lineRule="auto"/>
        <w:ind w:firstLine="400"/>
        <w:jc w:val="both"/>
      </w:pPr>
      <w:r>
        <w:t>The single-location design keeps the film practical to shoot while still supporting a clear tonal arc from warmth to dread across one continuous night.</w:t>
      </w:r>
    </w:p>
    <w:p w14:paraId="6873B716" w14:textId="77777777" w:rsidR="00FE4D25" w:rsidRDefault="00000000">
      <w:pPr>
        <w:pStyle w:val="Heading1"/>
        <w:pageBreakBefore/>
        <w:spacing w:after="100"/>
        <w:jc w:val="center"/>
      </w:pPr>
      <w:r>
        <w:lastRenderedPageBreak/>
        <w:t>CHAPTER 16</w:t>
      </w:r>
    </w:p>
    <w:p w14:paraId="3A43C82B" w14:textId="77777777" w:rsidR="00FE4D25" w:rsidRDefault="00000000">
      <w:pPr>
        <w:spacing w:after="400"/>
        <w:jc w:val="center"/>
      </w:pPr>
      <w:r>
        <w:rPr>
          <w:b/>
          <w:bCs/>
          <w:sz w:val="26"/>
          <w:szCs w:val="26"/>
        </w:rPr>
        <w:t>RADIO PODCAST ADAPTATION</w:t>
      </w:r>
    </w:p>
    <w:p w14:paraId="5562F927" w14:textId="77777777" w:rsidR="00FE4D25" w:rsidRDefault="00000000">
      <w:pPr>
        <w:spacing w:after="200" w:line="360" w:lineRule="auto"/>
        <w:ind w:firstLine="400"/>
        <w:jc w:val="both"/>
      </w:pPr>
      <w:r>
        <w:t>CHICKEN FRY adapts unusually naturally into a podcast, because its central horror device — a sound only one character can hear — is already an audio phenomenon rather than a visual one. What the film shows through Aashish's face, the podcast can achieve directly through the listener's own experience of the ringing.</w:t>
      </w:r>
    </w:p>
    <w:p w14:paraId="50FD3DB6" w14:textId="77777777" w:rsidR="00FE4D25" w:rsidRDefault="00000000">
      <w:pPr>
        <w:spacing w:after="200" w:line="360" w:lineRule="auto"/>
        <w:ind w:firstLine="400"/>
        <w:jc w:val="both"/>
      </w:pPr>
      <w:r>
        <w:t>The elements that do require adaptation are the visual reveals: the destroyed apartment, and the two phone screens in the final scene. These can be handled through brief narration or through Aashish's own halting, disbelieving voice describing what he sees as he takes it in, paired with the phone notification sound effect, so that the audience receives the same information without needing to see it.</w:t>
      </w:r>
    </w:p>
    <w:p w14:paraId="1E354237" w14:textId="77777777" w:rsidR="00FE4D25" w:rsidRDefault="00000000">
      <w:pPr>
        <w:pStyle w:val="Heading1"/>
        <w:pageBreakBefore/>
        <w:spacing w:after="100"/>
        <w:jc w:val="center"/>
      </w:pPr>
      <w:r>
        <w:lastRenderedPageBreak/>
        <w:t>CHAPTER 17</w:t>
      </w:r>
    </w:p>
    <w:p w14:paraId="7C39FC50" w14:textId="77777777" w:rsidR="00FE4D25" w:rsidRDefault="00000000">
      <w:pPr>
        <w:spacing w:after="400"/>
        <w:jc w:val="center"/>
      </w:pPr>
      <w:r>
        <w:rPr>
          <w:b/>
          <w:bCs/>
          <w:sz w:val="26"/>
          <w:szCs w:val="26"/>
        </w:rPr>
        <w:t>RADIO PODCAST SCRIPT APPROACH</w:t>
      </w:r>
    </w:p>
    <w:p w14:paraId="57917C14" w14:textId="77777777" w:rsidR="00FE4D25" w:rsidRDefault="00000000">
      <w:pPr>
        <w:spacing w:after="200" w:line="360" w:lineRule="auto"/>
        <w:ind w:firstLine="400"/>
        <w:jc w:val="both"/>
      </w:pPr>
      <w:r>
        <w:t>The podcast version can open directly on rain, cards being shuffled and dealt, and the two friends' dialogue, which is naturally suited to audio as written. The chicken-toast line can be allowed to land exactly as scripted, since tone and warmth carry entirely through performance here.</w:t>
      </w:r>
    </w:p>
    <w:p w14:paraId="0351DE37" w14:textId="77777777" w:rsidR="00FE4D25" w:rsidRDefault="00000000">
      <w:pPr>
        <w:spacing w:after="200" w:line="360" w:lineRule="auto"/>
        <w:ind w:firstLine="400"/>
        <w:jc w:val="both"/>
      </w:pPr>
      <w:r>
        <w:t>The ringing motif should be treated as a genuine audio event placed directly in the mix rather than described, so that the listener experiences the same disorientation Aashish does. His deflections and Adhavan's concern can be played with the same subtext as the film; nothing about this section needs adaptation beyond casting and performance.</w:t>
      </w:r>
    </w:p>
    <w:p w14:paraId="76C69A60" w14:textId="77777777" w:rsidR="00FE4D25" w:rsidRDefault="00000000">
      <w:pPr>
        <w:spacing w:after="200" w:line="360" w:lineRule="auto"/>
        <w:ind w:firstLine="400"/>
        <w:jc w:val="both"/>
      </w:pPr>
      <w:r>
        <w:t>The midnight struggle can lean fully into sound effects — crashing, breaking glass, a scream, then a sustained, uncomfortable silence — exactly as the film does, since this sequence was already designed around withheld visual information. The morning scene can use a few lines of stunned narration or muttered self-talk from Aashish to stand in for the visual reveal of the wrecked apartment, before the notification sound effect and his final, quiet realisation close the piece.</w:t>
      </w:r>
    </w:p>
    <w:p w14:paraId="3C1D5023" w14:textId="77777777" w:rsidR="00FE4D25" w:rsidRDefault="00000000">
      <w:pPr>
        <w:pStyle w:val="Heading1"/>
        <w:pageBreakBefore/>
        <w:spacing w:after="100"/>
        <w:jc w:val="center"/>
      </w:pPr>
      <w:r>
        <w:lastRenderedPageBreak/>
        <w:t>CHAPTER 18</w:t>
      </w:r>
    </w:p>
    <w:p w14:paraId="4B98117A" w14:textId="77777777" w:rsidR="00FE4D25" w:rsidRDefault="00000000">
      <w:pPr>
        <w:spacing w:after="400"/>
        <w:jc w:val="center"/>
      </w:pPr>
      <w:r>
        <w:rPr>
          <w:b/>
          <w:bCs/>
          <w:sz w:val="26"/>
          <w:szCs w:val="26"/>
        </w:rPr>
        <w:t>VOICE AND AUDIO PERFORMANCE</w:t>
      </w:r>
    </w:p>
    <w:p w14:paraId="23E34918" w14:textId="77777777" w:rsidR="00FE4D25" w:rsidRDefault="00000000">
      <w:pPr>
        <w:spacing w:after="200" w:line="360" w:lineRule="auto"/>
        <w:ind w:firstLine="400"/>
        <w:jc w:val="both"/>
      </w:pPr>
      <w:r>
        <w:t>Voice performance carries the film's entire emotional arc in the podcast version, since neither character's face is visible. Aashish's voice needs to move from playful and teasing, through carefully controlled normalcy during his hidden distress, to frightened and pleading at midnight, and finally hollow and quiet in the morning scene — four distinct registers from the same character within one script.</w:t>
      </w:r>
    </w:p>
    <w:p w14:paraId="6177D40A" w14:textId="77777777" w:rsidR="00FE4D25" w:rsidRDefault="00000000">
      <w:pPr>
        <w:spacing w:after="200" w:line="360" w:lineRule="auto"/>
        <w:ind w:firstLine="400"/>
        <w:jc w:val="both"/>
      </w:pPr>
      <w:r>
        <w:t>Adhavan's voice stays warmer and steadier throughout, which makes his single scream during the struggle land as a genuine rupture rather than an expected beat. The following elements are important:</w:t>
      </w:r>
    </w:p>
    <w:p w14:paraId="4D0E77EC" w14:textId="77777777" w:rsidR="00FE4D25" w:rsidRDefault="00000000">
      <w:pPr>
        <w:pStyle w:val="ListParagraph"/>
        <w:numPr>
          <w:ilvl w:val="0"/>
          <w:numId w:val="2"/>
        </w:numPr>
        <w:spacing w:after="100" w:line="300" w:lineRule="auto"/>
      </w:pPr>
      <w:r>
        <w:t>Distinct, consistent voices for both characters</w:t>
      </w:r>
    </w:p>
    <w:p w14:paraId="3F1B6EFA" w14:textId="77777777" w:rsidR="00FE4D25" w:rsidRDefault="00000000">
      <w:pPr>
        <w:pStyle w:val="ListParagraph"/>
        <w:numPr>
          <w:ilvl w:val="0"/>
          <w:numId w:val="2"/>
        </w:numPr>
        <w:spacing w:after="100" w:line="300" w:lineRule="auto"/>
      </w:pPr>
      <w:r>
        <w:t>Naturalistic, overlapping-feeling banter in the early scenes</w:t>
      </w:r>
    </w:p>
    <w:p w14:paraId="1A7D4949" w14:textId="77777777" w:rsidR="00FE4D25" w:rsidRDefault="00000000">
      <w:pPr>
        <w:pStyle w:val="ListParagraph"/>
        <w:numPr>
          <w:ilvl w:val="0"/>
          <w:numId w:val="2"/>
        </w:numPr>
        <w:spacing w:after="100" w:line="300" w:lineRule="auto"/>
      </w:pPr>
      <w:r>
        <w:t>Audible strain and breath control during Aashish's hidden distress</w:t>
      </w:r>
    </w:p>
    <w:p w14:paraId="53712E8A" w14:textId="77777777" w:rsidR="00FE4D25" w:rsidRDefault="00000000">
      <w:pPr>
        <w:pStyle w:val="ListParagraph"/>
        <w:numPr>
          <w:ilvl w:val="0"/>
          <w:numId w:val="2"/>
        </w:numPr>
        <w:spacing w:after="100" w:line="300" w:lineRule="auto"/>
      </w:pPr>
      <w:r>
        <w:t>A believable, frightened plea (“Please... stop”) at the midnight peak</w:t>
      </w:r>
    </w:p>
    <w:p w14:paraId="381346BD" w14:textId="77777777" w:rsidR="00FE4D25" w:rsidRDefault="00000000">
      <w:pPr>
        <w:pStyle w:val="ListParagraph"/>
        <w:numPr>
          <w:ilvl w:val="0"/>
          <w:numId w:val="2"/>
        </w:numPr>
        <w:spacing w:after="100" w:line="300" w:lineRule="auto"/>
      </w:pPr>
      <w:r>
        <w:t>Restraint in the struggle — effort and fear rather than melodrama</w:t>
      </w:r>
    </w:p>
    <w:p w14:paraId="568D9BFF" w14:textId="77777777" w:rsidR="00FE4D25" w:rsidRDefault="00000000">
      <w:pPr>
        <w:pStyle w:val="ListParagraph"/>
        <w:numPr>
          <w:ilvl w:val="0"/>
          <w:numId w:val="2"/>
        </w:numPr>
        <w:spacing w:after="100" w:line="300" w:lineRule="auto"/>
      </w:pPr>
      <w:r>
        <w:t>A flat, disbelieving tone for the morning realisation</w:t>
      </w:r>
    </w:p>
    <w:p w14:paraId="11A66F97" w14:textId="77777777" w:rsidR="00FE4D25" w:rsidRDefault="00000000">
      <w:pPr>
        <w:pStyle w:val="Heading1"/>
        <w:pageBreakBefore/>
        <w:spacing w:after="100"/>
        <w:jc w:val="center"/>
      </w:pPr>
      <w:r>
        <w:lastRenderedPageBreak/>
        <w:t>CHAPTER 19</w:t>
      </w:r>
    </w:p>
    <w:p w14:paraId="3913A130" w14:textId="77777777" w:rsidR="00FE4D25" w:rsidRDefault="00000000">
      <w:pPr>
        <w:spacing w:after="400"/>
        <w:jc w:val="center"/>
      </w:pPr>
      <w:r>
        <w:rPr>
          <w:b/>
          <w:bCs/>
          <w:sz w:val="26"/>
          <w:szCs w:val="26"/>
        </w:rPr>
        <w:t>PRODUCTION PROCESS</w:t>
      </w:r>
    </w:p>
    <w:p w14:paraId="411B8428" w14:textId="77777777" w:rsidR="00FE4D25" w:rsidRDefault="00000000">
      <w:pPr>
        <w:spacing w:after="200" w:line="360" w:lineRule="auto"/>
        <w:ind w:firstLine="400"/>
        <w:jc w:val="both"/>
      </w:pPr>
      <w:r>
        <w:t>The production of the project can be divided into three stages: pre-production, production and post-production.</w:t>
      </w:r>
    </w:p>
    <w:p w14:paraId="57A9C494" w14:textId="77777777" w:rsidR="00FE4D25" w:rsidRDefault="00000000">
      <w:pPr>
        <w:spacing w:after="200" w:line="360" w:lineRule="auto"/>
        <w:ind w:firstLine="400"/>
        <w:jc w:val="both"/>
      </w:pPr>
      <w:r>
        <w:t>During pre-production, the screenplay was finalised and the single apartment location was scouted and dressed to support three lighting states across one night — warm evening, dim late night, and flat morning. The ringing sound motif was planned early, since its consistency across the film depends on using the same audio treatment each time it recurs.</w:t>
      </w:r>
    </w:p>
    <w:p w14:paraId="26E737A3" w14:textId="77777777" w:rsidR="00FE4D25" w:rsidRDefault="00000000">
      <w:pPr>
        <w:spacing w:after="200" w:line="360" w:lineRule="auto"/>
        <w:ind w:firstLine="400"/>
        <w:jc w:val="both"/>
      </w:pPr>
      <w:r>
        <w:t>During production, scenes were shot largely in sequence within the single location to preserve continuity of set dressing, particularly the props that needed to appear undisturbed in the early scenes and destroyed by the morning scene. Close-up inserts of both phone screens were captured separately to allow precise timing in the edit. Voice recordings for the podcast version were prepared alongside the film shoot.</w:t>
      </w:r>
    </w:p>
    <w:p w14:paraId="0F4E21D7" w14:textId="77777777" w:rsidR="00FE4D25" w:rsidRDefault="00000000">
      <w:pPr>
        <w:spacing w:after="200" w:line="360" w:lineRule="auto"/>
        <w:ind w:firstLine="400"/>
        <w:jc w:val="both"/>
      </w:pPr>
      <w:r>
        <w:t>During post-production, the ringing motif was mixed consistently across its three appearances, increasing in intensity each time. Footage was edited to sharpen pacing around the midnight struggle, and the final phone-screen inserts were timed carefully against Aashish's reaction shots before the film was exported.</w:t>
      </w:r>
    </w:p>
    <w:p w14:paraId="4374DC5E" w14:textId="77777777" w:rsidR="00FE4D25" w:rsidRDefault="00000000">
      <w:pPr>
        <w:pStyle w:val="Heading1"/>
        <w:pageBreakBefore/>
        <w:spacing w:after="100"/>
        <w:jc w:val="center"/>
      </w:pPr>
      <w:r>
        <w:lastRenderedPageBreak/>
        <w:t>CHAPTER 20</w:t>
      </w:r>
    </w:p>
    <w:p w14:paraId="7536E2E1" w14:textId="77777777" w:rsidR="00FE4D25" w:rsidRDefault="00000000">
      <w:pPr>
        <w:spacing w:after="400"/>
        <w:jc w:val="center"/>
      </w:pPr>
      <w:r>
        <w:rPr>
          <w:b/>
          <w:bCs/>
          <w:sz w:val="26"/>
          <w:szCs w:val="26"/>
        </w:rPr>
        <w:t>CHALLENGES FACED</w:t>
      </w:r>
    </w:p>
    <w:p w14:paraId="55AABEAF" w14:textId="77777777" w:rsidR="00FE4D25" w:rsidRDefault="00000000">
      <w:pPr>
        <w:spacing w:after="200" w:line="360" w:lineRule="auto"/>
        <w:ind w:firstLine="400"/>
        <w:jc w:val="both"/>
      </w:pPr>
      <w:r>
        <w:t>Maintaining a single, consistent sound design for the ringing motif across three separate appearances — while making each one feel like an escalation rather than a repetition — was one of the project's central technical challenges.</w:t>
      </w:r>
    </w:p>
    <w:p w14:paraId="12621D9D" w14:textId="77777777" w:rsidR="00FE4D25" w:rsidRDefault="00000000">
      <w:pPr>
        <w:spacing w:after="200" w:line="360" w:lineRule="auto"/>
        <w:ind w:firstLine="400"/>
        <w:jc w:val="both"/>
      </w:pPr>
      <w:r>
        <w:t>Withholding the violence during the midnight struggle, while still making it register as frightening and consequential, required careful choreography and editing so that the sequence read as disorienting rather than simply unclear. Continuity of the single apartment set — undisturbed in the early scenes, destroyed by morning — also required careful tracking of props and set dressing across the shoot.</w:t>
      </w:r>
    </w:p>
    <w:p w14:paraId="5916C1F0" w14:textId="77777777" w:rsidR="00FE4D25" w:rsidRDefault="00000000">
      <w:pPr>
        <w:spacing w:after="200" w:line="360" w:lineRule="auto"/>
        <w:ind w:firstLine="400"/>
        <w:jc w:val="both"/>
      </w:pPr>
      <w:r>
        <w:t>Pacing the film's tonal shift from warmth to dread gradually enough that the midnight scene felt earned, rather than abrupt, took several passes in both the screenplay and the edit.</w:t>
      </w:r>
    </w:p>
    <w:p w14:paraId="591AECFA" w14:textId="77777777" w:rsidR="00FE4D25" w:rsidRDefault="00000000">
      <w:pPr>
        <w:pStyle w:val="Heading1"/>
        <w:pageBreakBefore/>
        <w:spacing w:after="100"/>
        <w:jc w:val="center"/>
      </w:pPr>
      <w:r>
        <w:lastRenderedPageBreak/>
        <w:t>CHAPTER 21</w:t>
      </w:r>
    </w:p>
    <w:p w14:paraId="79021606" w14:textId="77777777" w:rsidR="00FE4D25" w:rsidRDefault="00000000">
      <w:pPr>
        <w:spacing w:after="400"/>
        <w:jc w:val="center"/>
      </w:pPr>
      <w:r>
        <w:rPr>
          <w:b/>
          <w:bCs/>
          <w:sz w:val="26"/>
          <w:szCs w:val="26"/>
        </w:rPr>
        <w:t>LEARNING OUTCOMES</w:t>
      </w:r>
    </w:p>
    <w:p w14:paraId="6013D0E6" w14:textId="77777777" w:rsidR="00FE4D25" w:rsidRDefault="00000000">
      <w:pPr>
        <w:spacing w:after="200" w:line="360" w:lineRule="auto"/>
        <w:ind w:firstLine="400"/>
        <w:jc w:val="both"/>
      </w:pPr>
      <w:r>
        <w:t>Through this project, several practical skills can be developed, including writing naturalistic dialogue that carries subtext and plot information simultaneously, designing a recurring sound motif as a storytelling device, and structuring a story around a delayed reveal that recontextualises everything before it.</w:t>
      </w:r>
    </w:p>
    <w:p w14:paraId="7341F6F8" w14:textId="77777777" w:rsidR="00FE4D25" w:rsidRDefault="00000000">
      <w:pPr>
        <w:spacing w:after="200" w:line="360" w:lineRule="auto"/>
        <w:ind w:firstLine="400"/>
        <w:jc w:val="both"/>
      </w:pPr>
      <w:r>
        <w:t>The project also demonstrates how withholding visual information — rather than showing everything — can heighten psychological horror. The radio podcast adaptation provided additional experience in recognising which elements of a visual script are already audio-driven and which require deliberate translation, reinforcing how sound alone can carry an entire horror sequence.</w:t>
      </w:r>
    </w:p>
    <w:p w14:paraId="44AC8C1E" w14:textId="77777777" w:rsidR="00FE4D25" w:rsidRDefault="00000000">
      <w:pPr>
        <w:pStyle w:val="Heading1"/>
        <w:pageBreakBefore/>
        <w:spacing w:after="100"/>
        <w:jc w:val="center"/>
      </w:pPr>
      <w:r>
        <w:lastRenderedPageBreak/>
        <w:t>CHAPTER 22</w:t>
      </w:r>
    </w:p>
    <w:p w14:paraId="2A8836D6" w14:textId="77777777" w:rsidR="00FE4D25" w:rsidRDefault="00000000">
      <w:pPr>
        <w:spacing w:after="400"/>
        <w:jc w:val="center"/>
      </w:pPr>
      <w:r>
        <w:rPr>
          <w:b/>
          <w:bCs/>
          <w:sz w:val="26"/>
          <w:szCs w:val="26"/>
        </w:rPr>
        <w:t>EXPECTED OUTCOME</w:t>
      </w:r>
    </w:p>
    <w:p w14:paraId="46AC84B6" w14:textId="77777777" w:rsidR="00FE4D25" w:rsidRDefault="00000000">
      <w:pPr>
        <w:spacing w:after="200" w:line="360" w:lineRule="auto"/>
        <w:ind w:firstLine="400"/>
        <w:jc w:val="both"/>
      </w:pPr>
      <w:r>
        <w:t>The final outcome of the project is a short psychological horror film titled CHICKEN FRY, supported by a radio podcast adaptation of the same story. The film is expected to engage the audience by first earning their affection for an ordinary friendship, then using that affection to make its quiet, sound-driven turn into horror land with full weight.</w:t>
      </w:r>
    </w:p>
    <w:p w14:paraId="636C1335" w14:textId="77777777" w:rsidR="00FE4D25" w:rsidRDefault="00000000">
      <w:pPr>
        <w:spacing w:after="200" w:line="360" w:lineRule="auto"/>
        <w:ind w:firstLine="400"/>
        <w:jc w:val="both"/>
      </w:pPr>
      <w:r>
        <w:t>The project demonstrates the practical use of sound design, restrained cinematography and a delayed narrative reveal. The ending, resolved only through a small, easily overlooked detail — a forgotten text message — is intended to leave the audience re-examining everything that came before it.</w:t>
      </w:r>
    </w:p>
    <w:p w14:paraId="4429B0F8" w14:textId="77777777" w:rsidR="00FE4D25" w:rsidRDefault="00000000">
      <w:pPr>
        <w:pStyle w:val="Heading1"/>
        <w:pageBreakBefore/>
        <w:spacing w:after="100"/>
        <w:jc w:val="center"/>
      </w:pPr>
      <w:r>
        <w:lastRenderedPageBreak/>
        <w:t>CHAPTER 23</w:t>
      </w:r>
    </w:p>
    <w:p w14:paraId="0E76F655" w14:textId="77777777" w:rsidR="00FE4D25" w:rsidRDefault="00000000">
      <w:pPr>
        <w:spacing w:after="400"/>
        <w:jc w:val="center"/>
      </w:pPr>
      <w:r>
        <w:rPr>
          <w:b/>
          <w:bCs/>
          <w:sz w:val="26"/>
          <w:szCs w:val="26"/>
        </w:rPr>
        <w:t>CONCLUSION</w:t>
      </w:r>
    </w:p>
    <w:p w14:paraId="04D4E55D" w14:textId="77777777" w:rsidR="00FE4D25" w:rsidRDefault="00000000">
      <w:pPr>
        <w:spacing w:after="200" w:line="360" w:lineRule="auto"/>
        <w:ind w:firstLine="400"/>
        <w:jc w:val="both"/>
      </w:pPr>
      <w:r>
        <w:t>The CHICKEN FRY project demonstrates how an ordinary, affectionate friendship can be used as the foundation for psychological horror, through the careful use of sound design, restrained visuals and a delayed reveal. The story moves from a warm, naturalistic first act into a quiet unravelling built almost entirely on what the audience is allowed to hear rather than see.</w:t>
      </w:r>
    </w:p>
    <w:p w14:paraId="766FC306" w14:textId="77777777" w:rsidR="00FE4D25" w:rsidRDefault="00000000">
      <w:pPr>
        <w:spacing w:after="200" w:line="360" w:lineRule="auto"/>
        <w:ind w:firstLine="400"/>
        <w:jc w:val="both"/>
      </w:pPr>
      <w:r>
        <w:t>The project combines screenplay writing, acting, cinematography, lighting, sound design and editing, with a single recurring sound motif carrying much of the film's tension. The use of one location and two characters demonstrates that psychological horror does not require elaborate production resources, only careful control of what information reaches the audience and when.</w:t>
      </w:r>
    </w:p>
    <w:p w14:paraId="3899BDC2" w14:textId="77777777" w:rsidR="00FE4D25" w:rsidRDefault="00000000">
      <w:pPr>
        <w:spacing w:after="200" w:line="360" w:lineRule="auto"/>
        <w:ind w:firstLine="400"/>
        <w:jc w:val="both"/>
      </w:pPr>
      <w:r>
        <w:t>The radio podcast adaptation further demonstrates how a story already built around a private, subjective sound can translate naturally into audio, while its visual reveals require deliberate narration to carry the same weight. Overall, CHICKEN FRY provides practical experience in both film making and radio podcasting, while demonstrating how warmth, denial and dread can be conveyed through picture and sound alike.</w:t>
      </w:r>
    </w:p>
    <w:p w14:paraId="7D1189A0" w14:textId="77777777" w:rsidR="00FE4D25" w:rsidRDefault="00000000">
      <w:pPr>
        <w:spacing w:before="200" w:after="200"/>
        <w:jc w:val="center"/>
      </w:pPr>
      <w:r>
        <w:rPr>
          <w:i/>
          <w:iCs/>
        </w:rPr>
        <w:t>“The things we forget don't disappear — they wait.”</w:t>
      </w:r>
    </w:p>
    <w:sectPr w:rsidR="00FE4D25">
      <w:footerReference w:type="default" r:id="rId9"/>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BE409" w14:textId="77777777" w:rsidR="00270D86" w:rsidRDefault="00270D86">
      <w:r>
        <w:separator/>
      </w:r>
    </w:p>
  </w:endnote>
  <w:endnote w:type="continuationSeparator" w:id="0">
    <w:p w14:paraId="7FAED031" w14:textId="77777777" w:rsidR="00270D86" w:rsidRDefault="00270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7F68E" w14:textId="2A0214BD" w:rsidR="00FE4D25" w:rsidRDefault="00000000">
    <w:pPr>
      <w:jc w:val="center"/>
    </w:pPr>
    <w:r>
      <w:rPr>
        <w:sz w:val="20"/>
        <w:szCs w:val="20"/>
      </w:rPr>
      <w:fldChar w:fldCharType="begin"/>
    </w:r>
    <w:r>
      <w:rPr>
        <w:sz w:val="20"/>
        <w:szCs w:val="20"/>
      </w:rPr>
      <w:instrText>PAGE</w:instrText>
    </w:r>
    <w:r>
      <w:rPr>
        <w:sz w:val="20"/>
        <w:szCs w:val="20"/>
      </w:rPr>
      <w:fldChar w:fldCharType="separate"/>
    </w:r>
    <w:r w:rsidR="00EB1D2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B8760" w14:textId="77777777" w:rsidR="00270D86" w:rsidRDefault="00270D86">
      <w:r>
        <w:separator/>
      </w:r>
    </w:p>
  </w:footnote>
  <w:footnote w:type="continuationSeparator" w:id="0">
    <w:p w14:paraId="2AAC9B6E" w14:textId="77777777" w:rsidR="00270D86" w:rsidRDefault="00270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74A31"/>
    <w:multiLevelType w:val="hybridMultilevel"/>
    <w:tmpl w:val="175EDBDE"/>
    <w:lvl w:ilvl="0" w:tplc="87041B1C">
      <w:start w:val="1"/>
      <w:numFmt w:val="bullet"/>
      <w:lvlText w:val="•"/>
      <w:lvlJc w:val="left"/>
      <w:pPr>
        <w:ind w:left="720" w:hanging="360"/>
      </w:pPr>
    </w:lvl>
    <w:lvl w:ilvl="1" w:tplc="4E72C370">
      <w:numFmt w:val="decimal"/>
      <w:lvlText w:val=""/>
      <w:lvlJc w:val="left"/>
    </w:lvl>
    <w:lvl w:ilvl="2" w:tplc="42ECD1D0">
      <w:numFmt w:val="decimal"/>
      <w:lvlText w:val=""/>
      <w:lvlJc w:val="left"/>
    </w:lvl>
    <w:lvl w:ilvl="3" w:tplc="B0DC7F58">
      <w:numFmt w:val="decimal"/>
      <w:lvlText w:val=""/>
      <w:lvlJc w:val="left"/>
    </w:lvl>
    <w:lvl w:ilvl="4" w:tplc="C3A2A62C">
      <w:numFmt w:val="decimal"/>
      <w:lvlText w:val=""/>
      <w:lvlJc w:val="left"/>
    </w:lvl>
    <w:lvl w:ilvl="5" w:tplc="5B8EDE06">
      <w:numFmt w:val="decimal"/>
      <w:lvlText w:val=""/>
      <w:lvlJc w:val="left"/>
    </w:lvl>
    <w:lvl w:ilvl="6" w:tplc="4290E250">
      <w:numFmt w:val="decimal"/>
      <w:lvlText w:val=""/>
      <w:lvlJc w:val="left"/>
    </w:lvl>
    <w:lvl w:ilvl="7" w:tplc="D150A6DE">
      <w:numFmt w:val="decimal"/>
      <w:lvlText w:val=""/>
      <w:lvlJc w:val="left"/>
    </w:lvl>
    <w:lvl w:ilvl="8" w:tplc="3BA0BF3E">
      <w:numFmt w:val="decimal"/>
      <w:lvlText w:val=""/>
      <w:lvlJc w:val="left"/>
    </w:lvl>
  </w:abstractNum>
  <w:abstractNum w:abstractNumId="1" w15:restartNumberingAfterBreak="0">
    <w:nsid w:val="2A6770CE"/>
    <w:multiLevelType w:val="hybridMultilevel"/>
    <w:tmpl w:val="25EE9C88"/>
    <w:lvl w:ilvl="0" w:tplc="773CC2C0">
      <w:start w:val="1"/>
      <w:numFmt w:val="bullet"/>
      <w:lvlText w:val="●"/>
      <w:lvlJc w:val="left"/>
      <w:pPr>
        <w:ind w:left="720" w:hanging="360"/>
      </w:pPr>
    </w:lvl>
    <w:lvl w:ilvl="1" w:tplc="CA26A88E">
      <w:start w:val="1"/>
      <w:numFmt w:val="bullet"/>
      <w:lvlText w:val="○"/>
      <w:lvlJc w:val="left"/>
      <w:pPr>
        <w:ind w:left="1440" w:hanging="360"/>
      </w:pPr>
    </w:lvl>
    <w:lvl w:ilvl="2" w:tplc="BEC6497C">
      <w:start w:val="1"/>
      <w:numFmt w:val="bullet"/>
      <w:lvlText w:val="■"/>
      <w:lvlJc w:val="left"/>
      <w:pPr>
        <w:ind w:left="2160" w:hanging="360"/>
      </w:pPr>
    </w:lvl>
    <w:lvl w:ilvl="3" w:tplc="A272647E">
      <w:start w:val="1"/>
      <w:numFmt w:val="bullet"/>
      <w:lvlText w:val="●"/>
      <w:lvlJc w:val="left"/>
      <w:pPr>
        <w:ind w:left="2880" w:hanging="360"/>
      </w:pPr>
    </w:lvl>
    <w:lvl w:ilvl="4" w:tplc="AA20041C">
      <w:start w:val="1"/>
      <w:numFmt w:val="bullet"/>
      <w:lvlText w:val="○"/>
      <w:lvlJc w:val="left"/>
      <w:pPr>
        <w:ind w:left="3600" w:hanging="360"/>
      </w:pPr>
    </w:lvl>
    <w:lvl w:ilvl="5" w:tplc="FD8C91C8">
      <w:start w:val="1"/>
      <w:numFmt w:val="bullet"/>
      <w:lvlText w:val="■"/>
      <w:lvlJc w:val="left"/>
      <w:pPr>
        <w:ind w:left="4320" w:hanging="360"/>
      </w:pPr>
    </w:lvl>
    <w:lvl w:ilvl="6" w:tplc="0DE2E8D6">
      <w:start w:val="1"/>
      <w:numFmt w:val="bullet"/>
      <w:lvlText w:val="●"/>
      <w:lvlJc w:val="left"/>
      <w:pPr>
        <w:ind w:left="5040" w:hanging="360"/>
      </w:pPr>
    </w:lvl>
    <w:lvl w:ilvl="7" w:tplc="DCF431EA">
      <w:start w:val="1"/>
      <w:numFmt w:val="bullet"/>
      <w:lvlText w:val="●"/>
      <w:lvlJc w:val="left"/>
      <w:pPr>
        <w:ind w:left="5760" w:hanging="360"/>
      </w:pPr>
    </w:lvl>
    <w:lvl w:ilvl="8" w:tplc="5B589C1C">
      <w:start w:val="1"/>
      <w:numFmt w:val="bullet"/>
      <w:lvlText w:val="●"/>
      <w:lvlJc w:val="left"/>
      <w:pPr>
        <w:ind w:left="6480" w:hanging="360"/>
      </w:pPr>
    </w:lvl>
  </w:abstractNum>
  <w:num w:numId="1" w16cid:durableId="2004160201">
    <w:abstractNumId w:val="1"/>
    <w:lvlOverride w:ilvl="0">
      <w:startOverride w:val="1"/>
    </w:lvlOverride>
  </w:num>
  <w:num w:numId="2" w16cid:durableId="489293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D25"/>
    <w:rsid w:val="00270D86"/>
    <w:rsid w:val="00AD0C7B"/>
    <w:rsid w:val="00EB1D26"/>
    <w:rsid w:val="00FE4D2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B4BCA"/>
  <w15:docId w15:val="{7CDE4D5E-92F6-4911-912C-E8771D2B0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sz w:val="26"/>
      <w:szCs w:val="26"/>
    </w:rPr>
  </w:style>
  <w:style w:type="paragraph" w:styleId="Heading2">
    <w:name w:val="heading 2"/>
    <w:uiPriority w:val="9"/>
    <w:unhideWhenUsed/>
    <w:qFormat/>
    <w:pPr>
      <w:spacing w:before="200" w:after="15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3976</Words>
  <Characters>22667</Characters>
  <Application>Microsoft Office Word</Application>
  <DocSecurity>0</DocSecurity>
  <Lines>188</Lines>
  <Paragraphs>53</Paragraphs>
  <ScaleCrop>false</ScaleCrop>
  <Company/>
  <LinksUpToDate>false</LinksUpToDate>
  <CharactersWithSpaces>26590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ashwinth gnanaraj</cp:lastModifiedBy>
  <cp:revision>2</cp:revision>
  <dcterms:created xsi:type="dcterms:W3CDTF">2026-09-27T18:14:00Z</dcterms:created>
  <dcterms:modified xsi:type="dcterms:W3CDTF">2026-09-27T18:16:00Z</dcterms:modified>
</cp:coreProperties>
</file>