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4DE1" w14:textId="309D2B46" w:rsidR="00556FFA" w:rsidRPr="006F29AB" w:rsidRDefault="006F29AB" w:rsidP="006F29AB">
      <w:pPr>
        <w:pStyle w:val="Title"/>
        <w:jc w:val="center"/>
        <w:rPr>
          <w:rStyle w:val="IntenseReference"/>
        </w:rPr>
      </w:pPr>
      <w:r w:rsidRPr="006F29AB">
        <w:rPr>
          <w:rStyle w:val="IntenseReference"/>
        </w:rPr>
        <w:t>Test strategy document</w:t>
      </w:r>
    </w:p>
    <w:p w14:paraId="1891E57D" w14:textId="665F1F16" w:rsidR="006F29AB" w:rsidRDefault="006F29AB" w:rsidP="006F29AB">
      <w:pPr>
        <w:pStyle w:val="Heading1"/>
      </w:pPr>
    </w:p>
    <w:p w14:paraId="6A388A3F" w14:textId="161C8B60" w:rsidR="006F29AB" w:rsidRDefault="006F29AB" w:rsidP="006F29AB"/>
    <w:p w14:paraId="601B9859" w14:textId="1D2802CA" w:rsidR="006F29AB" w:rsidRDefault="006F29AB" w:rsidP="006F29AB">
      <w:pPr>
        <w:pStyle w:val="Heading1"/>
        <w:rPr>
          <w:b/>
          <w:bCs/>
        </w:rPr>
      </w:pPr>
      <w:r w:rsidRPr="006F29AB">
        <w:rPr>
          <w:b/>
          <w:bCs/>
        </w:rPr>
        <w:t>Document Control</w:t>
      </w:r>
    </w:p>
    <w:p w14:paraId="22FFB1BD" w14:textId="18E843FB" w:rsidR="006F29AB" w:rsidRPr="006F29AB" w:rsidRDefault="006F29AB" w:rsidP="006F29AB">
      <w:pPr>
        <w:rPr>
          <w:sz w:val="24"/>
          <w:szCs w:val="24"/>
        </w:rPr>
      </w:pPr>
      <w:r w:rsidRPr="006F29AB">
        <w:rPr>
          <w:sz w:val="24"/>
          <w:szCs w:val="24"/>
        </w:rPr>
        <w:t>Approvals</w:t>
      </w:r>
    </w:p>
    <w:p w14:paraId="669EE9DB" w14:textId="3A357967" w:rsidR="006F29AB" w:rsidRDefault="006F29AB" w:rsidP="006F2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2588" w14:paraId="5222DDE6" w14:textId="77777777" w:rsidTr="00C42588">
        <w:tc>
          <w:tcPr>
            <w:tcW w:w="2337" w:type="dxa"/>
          </w:tcPr>
          <w:p w14:paraId="26F254A9" w14:textId="2B713DC1" w:rsidR="00C42588" w:rsidRPr="00DC0152" w:rsidRDefault="00C42588" w:rsidP="006F29AB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39A6A9E4" w14:textId="7EBEEB8B" w:rsidR="00C42588" w:rsidRPr="00DC0152" w:rsidRDefault="00C42588" w:rsidP="006F29AB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Team</w:t>
            </w:r>
          </w:p>
        </w:tc>
        <w:tc>
          <w:tcPr>
            <w:tcW w:w="2338" w:type="dxa"/>
          </w:tcPr>
          <w:p w14:paraId="49D06924" w14:textId="48A4BAC6" w:rsidR="00C42588" w:rsidRPr="00DC0152" w:rsidRDefault="00C42588" w:rsidP="006F29AB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Title</w:t>
            </w:r>
          </w:p>
        </w:tc>
        <w:tc>
          <w:tcPr>
            <w:tcW w:w="2338" w:type="dxa"/>
          </w:tcPr>
          <w:p w14:paraId="5B5E77B2" w14:textId="543971A1" w:rsidR="00C42588" w:rsidRPr="00DC0152" w:rsidRDefault="00C42588" w:rsidP="006F29AB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Approved</w:t>
            </w:r>
          </w:p>
        </w:tc>
      </w:tr>
      <w:tr w:rsidR="00C42588" w14:paraId="63B6E2F8" w14:textId="77777777" w:rsidTr="00C42588">
        <w:tc>
          <w:tcPr>
            <w:tcW w:w="2337" w:type="dxa"/>
          </w:tcPr>
          <w:p w14:paraId="1EA7B286" w14:textId="5F3A65E6" w:rsidR="00C42588" w:rsidRPr="00DC0152" w:rsidRDefault="00C42588" w:rsidP="006F29AB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2787CB9" w14:textId="2526DEB4" w:rsidR="00C42588" w:rsidRDefault="00C42588" w:rsidP="006F29AB"/>
        </w:tc>
        <w:tc>
          <w:tcPr>
            <w:tcW w:w="2338" w:type="dxa"/>
          </w:tcPr>
          <w:p w14:paraId="035587F9" w14:textId="73C34479" w:rsidR="00C42588" w:rsidRDefault="00C42588" w:rsidP="006F29AB"/>
        </w:tc>
        <w:tc>
          <w:tcPr>
            <w:tcW w:w="2338" w:type="dxa"/>
          </w:tcPr>
          <w:p w14:paraId="034E08DE" w14:textId="77777777" w:rsidR="00C42588" w:rsidRDefault="00C42588" w:rsidP="006F29AB"/>
        </w:tc>
      </w:tr>
      <w:tr w:rsidR="00C42588" w14:paraId="003FE31C" w14:textId="77777777" w:rsidTr="00C42588">
        <w:tc>
          <w:tcPr>
            <w:tcW w:w="2337" w:type="dxa"/>
          </w:tcPr>
          <w:p w14:paraId="7A2E3862" w14:textId="3DBFDD70" w:rsidR="00C42588" w:rsidRDefault="00C42588" w:rsidP="006F29AB"/>
        </w:tc>
        <w:tc>
          <w:tcPr>
            <w:tcW w:w="2337" w:type="dxa"/>
          </w:tcPr>
          <w:p w14:paraId="5A35F4D9" w14:textId="3D4C9368" w:rsidR="00C42588" w:rsidRDefault="00C42588" w:rsidP="006F29AB"/>
        </w:tc>
        <w:tc>
          <w:tcPr>
            <w:tcW w:w="2338" w:type="dxa"/>
          </w:tcPr>
          <w:p w14:paraId="62FEFC60" w14:textId="5E63FF78" w:rsidR="00C42588" w:rsidRDefault="00C42588" w:rsidP="006F29AB"/>
        </w:tc>
        <w:tc>
          <w:tcPr>
            <w:tcW w:w="2338" w:type="dxa"/>
          </w:tcPr>
          <w:p w14:paraId="6B24DD04" w14:textId="77777777" w:rsidR="00C42588" w:rsidRDefault="00C42588" w:rsidP="006F29AB"/>
        </w:tc>
      </w:tr>
      <w:tr w:rsidR="00C42588" w14:paraId="26F9FE81" w14:textId="77777777" w:rsidTr="00C42588">
        <w:tc>
          <w:tcPr>
            <w:tcW w:w="2337" w:type="dxa"/>
          </w:tcPr>
          <w:p w14:paraId="2DF85801" w14:textId="6FC62728" w:rsidR="00C42588" w:rsidRDefault="00C42588" w:rsidP="006F29AB"/>
        </w:tc>
        <w:tc>
          <w:tcPr>
            <w:tcW w:w="2337" w:type="dxa"/>
          </w:tcPr>
          <w:p w14:paraId="2B54E5FF" w14:textId="619016C3" w:rsidR="00C42588" w:rsidRDefault="00C42588" w:rsidP="006F29AB"/>
        </w:tc>
        <w:tc>
          <w:tcPr>
            <w:tcW w:w="2338" w:type="dxa"/>
          </w:tcPr>
          <w:p w14:paraId="7308425F" w14:textId="049EF7AB" w:rsidR="00C42588" w:rsidRDefault="00C42588" w:rsidP="006F29AB"/>
        </w:tc>
        <w:tc>
          <w:tcPr>
            <w:tcW w:w="2338" w:type="dxa"/>
          </w:tcPr>
          <w:p w14:paraId="1EE73571" w14:textId="77777777" w:rsidR="00C42588" w:rsidRDefault="00C42588" w:rsidP="006F29AB"/>
        </w:tc>
      </w:tr>
      <w:tr w:rsidR="00971043" w14:paraId="524199DE" w14:textId="77777777" w:rsidTr="00C42588">
        <w:tc>
          <w:tcPr>
            <w:tcW w:w="2337" w:type="dxa"/>
          </w:tcPr>
          <w:p w14:paraId="080DC58D" w14:textId="06F13B93" w:rsidR="00971043" w:rsidRDefault="00971043" w:rsidP="006F29AB"/>
        </w:tc>
        <w:tc>
          <w:tcPr>
            <w:tcW w:w="2337" w:type="dxa"/>
          </w:tcPr>
          <w:p w14:paraId="13605D76" w14:textId="64FE32D6" w:rsidR="00971043" w:rsidRDefault="00971043" w:rsidP="006F29AB"/>
        </w:tc>
        <w:tc>
          <w:tcPr>
            <w:tcW w:w="2338" w:type="dxa"/>
          </w:tcPr>
          <w:p w14:paraId="72EE23EC" w14:textId="1FD90E16" w:rsidR="00971043" w:rsidRDefault="00971043" w:rsidP="006F29AB"/>
        </w:tc>
        <w:tc>
          <w:tcPr>
            <w:tcW w:w="2338" w:type="dxa"/>
          </w:tcPr>
          <w:p w14:paraId="34E50D72" w14:textId="77777777" w:rsidR="00971043" w:rsidRDefault="00971043" w:rsidP="006F29AB"/>
        </w:tc>
      </w:tr>
      <w:tr w:rsidR="00DC0152" w14:paraId="538E8D39" w14:textId="77777777" w:rsidTr="00C42588">
        <w:tc>
          <w:tcPr>
            <w:tcW w:w="2337" w:type="dxa"/>
          </w:tcPr>
          <w:p w14:paraId="2079955E" w14:textId="77777777" w:rsidR="00DC0152" w:rsidRDefault="00DC0152" w:rsidP="006F29AB"/>
        </w:tc>
        <w:tc>
          <w:tcPr>
            <w:tcW w:w="2337" w:type="dxa"/>
          </w:tcPr>
          <w:p w14:paraId="7363E96C" w14:textId="77777777" w:rsidR="00DC0152" w:rsidRDefault="00DC0152" w:rsidP="006F29AB"/>
        </w:tc>
        <w:tc>
          <w:tcPr>
            <w:tcW w:w="2338" w:type="dxa"/>
          </w:tcPr>
          <w:p w14:paraId="5AFECFDD" w14:textId="77777777" w:rsidR="00DC0152" w:rsidRDefault="00DC0152" w:rsidP="006F29AB"/>
        </w:tc>
        <w:tc>
          <w:tcPr>
            <w:tcW w:w="2338" w:type="dxa"/>
          </w:tcPr>
          <w:p w14:paraId="7C794665" w14:textId="77777777" w:rsidR="00DC0152" w:rsidRDefault="00DC0152" w:rsidP="006F29AB"/>
        </w:tc>
      </w:tr>
      <w:tr w:rsidR="00DC0152" w14:paraId="5A53C4CF" w14:textId="77777777" w:rsidTr="00C42588">
        <w:tc>
          <w:tcPr>
            <w:tcW w:w="2337" w:type="dxa"/>
          </w:tcPr>
          <w:p w14:paraId="3D152555" w14:textId="77777777" w:rsidR="00DC0152" w:rsidRDefault="00DC0152" w:rsidP="006F29AB"/>
        </w:tc>
        <w:tc>
          <w:tcPr>
            <w:tcW w:w="2337" w:type="dxa"/>
          </w:tcPr>
          <w:p w14:paraId="6F45FCED" w14:textId="77777777" w:rsidR="00DC0152" w:rsidRDefault="00DC0152" w:rsidP="006F29AB"/>
        </w:tc>
        <w:tc>
          <w:tcPr>
            <w:tcW w:w="2338" w:type="dxa"/>
          </w:tcPr>
          <w:p w14:paraId="6B050223" w14:textId="77777777" w:rsidR="00DC0152" w:rsidRDefault="00DC0152" w:rsidP="006F29AB"/>
        </w:tc>
        <w:tc>
          <w:tcPr>
            <w:tcW w:w="2338" w:type="dxa"/>
          </w:tcPr>
          <w:p w14:paraId="3A2FE43D" w14:textId="77777777" w:rsidR="00DC0152" w:rsidRDefault="00DC0152" w:rsidP="006F29AB"/>
        </w:tc>
      </w:tr>
    </w:tbl>
    <w:p w14:paraId="307F4753" w14:textId="6624D3CF" w:rsidR="006F29AB" w:rsidRDefault="006F29AB" w:rsidP="006F29AB"/>
    <w:p w14:paraId="2DDE93AD" w14:textId="717143F4" w:rsidR="00A82461" w:rsidRDefault="00A82461" w:rsidP="00A82461">
      <w:pPr>
        <w:pStyle w:val="Heading1"/>
        <w:rPr>
          <w:b/>
          <w:bCs/>
        </w:rPr>
      </w:pPr>
      <w:r w:rsidRPr="00A82461">
        <w:rPr>
          <w:b/>
          <w:bCs/>
        </w:rPr>
        <w:t> </w:t>
      </w:r>
      <w:r w:rsidR="00DC0152">
        <w:rPr>
          <w:b/>
          <w:bCs/>
        </w:rPr>
        <w:t>Testing Point of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C0152" w14:paraId="00EFEC7A" w14:textId="77777777" w:rsidTr="00DC0152">
        <w:tc>
          <w:tcPr>
            <w:tcW w:w="1558" w:type="dxa"/>
          </w:tcPr>
          <w:p w14:paraId="1C59FCAD" w14:textId="24ADAF15" w:rsidR="00DC0152" w:rsidRPr="00DC0152" w:rsidRDefault="00DC0152" w:rsidP="00DC0152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Project Name</w:t>
            </w:r>
          </w:p>
        </w:tc>
        <w:tc>
          <w:tcPr>
            <w:tcW w:w="1558" w:type="dxa"/>
          </w:tcPr>
          <w:p w14:paraId="433F408E" w14:textId="62863DB1" w:rsidR="00DC0152" w:rsidRPr="00DC0152" w:rsidRDefault="00DC0152" w:rsidP="00DC0152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Testing SME</w:t>
            </w:r>
          </w:p>
        </w:tc>
        <w:tc>
          <w:tcPr>
            <w:tcW w:w="1558" w:type="dxa"/>
          </w:tcPr>
          <w:p w14:paraId="6C9C5AE7" w14:textId="501B9F77" w:rsidR="00DC0152" w:rsidRPr="00DC0152" w:rsidRDefault="00DC0152" w:rsidP="00DC0152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Test Team</w:t>
            </w:r>
          </w:p>
        </w:tc>
        <w:tc>
          <w:tcPr>
            <w:tcW w:w="1558" w:type="dxa"/>
          </w:tcPr>
          <w:p w14:paraId="45584F85" w14:textId="2099CD09" w:rsidR="00DC0152" w:rsidRPr="00DC0152" w:rsidRDefault="00DC0152" w:rsidP="00DC0152">
            <w:pPr>
              <w:rPr>
                <w:b/>
                <w:bCs/>
              </w:rPr>
            </w:pPr>
            <w:r w:rsidRPr="00DC0152">
              <w:rPr>
                <w:b/>
                <w:bCs/>
              </w:rPr>
              <w:t>Reporting To</w:t>
            </w:r>
          </w:p>
        </w:tc>
        <w:tc>
          <w:tcPr>
            <w:tcW w:w="1559" w:type="dxa"/>
          </w:tcPr>
          <w:p w14:paraId="67EF880A" w14:textId="7411F297" w:rsidR="00DC0152" w:rsidRPr="005276AC" w:rsidRDefault="00DC0152" w:rsidP="00DC0152">
            <w:pPr>
              <w:rPr>
                <w:b/>
                <w:bCs/>
              </w:rPr>
            </w:pPr>
            <w:r w:rsidRPr="005276AC">
              <w:rPr>
                <w:b/>
                <w:bCs/>
              </w:rPr>
              <w:t>Tools Used</w:t>
            </w:r>
          </w:p>
        </w:tc>
        <w:tc>
          <w:tcPr>
            <w:tcW w:w="1559" w:type="dxa"/>
          </w:tcPr>
          <w:p w14:paraId="6B42E8F5" w14:textId="1D74573D" w:rsidR="00DC0152" w:rsidRDefault="005276AC" w:rsidP="00DC0152">
            <w:r>
              <w:t>other</w:t>
            </w:r>
          </w:p>
        </w:tc>
      </w:tr>
      <w:tr w:rsidR="00DC0152" w14:paraId="436923A2" w14:textId="77777777" w:rsidTr="00DC0152">
        <w:tc>
          <w:tcPr>
            <w:tcW w:w="1558" w:type="dxa"/>
          </w:tcPr>
          <w:p w14:paraId="0F4FC656" w14:textId="1845247C" w:rsidR="00DC0152" w:rsidRDefault="005276AC" w:rsidP="00DC0152">
            <w:r>
              <w:t>Bunnings Website</w:t>
            </w:r>
            <w:r w:rsidR="0080556C">
              <w:t>-</w:t>
            </w:r>
            <w:r w:rsidR="001C3513" w:rsidRPr="001C3513">
              <w:t>search and results features</w:t>
            </w:r>
          </w:p>
        </w:tc>
        <w:tc>
          <w:tcPr>
            <w:tcW w:w="1558" w:type="dxa"/>
          </w:tcPr>
          <w:p w14:paraId="027885B2" w14:textId="65DE1616" w:rsidR="00DC0152" w:rsidRDefault="005276AC" w:rsidP="00DC0152">
            <w:r>
              <w:t>Karun Sreekantan</w:t>
            </w:r>
          </w:p>
        </w:tc>
        <w:tc>
          <w:tcPr>
            <w:tcW w:w="1558" w:type="dxa"/>
          </w:tcPr>
          <w:p w14:paraId="64ADC255" w14:textId="50591E76" w:rsidR="00DC0152" w:rsidRDefault="005276AC" w:rsidP="00DC0152">
            <w:r>
              <w:t>Digital</w:t>
            </w:r>
          </w:p>
        </w:tc>
        <w:tc>
          <w:tcPr>
            <w:tcW w:w="1558" w:type="dxa"/>
          </w:tcPr>
          <w:p w14:paraId="79053612" w14:textId="02DE43D0" w:rsidR="00DC0152" w:rsidRDefault="005276AC" w:rsidP="00DC0152">
            <w:r>
              <w:t>ABC</w:t>
            </w:r>
          </w:p>
        </w:tc>
        <w:tc>
          <w:tcPr>
            <w:tcW w:w="1559" w:type="dxa"/>
          </w:tcPr>
          <w:p w14:paraId="57F83B03" w14:textId="77777777" w:rsidR="00DC0152" w:rsidRDefault="00DC0152" w:rsidP="00DC0152"/>
        </w:tc>
        <w:tc>
          <w:tcPr>
            <w:tcW w:w="1559" w:type="dxa"/>
          </w:tcPr>
          <w:p w14:paraId="68FCC046" w14:textId="77777777" w:rsidR="00DC0152" w:rsidRDefault="00DC0152" w:rsidP="00DC0152"/>
        </w:tc>
      </w:tr>
    </w:tbl>
    <w:p w14:paraId="1E54DC9A" w14:textId="23DC451A" w:rsidR="00DC0152" w:rsidRDefault="00DC0152" w:rsidP="00DC0152"/>
    <w:p w14:paraId="5453B550" w14:textId="1D8FFB34" w:rsidR="005276AC" w:rsidRDefault="005276AC" w:rsidP="005276AC">
      <w:pPr>
        <w:pStyle w:val="Heading1"/>
        <w:rPr>
          <w:b/>
          <w:bCs/>
        </w:rPr>
      </w:pPr>
      <w:r w:rsidRPr="005276AC">
        <w:rPr>
          <w:b/>
          <w:bCs/>
        </w:rPr>
        <w:t xml:space="preserve">Introduction </w:t>
      </w:r>
    </w:p>
    <w:p w14:paraId="37A4C319" w14:textId="5AE8198B" w:rsidR="005276AC" w:rsidRDefault="005276AC" w:rsidP="005276AC">
      <w:r>
        <w:t>Key features of the Test Strategy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600"/>
        <w:gridCol w:w="6925"/>
      </w:tblGrid>
      <w:tr w:rsidR="00E572EC" w14:paraId="3F2BE8B2" w14:textId="77777777" w:rsidTr="0055136C">
        <w:trPr>
          <w:trHeight w:val="350"/>
        </w:trPr>
        <w:tc>
          <w:tcPr>
            <w:tcW w:w="3600" w:type="dxa"/>
            <w:shd w:val="clear" w:color="auto" w:fill="E7E6E6" w:themeFill="background2"/>
          </w:tcPr>
          <w:p w14:paraId="79199FD4" w14:textId="6433A1DC" w:rsidR="00E572EC" w:rsidRPr="00E572EC" w:rsidRDefault="00E572EC" w:rsidP="005276AC">
            <w:pPr>
              <w:rPr>
                <w:b/>
                <w:bCs/>
              </w:rPr>
            </w:pPr>
            <w:r>
              <w:rPr>
                <w:b/>
                <w:bCs/>
              </w:rPr>
              <w:t>Tests are repeatable ,and deterministic</w:t>
            </w:r>
          </w:p>
        </w:tc>
        <w:tc>
          <w:tcPr>
            <w:tcW w:w="6925" w:type="dxa"/>
          </w:tcPr>
          <w:p w14:paraId="67158212" w14:textId="6975A954" w:rsidR="00E572EC" w:rsidRDefault="00E572EC" w:rsidP="005276AC">
            <w:r>
              <w:t xml:space="preserve">Tests can be run over and over again with the same results , and they do not rely on uncontrolled ‘external’ factors such as values in other environments, an particular machine setup </w:t>
            </w:r>
            <w:proofErr w:type="spellStart"/>
            <w:r>
              <w:t>etc</w:t>
            </w:r>
            <w:proofErr w:type="spellEnd"/>
          </w:p>
        </w:tc>
      </w:tr>
      <w:tr w:rsidR="00E572EC" w14:paraId="397E605D" w14:textId="77777777" w:rsidTr="0055136C">
        <w:tc>
          <w:tcPr>
            <w:tcW w:w="3600" w:type="dxa"/>
            <w:shd w:val="clear" w:color="auto" w:fill="E7E6E6" w:themeFill="background2"/>
          </w:tcPr>
          <w:p w14:paraId="128ACDAF" w14:textId="694BDB5C" w:rsidR="00E572EC" w:rsidRPr="0055136C" w:rsidRDefault="0055136C" w:rsidP="005276AC">
            <w:pPr>
              <w:rPr>
                <w:b/>
                <w:bCs/>
              </w:rPr>
            </w:pPr>
            <w:r w:rsidRPr="0055136C">
              <w:rPr>
                <w:b/>
                <w:bCs/>
              </w:rPr>
              <w:t>Tests shall be automated</w:t>
            </w:r>
          </w:p>
        </w:tc>
        <w:tc>
          <w:tcPr>
            <w:tcW w:w="6925" w:type="dxa"/>
          </w:tcPr>
          <w:p w14:paraId="72015DF4" w14:textId="67B37A9B" w:rsidR="00E572EC" w:rsidRDefault="0055136C" w:rsidP="005276AC">
            <w:r>
              <w:t>Once the environment has been configured , the tests run to completion without needing manual intervention.</w:t>
            </w:r>
            <w:r w:rsidR="00E575D8">
              <w:t xml:space="preserve"> T</w:t>
            </w:r>
            <w:r>
              <w:t xml:space="preserve">hey </w:t>
            </w:r>
            <w:r w:rsidR="00E575D8">
              <w:t>can be run many times, as often as required, even several times a day.</w:t>
            </w:r>
          </w:p>
        </w:tc>
      </w:tr>
    </w:tbl>
    <w:p w14:paraId="1528C726" w14:textId="0B13D563" w:rsidR="005276AC" w:rsidRDefault="005276AC" w:rsidP="005276AC"/>
    <w:p w14:paraId="0C04957B" w14:textId="77777777" w:rsidR="006B3A19" w:rsidRDefault="006B3A19" w:rsidP="006B3A19">
      <w:pPr>
        <w:pStyle w:val="Heading1"/>
      </w:pPr>
    </w:p>
    <w:p w14:paraId="03F1A3D0" w14:textId="77777777" w:rsidR="00F27143" w:rsidRDefault="00F27143" w:rsidP="006B3A19">
      <w:pPr>
        <w:pStyle w:val="Heading1"/>
      </w:pPr>
    </w:p>
    <w:p w14:paraId="12EDE69F" w14:textId="2BC371CE" w:rsidR="006B3A19" w:rsidRDefault="006B3A19" w:rsidP="006B3A19">
      <w:pPr>
        <w:pStyle w:val="Heading1"/>
      </w:pPr>
      <w:r>
        <w:t>Document Purpose</w:t>
      </w:r>
    </w:p>
    <w:p w14:paraId="10E8AEFE" w14:textId="498E0045" w:rsidR="006B3A19" w:rsidRDefault="006B3A19" w:rsidP="006B3A19"/>
    <w:p w14:paraId="67AD212B" w14:textId="0CAF4819" w:rsidR="006B3A19" w:rsidRDefault="006B3A19" w:rsidP="006B3A19">
      <w:r>
        <w:t xml:space="preserve">The </w:t>
      </w:r>
      <w:r w:rsidR="00012813">
        <w:t>purpose of this document is to outline the test strategy for</w:t>
      </w:r>
      <w:r w:rsidR="0080556C">
        <w:t xml:space="preserve"> the Bunnings Website-</w:t>
      </w:r>
      <w:r w:rsidR="00012813">
        <w:t xml:space="preserve"> </w:t>
      </w:r>
      <w:r w:rsidR="0080556C">
        <w:t xml:space="preserve">Search and Results </w:t>
      </w:r>
      <w:r w:rsidR="007054B7">
        <w:t xml:space="preserve">feature project. In addition </w:t>
      </w:r>
      <w:r w:rsidR="00BE3F56">
        <w:t>to other questions, it will primarily answer the following</w:t>
      </w:r>
      <w:r w:rsidR="008D3196">
        <w:t>:</w:t>
      </w:r>
    </w:p>
    <w:p w14:paraId="764257F4" w14:textId="1DB45812" w:rsidR="008D3196" w:rsidRDefault="008D3196" w:rsidP="008D3196">
      <w:pPr>
        <w:pStyle w:val="ListParagraph"/>
        <w:numPr>
          <w:ilvl w:val="0"/>
          <w:numId w:val="1"/>
        </w:numPr>
      </w:pPr>
      <w:r>
        <w:t xml:space="preserve">Testing Phases: What type of testing is being done </w:t>
      </w:r>
      <w:r w:rsidR="004D476D">
        <w:t>and how will it be carried out?</w:t>
      </w:r>
    </w:p>
    <w:p w14:paraId="5C5CC2F4" w14:textId="542049E0" w:rsidR="004D476D" w:rsidRDefault="004D476D" w:rsidP="008D3196">
      <w:pPr>
        <w:pStyle w:val="ListParagraph"/>
        <w:numPr>
          <w:ilvl w:val="0"/>
          <w:numId w:val="1"/>
        </w:numPr>
      </w:pPr>
      <w:r>
        <w:t>Testing Tools</w:t>
      </w:r>
      <w:r w:rsidR="000C27B6">
        <w:t>: What tools will be used to assist testing and how?</w:t>
      </w:r>
    </w:p>
    <w:p w14:paraId="3A76AF9E" w14:textId="11803A50" w:rsidR="000C27B6" w:rsidRDefault="000C27B6" w:rsidP="008D3196">
      <w:pPr>
        <w:pStyle w:val="ListParagraph"/>
        <w:numPr>
          <w:ilvl w:val="0"/>
          <w:numId w:val="1"/>
        </w:numPr>
      </w:pPr>
      <w:r>
        <w:t>Environments</w:t>
      </w:r>
      <w:r w:rsidR="00B442E4">
        <w:t>: Where will testing take place?</w:t>
      </w:r>
      <w:r w:rsidR="00BB707A">
        <w:t>?</w:t>
      </w:r>
    </w:p>
    <w:p w14:paraId="36EAF6C1" w14:textId="5DC1B3E1" w:rsidR="00B442E4" w:rsidRDefault="00B442E4" w:rsidP="008D3196">
      <w:pPr>
        <w:pStyle w:val="ListParagraph"/>
        <w:numPr>
          <w:ilvl w:val="0"/>
          <w:numId w:val="1"/>
        </w:numPr>
      </w:pPr>
      <w:r>
        <w:t>Scope:</w:t>
      </w:r>
      <w:r w:rsidR="00F4772B">
        <w:t xml:space="preserve"> What is being tested</w:t>
      </w:r>
      <w:r w:rsidR="00BB707A">
        <w:t>?</w:t>
      </w:r>
    </w:p>
    <w:p w14:paraId="54C8722B" w14:textId="5AB7F1BD" w:rsidR="00F4772B" w:rsidRDefault="00BB707A" w:rsidP="008D3196">
      <w:pPr>
        <w:pStyle w:val="ListParagraph"/>
        <w:numPr>
          <w:ilvl w:val="0"/>
          <w:numId w:val="1"/>
        </w:numPr>
      </w:pPr>
      <w:r>
        <w:t>Resourcing: Who will be testing?</w:t>
      </w:r>
    </w:p>
    <w:p w14:paraId="3C233E31" w14:textId="471AAA54" w:rsidR="0060030D" w:rsidRDefault="0060030D" w:rsidP="008D3196">
      <w:pPr>
        <w:pStyle w:val="ListParagraph"/>
        <w:numPr>
          <w:ilvl w:val="0"/>
          <w:numId w:val="1"/>
        </w:numPr>
      </w:pPr>
      <w:r>
        <w:t>Reporting: What will be reported, who nee</w:t>
      </w:r>
      <w:r w:rsidR="00DE6408">
        <w:t>ds to know and how will relevant parties be informed.</w:t>
      </w:r>
    </w:p>
    <w:p w14:paraId="4282C461" w14:textId="77777777" w:rsidR="003553B5" w:rsidRDefault="003553B5" w:rsidP="003553B5">
      <w:pPr>
        <w:pStyle w:val="Heading1"/>
      </w:pPr>
    </w:p>
    <w:p w14:paraId="11D730D7" w14:textId="47A925A4" w:rsidR="00DE6408" w:rsidRDefault="00C940D0" w:rsidP="003553B5">
      <w:pPr>
        <w:pStyle w:val="Heading1"/>
      </w:pPr>
      <w:r w:rsidRPr="003553B5">
        <w:t>Testing Process</w:t>
      </w:r>
      <w:r w:rsidR="003D3CAD" w:rsidRPr="003553B5">
        <w:t>,</w:t>
      </w:r>
      <w:r w:rsidR="003553B5">
        <w:t xml:space="preserve"> </w:t>
      </w:r>
      <w:r w:rsidR="003D3CAD" w:rsidRPr="003553B5">
        <w:t>Standards</w:t>
      </w:r>
      <w:r w:rsidR="003553B5">
        <w:t xml:space="preserve"> </w:t>
      </w:r>
      <w:r w:rsidR="003553B5" w:rsidRPr="003553B5">
        <w:t>,Objectives</w:t>
      </w:r>
    </w:p>
    <w:p w14:paraId="45FF752A" w14:textId="3CA85924" w:rsidR="003553B5" w:rsidRDefault="00D50ED2" w:rsidP="00D50ED2">
      <w:pPr>
        <w:pStyle w:val="Heading1"/>
      </w:pPr>
      <w:r>
        <w:t>Introduction to Agile</w:t>
      </w:r>
    </w:p>
    <w:p w14:paraId="77ADC71E" w14:textId="379D7B7A" w:rsidR="00D50ED2" w:rsidRDefault="00FF140C" w:rsidP="00D50ED2">
      <w:r>
        <w:t xml:space="preserve">Agile is an iterative and incremental approach to software development that is </w:t>
      </w:r>
      <w:r w:rsidR="006A3186">
        <w:t xml:space="preserve">performed in a highly collaborative manner </w:t>
      </w:r>
      <w:r w:rsidR="00272E93">
        <w:t>by self-Organizing teams</w:t>
      </w:r>
      <w:r w:rsidR="0058532B">
        <w:t xml:space="preserve"> within a control framework.</w:t>
      </w:r>
      <w:r w:rsidR="00971BF8">
        <w:t xml:space="preserve"> </w:t>
      </w:r>
      <w:r w:rsidR="0058532B">
        <w:t>Agile is</w:t>
      </w:r>
      <w:r w:rsidR="00971BF8">
        <w:t xml:space="preserve"> people-centric</w:t>
      </w:r>
      <w:r w:rsidR="00A566DF">
        <w:t xml:space="preserve">, development and testing </w:t>
      </w:r>
      <w:r w:rsidR="00AE29C1">
        <w:t xml:space="preserve">is performed in an integrated </w:t>
      </w:r>
      <w:r w:rsidR="00FE7BC1">
        <w:t>way, self</w:t>
      </w:r>
      <w:r w:rsidR="00AE29C1">
        <w:t xml:space="preserve">-organizing teams encourage </w:t>
      </w:r>
      <w:r w:rsidR="00AF51B8">
        <w:t>role interchange ability.</w:t>
      </w:r>
    </w:p>
    <w:p w14:paraId="367F7CEA" w14:textId="77777777" w:rsidR="00DF4FFB" w:rsidRDefault="00DF4FFB" w:rsidP="00D50ED2"/>
    <w:p w14:paraId="13AB4950" w14:textId="6F784E92" w:rsidR="00C70B7A" w:rsidRDefault="00C70B7A" w:rsidP="00D50ED2">
      <w:r>
        <w:t>Guiding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649"/>
      </w:tblGrid>
      <w:tr w:rsidR="00D8117C" w14:paraId="6447A73E" w14:textId="77777777" w:rsidTr="00C70B7A">
        <w:tc>
          <w:tcPr>
            <w:tcW w:w="0" w:type="auto"/>
          </w:tcPr>
          <w:p w14:paraId="3A797699" w14:textId="49496442" w:rsidR="00C70B7A" w:rsidRPr="00CE2871" w:rsidRDefault="00CE2871" w:rsidP="00D50ED2">
            <w:pPr>
              <w:rPr>
                <w:b/>
                <w:bCs/>
              </w:rPr>
            </w:pPr>
            <w:r w:rsidRPr="00CE2871">
              <w:rPr>
                <w:b/>
                <w:bCs/>
              </w:rPr>
              <w:t>Standard</w:t>
            </w:r>
          </w:p>
        </w:tc>
        <w:tc>
          <w:tcPr>
            <w:tcW w:w="0" w:type="auto"/>
          </w:tcPr>
          <w:p w14:paraId="60C7990E" w14:textId="4DC6CB01" w:rsidR="00C70B7A" w:rsidRPr="00CE2871" w:rsidRDefault="00CE2871" w:rsidP="00D50ED2">
            <w:pPr>
              <w:rPr>
                <w:b/>
                <w:bCs/>
              </w:rPr>
            </w:pPr>
            <w:r w:rsidRPr="00CE2871">
              <w:rPr>
                <w:b/>
                <w:bCs/>
              </w:rPr>
              <w:t>Description</w:t>
            </w:r>
          </w:p>
        </w:tc>
      </w:tr>
      <w:tr w:rsidR="00D8117C" w14:paraId="34B5FFFD" w14:textId="77777777" w:rsidTr="00C70B7A">
        <w:tc>
          <w:tcPr>
            <w:tcW w:w="0" w:type="auto"/>
          </w:tcPr>
          <w:p w14:paraId="2BE7EAB6" w14:textId="2C612A20" w:rsidR="00C70B7A" w:rsidRDefault="00CE2871" w:rsidP="00D50ED2">
            <w:r>
              <w:t>Shared</w:t>
            </w:r>
            <w:r w:rsidR="00D02468">
              <w:t xml:space="preserve"> Responsibility</w:t>
            </w:r>
          </w:p>
        </w:tc>
        <w:tc>
          <w:tcPr>
            <w:tcW w:w="0" w:type="auto"/>
          </w:tcPr>
          <w:p w14:paraId="7B242540" w14:textId="397965F6" w:rsidR="00C70B7A" w:rsidRDefault="00D02468" w:rsidP="00D50ED2">
            <w:r>
              <w:t>Everyone in th</w:t>
            </w:r>
            <w:r w:rsidR="008750F4">
              <w:t>e team is responsible for quality</w:t>
            </w:r>
            <w:r w:rsidR="00E26108">
              <w:t>.</w:t>
            </w:r>
          </w:p>
        </w:tc>
      </w:tr>
      <w:tr w:rsidR="00EE26F1" w14:paraId="45E9E9FF" w14:textId="77777777" w:rsidTr="00632547">
        <w:trPr>
          <w:trHeight w:val="755"/>
        </w:trPr>
        <w:tc>
          <w:tcPr>
            <w:tcW w:w="0" w:type="auto"/>
          </w:tcPr>
          <w:p w14:paraId="76182B92" w14:textId="747AF732" w:rsidR="00330884" w:rsidRDefault="005C02B0" w:rsidP="00D50ED2">
            <w:r>
              <w:t>Test Management</w:t>
            </w:r>
          </w:p>
        </w:tc>
        <w:tc>
          <w:tcPr>
            <w:tcW w:w="0" w:type="auto"/>
          </w:tcPr>
          <w:p w14:paraId="184C65CB" w14:textId="4C3288FA" w:rsidR="00330884" w:rsidRDefault="005C02B0" w:rsidP="00D50ED2">
            <w:r>
              <w:t>Test cases,</w:t>
            </w:r>
            <w:r w:rsidR="008D7D76">
              <w:t xml:space="preserve"> </w:t>
            </w:r>
            <w:r>
              <w:t>code,</w:t>
            </w:r>
            <w:r w:rsidR="008D7D76">
              <w:t xml:space="preserve"> </w:t>
            </w:r>
            <w:r w:rsidR="00715012">
              <w:t>documents</w:t>
            </w:r>
            <w:r w:rsidR="008D7D76">
              <w:t xml:space="preserve"> and data must be treated with the same importance as the production system.</w:t>
            </w:r>
            <w:r w:rsidR="00BD3BBE">
              <w:t xml:space="preserve"> </w:t>
            </w:r>
            <w:r w:rsidR="006D77B4">
              <w:t>Test cases</w:t>
            </w:r>
            <w:r w:rsidR="00BB2DF7">
              <w:t xml:space="preserve"> shall be maintained in JIRA a</w:t>
            </w:r>
            <w:r w:rsidR="00EE26F1">
              <w:t>nd</w:t>
            </w:r>
            <w:r w:rsidR="007A49E6">
              <w:t xml:space="preserve"> supporting</w:t>
            </w:r>
            <w:r w:rsidR="00EE26F1">
              <w:t xml:space="preserve"> </w:t>
            </w:r>
            <w:r w:rsidR="007A49E6">
              <w:t>articles</w:t>
            </w:r>
            <w:r w:rsidR="00EE26F1">
              <w:t xml:space="preserve"> shall be maintained in Confluence.</w:t>
            </w:r>
          </w:p>
        </w:tc>
      </w:tr>
      <w:tr w:rsidR="00EE26F1" w14:paraId="6461F6B2" w14:textId="77777777" w:rsidTr="00C70B7A">
        <w:tc>
          <w:tcPr>
            <w:tcW w:w="0" w:type="auto"/>
          </w:tcPr>
          <w:p w14:paraId="0CC62707" w14:textId="5DAA0824" w:rsidR="00BD3BBE" w:rsidRDefault="00BD3BBE" w:rsidP="00D50ED2">
            <w:r>
              <w:t>Test Automation</w:t>
            </w:r>
          </w:p>
        </w:tc>
        <w:tc>
          <w:tcPr>
            <w:tcW w:w="0" w:type="auto"/>
          </w:tcPr>
          <w:p w14:paraId="28D3E76D" w14:textId="3AF88F4F" w:rsidR="00BD3BBE" w:rsidRDefault="00235AB0" w:rsidP="00D50ED2">
            <w:r>
              <w:t>Attempt to automate all types of testing (Unit</w:t>
            </w:r>
            <w:r w:rsidR="000912EE">
              <w:t>, Functional,</w:t>
            </w:r>
            <w:r w:rsidR="00715012">
              <w:t xml:space="preserve"> </w:t>
            </w:r>
            <w:r w:rsidR="000912EE">
              <w:t>Regression</w:t>
            </w:r>
            <w:r w:rsidR="00F35E25">
              <w:t xml:space="preserve"> </w:t>
            </w:r>
            <w:r w:rsidR="000912EE">
              <w:t>,Performance</w:t>
            </w:r>
            <w:r w:rsidR="00F35E25">
              <w:t xml:space="preserve"> </w:t>
            </w:r>
            <w:r w:rsidR="000912EE">
              <w:t xml:space="preserve">,Security) as far as </w:t>
            </w:r>
            <w:r w:rsidR="00833E71">
              <w:t>feasible.</w:t>
            </w:r>
            <w:r w:rsidR="00632547">
              <w:t xml:space="preserve"> Test Automation Code shall be maintained in GIT hub</w:t>
            </w:r>
          </w:p>
        </w:tc>
      </w:tr>
    </w:tbl>
    <w:p w14:paraId="2DB75153" w14:textId="77777777" w:rsidR="00C70B7A" w:rsidRDefault="00C70B7A" w:rsidP="00081004">
      <w:pPr>
        <w:pStyle w:val="Heading1"/>
      </w:pPr>
    </w:p>
    <w:p w14:paraId="340A4FBD" w14:textId="77777777" w:rsidR="006F19FF" w:rsidRDefault="006F19FF" w:rsidP="00081004">
      <w:pPr>
        <w:pStyle w:val="Heading1"/>
      </w:pPr>
    </w:p>
    <w:p w14:paraId="082090AF" w14:textId="7A233738" w:rsidR="00AF51B8" w:rsidRDefault="00081004" w:rsidP="00081004">
      <w:pPr>
        <w:pStyle w:val="Heading1"/>
      </w:pPr>
      <w:r>
        <w:t>Testing Phase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348"/>
        <w:gridCol w:w="2538"/>
        <w:gridCol w:w="1624"/>
        <w:gridCol w:w="2221"/>
        <w:gridCol w:w="1080"/>
        <w:gridCol w:w="1354"/>
      </w:tblGrid>
      <w:tr w:rsidR="00AF7D7D" w14:paraId="62B6ABC2" w14:textId="77777777" w:rsidTr="009734C0">
        <w:tc>
          <w:tcPr>
            <w:tcW w:w="1744" w:type="dxa"/>
          </w:tcPr>
          <w:p w14:paraId="3B860B08" w14:textId="179A169D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Testing Scope</w:t>
            </w:r>
          </w:p>
        </w:tc>
        <w:tc>
          <w:tcPr>
            <w:tcW w:w="1837" w:type="dxa"/>
          </w:tcPr>
          <w:p w14:paraId="206202E8" w14:textId="77BCE699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Description</w:t>
            </w:r>
          </w:p>
        </w:tc>
        <w:tc>
          <w:tcPr>
            <w:tcW w:w="1703" w:type="dxa"/>
          </w:tcPr>
          <w:p w14:paraId="6B163F51" w14:textId="5F3F60D6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Includes</w:t>
            </w:r>
          </w:p>
        </w:tc>
        <w:tc>
          <w:tcPr>
            <w:tcW w:w="2334" w:type="dxa"/>
          </w:tcPr>
          <w:p w14:paraId="4F87F9BD" w14:textId="70B46F1A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Tools</w:t>
            </w:r>
          </w:p>
        </w:tc>
        <w:tc>
          <w:tcPr>
            <w:tcW w:w="1129" w:type="dxa"/>
          </w:tcPr>
          <w:p w14:paraId="2E84B67B" w14:textId="0ABBD61F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Capability</w:t>
            </w:r>
          </w:p>
        </w:tc>
        <w:tc>
          <w:tcPr>
            <w:tcW w:w="1418" w:type="dxa"/>
          </w:tcPr>
          <w:p w14:paraId="345958F6" w14:textId="3B48779F" w:rsidR="00F716B6" w:rsidRPr="00FB7983" w:rsidRDefault="00FB7983" w:rsidP="00655913">
            <w:pPr>
              <w:rPr>
                <w:b/>
                <w:bCs/>
              </w:rPr>
            </w:pPr>
            <w:r w:rsidRPr="00FB7983">
              <w:rPr>
                <w:b/>
                <w:bCs/>
              </w:rPr>
              <w:t>Frequency</w:t>
            </w:r>
          </w:p>
        </w:tc>
      </w:tr>
      <w:tr w:rsidR="00784D8A" w14:paraId="4F40CB9F" w14:textId="77777777" w:rsidTr="009734C0">
        <w:tc>
          <w:tcPr>
            <w:tcW w:w="1744" w:type="dxa"/>
          </w:tcPr>
          <w:p w14:paraId="55D84AFC" w14:textId="582C6D77" w:rsidR="006977DD" w:rsidRPr="00FB7983" w:rsidRDefault="006977DD" w:rsidP="006977DD">
            <w:pPr>
              <w:rPr>
                <w:b/>
                <w:bCs/>
              </w:rPr>
            </w:pPr>
            <w:r w:rsidRPr="008150CE">
              <w:t>Smoke testing</w:t>
            </w:r>
          </w:p>
        </w:tc>
        <w:tc>
          <w:tcPr>
            <w:tcW w:w="1837" w:type="dxa"/>
          </w:tcPr>
          <w:p w14:paraId="65C18AA0" w14:textId="61EC3F39" w:rsidR="006977DD" w:rsidRPr="008150CE" w:rsidRDefault="006977DD" w:rsidP="006977DD">
            <w:r w:rsidRPr="008150CE">
              <w:t>This includes</w:t>
            </w:r>
            <w:r>
              <w:t xml:space="preserve"> verifying if the system/feature is acceptable to commencing testing. This is usually done before the test team can accept any feature for testing</w:t>
            </w:r>
          </w:p>
        </w:tc>
        <w:tc>
          <w:tcPr>
            <w:tcW w:w="1703" w:type="dxa"/>
          </w:tcPr>
          <w:p w14:paraId="4CEFF73D" w14:textId="36B71E39" w:rsidR="006977DD" w:rsidRPr="004B3143" w:rsidRDefault="006977DD" w:rsidP="006977DD">
            <w:r w:rsidRPr="004B3143">
              <w:t>This is usu</w:t>
            </w:r>
            <w:r>
              <w:t>ally done when a story moves from Dev to test. This will help capturing bugs very early in the test cycle and also gives early feedback.</w:t>
            </w:r>
          </w:p>
        </w:tc>
        <w:tc>
          <w:tcPr>
            <w:tcW w:w="2334" w:type="dxa"/>
          </w:tcPr>
          <w:p w14:paraId="29C02325" w14:textId="77777777" w:rsidR="006977DD" w:rsidRDefault="006977DD" w:rsidP="006977DD">
            <w:r>
              <w:t>-Selenium/WebDriver</w:t>
            </w:r>
          </w:p>
          <w:p w14:paraId="4B111935" w14:textId="77777777" w:rsidR="006977DD" w:rsidRDefault="006977DD" w:rsidP="006977DD">
            <w:r>
              <w:t>-</w:t>
            </w:r>
          </w:p>
          <w:p w14:paraId="6A00ED21" w14:textId="77777777" w:rsidR="006977DD" w:rsidRDefault="006977DD" w:rsidP="006977DD">
            <w:proofErr w:type="spellStart"/>
            <w:r>
              <w:t>Specflow+Runner</w:t>
            </w:r>
            <w:proofErr w:type="spellEnd"/>
            <w:r>
              <w:t>(.NET)</w:t>
            </w:r>
          </w:p>
          <w:p w14:paraId="2CECB435" w14:textId="770A69DF" w:rsidR="006977DD" w:rsidRPr="00AC0B2F" w:rsidRDefault="006977DD" w:rsidP="006977DD"/>
        </w:tc>
        <w:tc>
          <w:tcPr>
            <w:tcW w:w="1129" w:type="dxa"/>
          </w:tcPr>
          <w:p w14:paraId="0FCA0EF4" w14:textId="35BE6D57" w:rsidR="006977DD" w:rsidRPr="00AC0B2F" w:rsidRDefault="006977DD" w:rsidP="006977DD">
            <w:r w:rsidRPr="00AC0B2F">
              <w:t>Y</w:t>
            </w:r>
          </w:p>
        </w:tc>
        <w:tc>
          <w:tcPr>
            <w:tcW w:w="1418" w:type="dxa"/>
          </w:tcPr>
          <w:p w14:paraId="55AC54DF" w14:textId="126DF845" w:rsidR="006977DD" w:rsidRPr="00AC0B2F" w:rsidRDefault="006977DD" w:rsidP="006977DD">
            <w:r w:rsidRPr="00AC0B2F">
              <w:t>For deployment of each implemented story</w:t>
            </w:r>
          </w:p>
        </w:tc>
      </w:tr>
      <w:tr w:rsidR="00784D8A" w14:paraId="0D0ED8F5" w14:textId="77777777" w:rsidTr="009734C0">
        <w:tc>
          <w:tcPr>
            <w:tcW w:w="1744" w:type="dxa"/>
          </w:tcPr>
          <w:p w14:paraId="1CAA2919" w14:textId="63E567E9" w:rsidR="006977DD" w:rsidRDefault="006977DD" w:rsidP="006977DD">
            <w:r>
              <w:t>System Testing</w:t>
            </w:r>
          </w:p>
        </w:tc>
        <w:tc>
          <w:tcPr>
            <w:tcW w:w="1837" w:type="dxa"/>
          </w:tcPr>
          <w:p w14:paraId="46F770BC" w14:textId="3BD7BBD9" w:rsidR="006977DD" w:rsidRDefault="006977DD" w:rsidP="006977DD">
            <w:r>
              <w:t>System Testing will focus on the behavior/function of the system under test. Testing activity is usually constrained within the system i.e. excluding other integrated components</w:t>
            </w:r>
          </w:p>
        </w:tc>
        <w:tc>
          <w:tcPr>
            <w:tcW w:w="1703" w:type="dxa"/>
          </w:tcPr>
          <w:p w14:paraId="2685D2A2" w14:textId="77777777" w:rsidR="006977DD" w:rsidRDefault="006977DD" w:rsidP="006977DD">
            <w:r>
              <w:t>-Search validation</w:t>
            </w:r>
          </w:p>
          <w:p w14:paraId="3F3C8641" w14:textId="7AD96089" w:rsidR="006977DD" w:rsidRDefault="006977DD" w:rsidP="006977DD">
            <w:r>
              <w:t>-Text/link/Button and verification of other elements.</w:t>
            </w:r>
          </w:p>
          <w:p w14:paraId="677555E3" w14:textId="77777777" w:rsidR="006977DD" w:rsidRDefault="006977DD" w:rsidP="006977DD">
            <w:r>
              <w:t>-URL Validation</w:t>
            </w:r>
          </w:p>
          <w:p w14:paraId="19A6A20B" w14:textId="7D1B43AA" w:rsidR="006977DD" w:rsidRDefault="006977DD" w:rsidP="006977DD">
            <w:r>
              <w:t>-Labels/Error Messages</w:t>
            </w:r>
          </w:p>
          <w:p w14:paraId="1DACAF2C" w14:textId="72C76B89" w:rsidR="006977DD" w:rsidRDefault="006977DD" w:rsidP="006977DD"/>
        </w:tc>
        <w:tc>
          <w:tcPr>
            <w:tcW w:w="2334" w:type="dxa"/>
          </w:tcPr>
          <w:p w14:paraId="541A9D71" w14:textId="354209B0" w:rsidR="006977DD" w:rsidRDefault="006977DD" w:rsidP="006977DD">
            <w:r>
              <w:t>-Selenium/WebDriver</w:t>
            </w:r>
          </w:p>
          <w:p w14:paraId="10DA86F0" w14:textId="2A775A9D" w:rsidR="006977DD" w:rsidRDefault="006977DD" w:rsidP="006977DD">
            <w:r>
              <w:t>-</w:t>
            </w:r>
          </w:p>
          <w:p w14:paraId="75FB6D81" w14:textId="1FCFC28E" w:rsidR="006977DD" w:rsidRDefault="006977DD" w:rsidP="006977DD">
            <w:proofErr w:type="spellStart"/>
            <w:r>
              <w:t>Specflow+Runner</w:t>
            </w:r>
            <w:proofErr w:type="spellEnd"/>
            <w:r>
              <w:t>(.NET)</w:t>
            </w:r>
          </w:p>
          <w:p w14:paraId="04C8DA6B" w14:textId="74614ED8" w:rsidR="006977DD" w:rsidRDefault="006977DD" w:rsidP="006977DD"/>
        </w:tc>
        <w:tc>
          <w:tcPr>
            <w:tcW w:w="1129" w:type="dxa"/>
          </w:tcPr>
          <w:p w14:paraId="286FED86" w14:textId="00677BCF" w:rsidR="006977DD" w:rsidRDefault="006977DD" w:rsidP="006977DD">
            <w:r>
              <w:t>Y</w:t>
            </w:r>
          </w:p>
        </w:tc>
        <w:tc>
          <w:tcPr>
            <w:tcW w:w="1418" w:type="dxa"/>
          </w:tcPr>
          <w:p w14:paraId="68F7FF6D" w14:textId="626982D3" w:rsidR="006977DD" w:rsidRDefault="006977DD" w:rsidP="006977DD">
            <w:r>
              <w:t>For Each Story</w:t>
            </w:r>
          </w:p>
        </w:tc>
      </w:tr>
      <w:tr w:rsidR="00784D8A" w14:paraId="0C3E1E51" w14:textId="77777777" w:rsidTr="009734C0">
        <w:tc>
          <w:tcPr>
            <w:tcW w:w="1744" w:type="dxa"/>
          </w:tcPr>
          <w:p w14:paraId="46287FC2" w14:textId="0F3A5D52" w:rsidR="006977DD" w:rsidRDefault="006977DD" w:rsidP="006977DD">
            <w:r>
              <w:t>Exploratory testing</w:t>
            </w:r>
          </w:p>
        </w:tc>
        <w:tc>
          <w:tcPr>
            <w:tcW w:w="1837" w:type="dxa"/>
          </w:tcPr>
          <w:p w14:paraId="1ABA1217" w14:textId="1C0864B5" w:rsidR="006977DD" w:rsidRDefault="006977DD" w:rsidP="006977DD">
            <w:r>
              <w:t>This test is performed without  a specific test plan and is unstructured testing. It is based on minimum planning and maximum execution.</w:t>
            </w:r>
          </w:p>
        </w:tc>
        <w:tc>
          <w:tcPr>
            <w:tcW w:w="1703" w:type="dxa"/>
          </w:tcPr>
          <w:p w14:paraId="6F54C34F" w14:textId="57089BF2" w:rsidR="006977DD" w:rsidRDefault="006977DD" w:rsidP="006977DD">
            <w:r>
              <w:t>Mostly manual test cases are executed</w:t>
            </w:r>
          </w:p>
        </w:tc>
        <w:tc>
          <w:tcPr>
            <w:tcW w:w="2334" w:type="dxa"/>
          </w:tcPr>
          <w:p w14:paraId="21D5AE6E" w14:textId="1B0FDED5" w:rsidR="006977DD" w:rsidRDefault="006977DD" w:rsidP="006977DD">
            <w:r>
              <w:t>NA</w:t>
            </w:r>
          </w:p>
        </w:tc>
        <w:tc>
          <w:tcPr>
            <w:tcW w:w="1129" w:type="dxa"/>
          </w:tcPr>
          <w:p w14:paraId="1D9167D6" w14:textId="4AE44BAD" w:rsidR="006977DD" w:rsidRDefault="006977DD" w:rsidP="006977DD">
            <w:r>
              <w:t>Y</w:t>
            </w:r>
          </w:p>
        </w:tc>
        <w:tc>
          <w:tcPr>
            <w:tcW w:w="1418" w:type="dxa"/>
          </w:tcPr>
          <w:p w14:paraId="6E494738" w14:textId="6B9A8EB8" w:rsidR="006977DD" w:rsidRDefault="006977DD" w:rsidP="006977DD">
            <w:r>
              <w:t>Usually after stories are developed and duration is for a number of hours per sprint.</w:t>
            </w:r>
          </w:p>
        </w:tc>
      </w:tr>
      <w:tr w:rsidR="00784D8A" w14:paraId="3927F0D2" w14:textId="77777777" w:rsidTr="009734C0">
        <w:tc>
          <w:tcPr>
            <w:tcW w:w="1744" w:type="dxa"/>
          </w:tcPr>
          <w:p w14:paraId="2D3393B3" w14:textId="3EA19BC1" w:rsidR="00067C27" w:rsidRDefault="00067C27" w:rsidP="00067C27">
            <w:r>
              <w:t>Browser Compatibility Testing</w:t>
            </w:r>
          </w:p>
        </w:tc>
        <w:tc>
          <w:tcPr>
            <w:tcW w:w="1837" w:type="dxa"/>
          </w:tcPr>
          <w:p w14:paraId="2EB5FED0" w14:textId="39B71919" w:rsidR="00067C27" w:rsidRDefault="00067C27" w:rsidP="00067C27">
            <w:r>
              <w:t>Tests will focus on functionality on various browser types.</w:t>
            </w:r>
          </w:p>
        </w:tc>
        <w:tc>
          <w:tcPr>
            <w:tcW w:w="1703" w:type="dxa"/>
          </w:tcPr>
          <w:p w14:paraId="16FD41AA" w14:textId="6C6ECE93" w:rsidR="00067C27" w:rsidRDefault="00067C27" w:rsidP="00067C27">
            <w:r>
              <w:t>Automated tests will run on chrome</w:t>
            </w:r>
          </w:p>
        </w:tc>
        <w:tc>
          <w:tcPr>
            <w:tcW w:w="2334" w:type="dxa"/>
          </w:tcPr>
          <w:p w14:paraId="4E7BA349" w14:textId="77777777" w:rsidR="00067C27" w:rsidRDefault="00067C27" w:rsidP="00067C27">
            <w:r>
              <w:t>-Selenium/WebDriver</w:t>
            </w:r>
          </w:p>
          <w:p w14:paraId="783408D9" w14:textId="77777777" w:rsidR="00067C27" w:rsidRDefault="00067C27" w:rsidP="00067C27">
            <w:r>
              <w:t>-</w:t>
            </w:r>
          </w:p>
          <w:p w14:paraId="7F446B28" w14:textId="77777777" w:rsidR="00067C27" w:rsidRDefault="00067C27" w:rsidP="00067C27">
            <w:proofErr w:type="spellStart"/>
            <w:r>
              <w:t>Specflow+Runner</w:t>
            </w:r>
            <w:proofErr w:type="spellEnd"/>
            <w:r>
              <w:t>(.NET)</w:t>
            </w:r>
          </w:p>
          <w:p w14:paraId="0CCCD0E8" w14:textId="77777777" w:rsidR="00067C27" w:rsidRDefault="00067C27" w:rsidP="00067C27"/>
        </w:tc>
        <w:tc>
          <w:tcPr>
            <w:tcW w:w="1129" w:type="dxa"/>
          </w:tcPr>
          <w:p w14:paraId="287705F6" w14:textId="6BCAD276" w:rsidR="00067C27" w:rsidRDefault="00067C27" w:rsidP="00067C27">
            <w:r>
              <w:t>Y</w:t>
            </w:r>
          </w:p>
        </w:tc>
        <w:tc>
          <w:tcPr>
            <w:tcW w:w="1418" w:type="dxa"/>
          </w:tcPr>
          <w:p w14:paraId="792C7240" w14:textId="3ACA454D" w:rsidR="00067C27" w:rsidRDefault="00067C27" w:rsidP="00067C27">
            <w:r>
              <w:t>For each story</w:t>
            </w:r>
          </w:p>
        </w:tc>
      </w:tr>
      <w:tr w:rsidR="00AF7D7D" w14:paraId="63C19CB3" w14:textId="77777777" w:rsidTr="009734C0">
        <w:tc>
          <w:tcPr>
            <w:tcW w:w="1744" w:type="dxa"/>
          </w:tcPr>
          <w:p w14:paraId="333A5E31" w14:textId="0EBF774C" w:rsidR="00E530D5" w:rsidRDefault="00EB41F8" w:rsidP="00067C27">
            <w:r>
              <w:t>Performance Testing</w:t>
            </w:r>
          </w:p>
        </w:tc>
        <w:tc>
          <w:tcPr>
            <w:tcW w:w="1837" w:type="dxa"/>
          </w:tcPr>
          <w:p w14:paraId="6B142095" w14:textId="77777777" w:rsidR="00E530D5" w:rsidRDefault="00EB41F8" w:rsidP="00067C27">
            <w:r>
              <w:t>Page Responses:</w:t>
            </w:r>
          </w:p>
          <w:p w14:paraId="570AEDAF" w14:textId="77777777" w:rsidR="00EB41F8" w:rsidRDefault="00EB41F8" w:rsidP="00067C27">
            <w:r>
              <w:lastRenderedPageBreak/>
              <w:t>Provide feedback on response</w:t>
            </w:r>
            <w:r w:rsidR="006D59D4">
              <w:t xml:space="preserve"> times for loading of pages.</w:t>
            </w:r>
          </w:p>
          <w:p w14:paraId="0162C809" w14:textId="77777777" w:rsidR="007A4466" w:rsidRDefault="007A4466" w:rsidP="00067C27"/>
          <w:p w14:paraId="746204AF" w14:textId="77777777" w:rsidR="007A4466" w:rsidRDefault="007A4466" w:rsidP="00067C27">
            <w:r>
              <w:t>Load Testing:</w:t>
            </w:r>
          </w:p>
          <w:p w14:paraId="613C4954" w14:textId="142B0290" w:rsidR="007A4466" w:rsidRDefault="007A4466" w:rsidP="00067C27">
            <w:r>
              <w:t>To test the performance of system under load</w:t>
            </w:r>
            <w:r w:rsidR="00C42EDA">
              <w:t xml:space="preserve">, both normal and peak load. This will include </w:t>
            </w:r>
            <w:r w:rsidR="00005118">
              <w:t>performing an operation with 100k user and verify</w:t>
            </w:r>
            <w:r w:rsidR="00802813">
              <w:t xml:space="preserve"> the response time and system stability of the search </w:t>
            </w:r>
            <w:r w:rsidR="00DA513E">
              <w:t>feature</w:t>
            </w:r>
            <w:r w:rsidR="00C42EDA">
              <w:t xml:space="preserve"> </w:t>
            </w:r>
            <w:r w:rsidR="00DA513E">
              <w:t>.</w:t>
            </w:r>
          </w:p>
        </w:tc>
        <w:tc>
          <w:tcPr>
            <w:tcW w:w="1703" w:type="dxa"/>
          </w:tcPr>
          <w:p w14:paraId="7AD77428" w14:textId="77777777" w:rsidR="00E530D5" w:rsidRDefault="00802813" w:rsidP="00067C27">
            <w:r>
              <w:lastRenderedPageBreak/>
              <w:t>Page Responses</w:t>
            </w:r>
          </w:p>
          <w:p w14:paraId="60D5F8F3" w14:textId="3FC51F78" w:rsidR="00817B80" w:rsidRDefault="00817B80" w:rsidP="00067C27">
            <w:r>
              <w:t>Load Testing</w:t>
            </w:r>
          </w:p>
        </w:tc>
        <w:tc>
          <w:tcPr>
            <w:tcW w:w="2334" w:type="dxa"/>
          </w:tcPr>
          <w:p w14:paraId="0BBC6F87" w14:textId="5C12F781" w:rsidR="00E530D5" w:rsidRDefault="00817B80" w:rsidP="00067C27">
            <w:proofErr w:type="spellStart"/>
            <w:r>
              <w:t>Jmeter</w:t>
            </w:r>
            <w:proofErr w:type="spellEnd"/>
          </w:p>
        </w:tc>
        <w:tc>
          <w:tcPr>
            <w:tcW w:w="1129" w:type="dxa"/>
          </w:tcPr>
          <w:p w14:paraId="570F3B13" w14:textId="5EADEA60" w:rsidR="00E530D5" w:rsidRDefault="00817B80" w:rsidP="00067C27">
            <w:r>
              <w:t>y</w:t>
            </w:r>
          </w:p>
        </w:tc>
        <w:tc>
          <w:tcPr>
            <w:tcW w:w="1418" w:type="dxa"/>
          </w:tcPr>
          <w:p w14:paraId="7E5A281B" w14:textId="3ED0151F" w:rsidR="00E530D5" w:rsidRDefault="00817B80" w:rsidP="00067C27">
            <w:r>
              <w:t>A</w:t>
            </w:r>
            <w:r w:rsidR="00E87B34">
              <w:t xml:space="preserve">fter functional regression </w:t>
            </w:r>
            <w:r w:rsidR="00E87B34">
              <w:lastRenderedPageBreak/>
              <w:t xml:space="preserve">testing </w:t>
            </w:r>
            <w:r w:rsidR="00493E40">
              <w:t>is complete.</w:t>
            </w:r>
          </w:p>
        </w:tc>
      </w:tr>
      <w:tr w:rsidR="008475BE" w14:paraId="7653B070" w14:textId="77777777" w:rsidTr="009734C0">
        <w:tc>
          <w:tcPr>
            <w:tcW w:w="1744" w:type="dxa"/>
          </w:tcPr>
          <w:p w14:paraId="30BCA6F0" w14:textId="417B7B5E" w:rsidR="008475BE" w:rsidRDefault="008475BE" w:rsidP="00067C27">
            <w:r>
              <w:lastRenderedPageBreak/>
              <w:t>Acc</w:t>
            </w:r>
            <w:r w:rsidR="004B3242">
              <w:t>essibility Testing</w:t>
            </w:r>
          </w:p>
        </w:tc>
        <w:tc>
          <w:tcPr>
            <w:tcW w:w="1837" w:type="dxa"/>
          </w:tcPr>
          <w:p w14:paraId="505D02EE" w14:textId="300522DB" w:rsidR="008475BE" w:rsidRDefault="004B3242" w:rsidP="00067C27">
            <w:r>
              <w:t xml:space="preserve">To Verify the software is </w:t>
            </w:r>
            <w:r w:rsidR="00124129" w:rsidRPr="00124129">
              <w:t>accessible</w:t>
            </w:r>
            <w:r w:rsidR="00124129">
              <w:t xml:space="preserve"> to users with special needs such</w:t>
            </w:r>
            <w:r w:rsidR="00784D8A">
              <w:t xml:space="preserve"> as Visibility/hearing/disability.</w:t>
            </w:r>
            <w:r w:rsidR="00AF7D7D">
              <w:t xml:space="preserve"> Test shall be based by Government </w:t>
            </w:r>
            <w:proofErr w:type="spellStart"/>
            <w:r w:rsidR="00AF7D7D">
              <w:t>ploicies</w:t>
            </w:r>
            <w:r w:rsidR="004B0EEB">
              <w:t>,User</w:t>
            </w:r>
            <w:proofErr w:type="spellEnd"/>
            <w:r w:rsidR="004B0EEB">
              <w:t xml:space="preserve"> </w:t>
            </w:r>
            <w:proofErr w:type="spellStart"/>
            <w:r w:rsidR="004B0EEB">
              <w:t>requirement,Marketing</w:t>
            </w:r>
            <w:proofErr w:type="spellEnd"/>
            <w:r w:rsidR="004B0EEB">
              <w:t xml:space="preserve"> compliance or internal </w:t>
            </w:r>
            <w:r w:rsidR="00C712E0">
              <w:t>company accessibility guidelines.</w:t>
            </w:r>
          </w:p>
        </w:tc>
        <w:tc>
          <w:tcPr>
            <w:tcW w:w="1703" w:type="dxa"/>
          </w:tcPr>
          <w:p w14:paraId="1B4631B7" w14:textId="537019E3" w:rsidR="008475BE" w:rsidRDefault="00C712E0" w:rsidP="00067C27">
            <w:r>
              <w:t xml:space="preserve">Includes ability to modify text </w:t>
            </w:r>
            <w:proofErr w:type="spellStart"/>
            <w:r>
              <w:t>Colour</w:t>
            </w:r>
            <w:proofErr w:type="spellEnd"/>
            <w:r>
              <w:t>/Font for Visual Disability</w:t>
            </w:r>
            <w:r w:rsidR="006F4744">
              <w:t xml:space="preserve">, all images shall have ALT field to describe </w:t>
            </w:r>
            <w:proofErr w:type="spellStart"/>
            <w:r w:rsidR="006F4744">
              <w:t>image.User</w:t>
            </w:r>
            <w:proofErr w:type="spellEnd"/>
            <w:r w:rsidR="006F4744">
              <w:t xml:space="preserve"> shall be able to man</w:t>
            </w:r>
            <w:r w:rsidR="00153A34">
              <w:t xml:space="preserve">euver around the website using </w:t>
            </w:r>
            <w:r w:rsidR="003B0CA4">
              <w:t xml:space="preserve">keyboard only </w:t>
            </w:r>
            <w:proofErr w:type="spellStart"/>
            <w:r w:rsidR="003B0CA4">
              <w:t>etc</w:t>
            </w:r>
            <w:proofErr w:type="spellEnd"/>
          </w:p>
        </w:tc>
        <w:tc>
          <w:tcPr>
            <w:tcW w:w="2334" w:type="dxa"/>
          </w:tcPr>
          <w:p w14:paraId="6EEDF75E" w14:textId="77777777" w:rsidR="008475BE" w:rsidRDefault="008475BE" w:rsidP="00067C27"/>
        </w:tc>
        <w:tc>
          <w:tcPr>
            <w:tcW w:w="1129" w:type="dxa"/>
          </w:tcPr>
          <w:p w14:paraId="3A37D2B3" w14:textId="0E9E09A3" w:rsidR="008475BE" w:rsidRDefault="003B0CA4" w:rsidP="00067C27">
            <w:r>
              <w:t>Y</w:t>
            </w:r>
          </w:p>
        </w:tc>
        <w:tc>
          <w:tcPr>
            <w:tcW w:w="1418" w:type="dxa"/>
          </w:tcPr>
          <w:p w14:paraId="0A9AF91E" w14:textId="2D1C5820" w:rsidR="008475BE" w:rsidRDefault="003B0CA4" w:rsidP="00067C27">
            <w:r>
              <w:t>For each story</w:t>
            </w:r>
            <w:r w:rsidR="00FB33D0">
              <w:t xml:space="preserve"> with </w:t>
            </w:r>
            <w:proofErr w:type="spellStart"/>
            <w:r w:rsidR="00FB33D0">
              <w:t>Accessibilty</w:t>
            </w:r>
            <w:proofErr w:type="spellEnd"/>
            <w:r w:rsidR="00FB33D0">
              <w:t xml:space="preserve"> features ,if applicable</w:t>
            </w:r>
          </w:p>
        </w:tc>
      </w:tr>
    </w:tbl>
    <w:p w14:paraId="19F19C87" w14:textId="77777777" w:rsidR="00AF51B8" w:rsidRDefault="00AF51B8" w:rsidP="00D50ED2"/>
    <w:p w14:paraId="6EA76FB0" w14:textId="5332EF39" w:rsidR="007B4B5F" w:rsidRDefault="00F12BB9" w:rsidP="00B0522B">
      <w:pPr>
        <w:pStyle w:val="Heading1"/>
      </w:pPr>
      <w:r>
        <w:t xml:space="preserve">Test </w:t>
      </w:r>
      <w:r w:rsidR="00B0522B">
        <w:t>R</w:t>
      </w:r>
      <w:r w:rsidR="009C7779">
        <w:t>eporting</w:t>
      </w:r>
    </w:p>
    <w:p w14:paraId="19C22CD3" w14:textId="77777777" w:rsidR="0099792B" w:rsidRPr="00D50ED2" w:rsidRDefault="0099792B" w:rsidP="00D50ED2"/>
    <w:p w14:paraId="539C4CFD" w14:textId="57F473CE" w:rsidR="003553B5" w:rsidRPr="006B3A19" w:rsidRDefault="00697A3C" w:rsidP="00C940D0">
      <w:r>
        <w:t>Testing Status Reports will be provided in the tools relevant to the projects</w:t>
      </w:r>
      <w:r w:rsidR="000B6401">
        <w:t xml:space="preserve">-e.g. </w:t>
      </w:r>
      <w:proofErr w:type="spellStart"/>
      <w:r w:rsidR="000B6401">
        <w:t>Specflow,Jira</w:t>
      </w:r>
      <w:r w:rsidR="00D132AE">
        <w:t>,ExtentReport</w:t>
      </w:r>
      <w:proofErr w:type="spellEnd"/>
    </w:p>
    <w:p w14:paraId="3DCFA3AF" w14:textId="61C734E8" w:rsidR="006B3A19" w:rsidRDefault="006B3A19" w:rsidP="006B3A19"/>
    <w:p w14:paraId="32459B4C" w14:textId="77777777" w:rsidR="006B3A19" w:rsidRPr="006B3A19" w:rsidRDefault="006B3A19" w:rsidP="006B3A19"/>
    <w:sectPr w:rsidR="006B3A19" w:rsidRPr="006B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45FF3"/>
    <w:multiLevelType w:val="hybridMultilevel"/>
    <w:tmpl w:val="70DA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AB"/>
    <w:rsid w:val="00002C89"/>
    <w:rsid w:val="00005118"/>
    <w:rsid w:val="00012813"/>
    <w:rsid w:val="00067C27"/>
    <w:rsid w:val="00081004"/>
    <w:rsid w:val="000912EE"/>
    <w:rsid w:val="000B6401"/>
    <w:rsid w:val="000C27B6"/>
    <w:rsid w:val="000E57CB"/>
    <w:rsid w:val="000F5BA9"/>
    <w:rsid w:val="00124129"/>
    <w:rsid w:val="00153A34"/>
    <w:rsid w:val="00182C00"/>
    <w:rsid w:val="00185D2C"/>
    <w:rsid w:val="001C3513"/>
    <w:rsid w:val="001E208D"/>
    <w:rsid w:val="00224A20"/>
    <w:rsid w:val="00235AB0"/>
    <w:rsid w:val="00240CE3"/>
    <w:rsid w:val="00272E93"/>
    <w:rsid w:val="002E2F62"/>
    <w:rsid w:val="003137E2"/>
    <w:rsid w:val="00330884"/>
    <w:rsid w:val="003553B5"/>
    <w:rsid w:val="003B0CA4"/>
    <w:rsid w:val="003D3CAD"/>
    <w:rsid w:val="003F3D51"/>
    <w:rsid w:val="004619DF"/>
    <w:rsid w:val="00493E40"/>
    <w:rsid w:val="004B0EEB"/>
    <w:rsid w:val="004B3143"/>
    <w:rsid w:val="004B3242"/>
    <w:rsid w:val="004D476D"/>
    <w:rsid w:val="00515192"/>
    <w:rsid w:val="005276AC"/>
    <w:rsid w:val="00544E54"/>
    <w:rsid w:val="0055136C"/>
    <w:rsid w:val="00556FFA"/>
    <w:rsid w:val="0058532B"/>
    <w:rsid w:val="005C02B0"/>
    <w:rsid w:val="005C47A9"/>
    <w:rsid w:val="0060030D"/>
    <w:rsid w:val="00632547"/>
    <w:rsid w:val="00655913"/>
    <w:rsid w:val="006803A5"/>
    <w:rsid w:val="006977DD"/>
    <w:rsid w:val="00697A3C"/>
    <w:rsid w:val="006A3186"/>
    <w:rsid w:val="006A3F56"/>
    <w:rsid w:val="006B3A19"/>
    <w:rsid w:val="006D59D4"/>
    <w:rsid w:val="006D77B4"/>
    <w:rsid w:val="006E3FCA"/>
    <w:rsid w:val="006F19FF"/>
    <w:rsid w:val="006F29AB"/>
    <w:rsid w:val="006F4744"/>
    <w:rsid w:val="007054B7"/>
    <w:rsid w:val="0071179F"/>
    <w:rsid w:val="00715012"/>
    <w:rsid w:val="00724B73"/>
    <w:rsid w:val="00742347"/>
    <w:rsid w:val="0076288C"/>
    <w:rsid w:val="00784D8A"/>
    <w:rsid w:val="007A4466"/>
    <w:rsid w:val="007A49E6"/>
    <w:rsid w:val="007B4B5F"/>
    <w:rsid w:val="007C7988"/>
    <w:rsid w:val="007E30D6"/>
    <w:rsid w:val="00802813"/>
    <w:rsid w:val="0080556C"/>
    <w:rsid w:val="008150CE"/>
    <w:rsid w:val="00817B80"/>
    <w:rsid w:val="00821523"/>
    <w:rsid w:val="00833E71"/>
    <w:rsid w:val="00834511"/>
    <w:rsid w:val="00842A2B"/>
    <w:rsid w:val="008475BE"/>
    <w:rsid w:val="008479A5"/>
    <w:rsid w:val="0085164B"/>
    <w:rsid w:val="008750F4"/>
    <w:rsid w:val="008D3196"/>
    <w:rsid w:val="008D7D76"/>
    <w:rsid w:val="0090269C"/>
    <w:rsid w:val="00934D05"/>
    <w:rsid w:val="00965BCF"/>
    <w:rsid w:val="00971043"/>
    <w:rsid w:val="00971BF8"/>
    <w:rsid w:val="009734C0"/>
    <w:rsid w:val="0099792B"/>
    <w:rsid w:val="009C7779"/>
    <w:rsid w:val="009D0C6A"/>
    <w:rsid w:val="00A566DF"/>
    <w:rsid w:val="00A82461"/>
    <w:rsid w:val="00AC0B2F"/>
    <w:rsid w:val="00AE29C1"/>
    <w:rsid w:val="00AF51B8"/>
    <w:rsid w:val="00AF7D7D"/>
    <w:rsid w:val="00B0522B"/>
    <w:rsid w:val="00B06A02"/>
    <w:rsid w:val="00B06DD2"/>
    <w:rsid w:val="00B442E4"/>
    <w:rsid w:val="00B55CCC"/>
    <w:rsid w:val="00B83462"/>
    <w:rsid w:val="00B97AC7"/>
    <w:rsid w:val="00BA232C"/>
    <w:rsid w:val="00BB2DF7"/>
    <w:rsid w:val="00BB707A"/>
    <w:rsid w:val="00BD3BBE"/>
    <w:rsid w:val="00BE3F56"/>
    <w:rsid w:val="00BF6DE9"/>
    <w:rsid w:val="00C23855"/>
    <w:rsid w:val="00C269C7"/>
    <w:rsid w:val="00C42588"/>
    <w:rsid w:val="00C42EDA"/>
    <w:rsid w:val="00C70B7A"/>
    <w:rsid w:val="00C712E0"/>
    <w:rsid w:val="00C940D0"/>
    <w:rsid w:val="00C94E75"/>
    <w:rsid w:val="00CB6EE3"/>
    <w:rsid w:val="00CE2871"/>
    <w:rsid w:val="00D02468"/>
    <w:rsid w:val="00D132AE"/>
    <w:rsid w:val="00D50ED2"/>
    <w:rsid w:val="00D8117C"/>
    <w:rsid w:val="00DA513E"/>
    <w:rsid w:val="00DC0152"/>
    <w:rsid w:val="00DC1A00"/>
    <w:rsid w:val="00DE626F"/>
    <w:rsid w:val="00DE6408"/>
    <w:rsid w:val="00DF4FFB"/>
    <w:rsid w:val="00E26108"/>
    <w:rsid w:val="00E40E8B"/>
    <w:rsid w:val="00E43957"/>
    <w:rsid w:val="00E530D5"/>
    <w:rsid w:val="00E572EC"/>
    <w:rsid w:val="00E575D8"/>
    <w:rsid w:val="00E87B34"/>
    <w:rsid w:val="00E9324A"/>
    <w:rsid w:val="00EB06F3"/>
    <w:rsid w:val="00EB41F8"/>
    <w:rsid w:val="00EE26F1"/>
    <w:rsid w:val="00F12BB9"/>
    <w:rsid w:val="00F27143"/>
    <w:rsid w:val="00F35E25"/>
    <w:rsid w:val="00F4772B"/>
    <w:rsid w:val="00F716B6"/>
    <w:rsid w:val="00FB33D0"/>
    <w:rsid w:val="00FB7983"/>
    <w:rsid w:val="00FC00CE"/>
    <w:rsid w:val="00FE7BC1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D8CB"/>
  <w15:chartTrackingRefBased/>
  <w15:docId w15:val="{B0FD0FEF-59C3-4E95-9365-4911507D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F29A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F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2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</dc:creator>
  <cp:keywords/>
  <dc:description/>
  <cp:lastModifiedBy>Karun</cp:lastModifiedBy>
  <cp:revision>148</cp:revision>
  <dcterms:created xsi:type="dcterms:W3CDTF">2022-02-12T05:03:00Z</dcterms:created>
  <dcterms:modified xsi:type="dcterms:W3CDTF">2022-02-21T01:53:00Z</dcterms:modified>
</cp:coreProperties>
</file>