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1650/22 - Balaraju title suit</w:t>
      </w:r>
    </w:p>
    <w:p>
      <w:r>
        <w:rPr>
          <w:i/>
        </w:rPr>
        <w:t>Date of hearing: 09.06.2025    Note by: Meera</w:t>
      </w:r>
    </w:p>
    <w:p>
      <w:r>
        <w:t>Balaraju title suit (OS 1650/22) - Issues framed - 4 issues plus relief. Draft PW1 chief affidavit now. Quadri sir took it only after lunch. Told Balaraju garu the next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