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1066/24 - Revathi refund</w:t>
      </w:r>
    </w:p>
    <w:p>
      <w:r>
        <w:rPr>
          <w:i/>
        </w:rPr>
        <w:t>Date of hearing: 04.09.2025    Note by: Meera</w:t>
      </w:r>
    </w:p>
    <w:p>
      <w:r>
        <w:t>Revathi refund (OS 1066/24) - Siddiqui sought time - parties are talking settlement, sought time. Tension ledu.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