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1127/23 - Pinto society</w:t>
      </w:r>
    </w:p>
    <w:p>
      <w:r>
        <w:rPr>
          <w:i/>
        </w:rPr>
        <w:t>Date of hearing: 03.11.2025    Note by: Meera</w:t>
      </w:r>
    </w:p>
    <w:p>
      <w:r>
        <w:t>Pinto society (OS 1127/23) - Baig filed vakalat for the other side. They will take time for WS, obviously.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