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AS 58/24 - Vadlamani appeal</w:t>
      </w:r>
    </w:p>
    <w:p>
      <w:r>
        <w:rPr>
          <w:i/>
        </w:rPr>
        <w:t>Date of hearing: 19.01.2026    Note by: Meera</w:t>
      </w:r>
    </w:p>
    <w:p>
      <w:r>
        <w:t>Vadlamani appeal (AS 58/24) - Lower court records received. Doddapaneni madam asked whether parties tried mediation.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