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227/24 - Kamala Devi wall</w:t>
      </w:r>
    </w:p>
    <w:p>
      <w:r>
        <w:rPr>
          <w:i/>
        </w:rPr>
        <w:t>Date of hearing: 24.06.2026    Note by: Meera</w:t>
      </w:r>
    </w:p>
    <w:p>
      <w:r>
        <w:t>Kamala Devi - costs 5000 paid by cash receipt, given to Harsha. PW1 affidavit filed finally. His own sale deed (A1) gives the plot as 30 ft x 45 ft - commissioner measured 30 ft x 44 ft 8 in. So the 3 ft claim is nonsense. Prepare cross around A1 dimensions + commissioner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