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BLOCKCHAIN TECHNOLOGY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Program: 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ZoneName {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printZoneName() public pure returns (string memory){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"Zone Name";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ABI: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"inputs": [],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"name": "printZoneName",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"stateMutability": "pure",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Bytecode: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608060405234801561001057600080fd5b50610173806100206000396000f3fe608060405234801561001057600080fd5b506004361061002b5760003560e01c8063fadfc5c314610030575b600080fd5b61003861004e565b604051610045919061011b565b60405180910390f35b60606040518060400160405280600981526020017f5a6f6e65204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26469706673582212203d91d7b80165b3ee229e5a1c1b7c70d963756702d5b02b8c658a82758d231aa964736f6c63430008120033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