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5mxfckhrxsu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Functional Requirements (FR)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FR-1: Data Ingestion &amp; File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shall allow the administrator to upload external spreadsheet files (</w:t>
      </w:r>
      <w:r w:rsidDel="00000000" w:rsidR="00000000" w:rsidRPr="00000000">
        <w:rPr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 using the ServiceNow </w:t>
      </w:r>
      <w:r w:rsidDel="00000000" w:rsidR="00000000" w:rsidRPr="00000000">
        <w:rPr>
          <w:b w:val="1"/>
          <w:bCs w:val="1"/>
          <w:rtl w:val="0"/>
        </w:rPr>
        <w:t xml:space="preserve">Load Data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shall automatically parse the primary header row of the spreadsheet to define field names in the staging environment.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FR-2: Staging Isolation (Import Set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shall create a dedicated Import Set table (</w:t>
      </w:r>
      <w:r w:rsidDel="00000000" w:rsidR="00000000" w:rsidRPr="00000000">
        <w:rPr>
          <w:color w:val="188038"/>
          <w:rtl w:val="0"/>
        </w:rPr>
        <w:t xml:space="preserve">u_employee_data_import</w:t>
      </w:r>
      <w:r w:rsidDel="00000000" w:rsidR="00000000" w:rsidRPr="00000000">
        <w:rPr>
          <w:rtl w:val="0"/>
        </w:rPr>
        <w:t xml:space="preserve">) to hold raw source data as a staging layer before any target table modification occurs.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staging table shall persist raw rows to allow re-running transformations without re-uploading the source file.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FR-3: Field Mapping &amp; Data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shall provide a </w:t>
      </w:r>
      <w:r w:rsidDel="00000000" w:rsidR="00000000" w:rsidRPr="00000000">
        <w:rPr>
          <w:b w:val="1"/>
          <w:bCs w:val="1"/>
          <w:rtl w:val="0"/>
        </w:rPr>
        <w:t xml:space="preserve">Transform Map</w:t>
      </w:r>
      <w:r w:rsidDel="00000000" w:rsidR="00000000" w:rsidRPr="00000000">
        <w:rPr>
          <w:rtl w:val="0"/>
        </w:rPr>
        <w:t xml:space="preserve"> interface to map source staging fields (</w:t>
      </w:r>
      <w:r w:rsidDel="00000000" w:rsidR="00000000" w:rsidRPr="00000000">
        <w:rPr>
          <w:color w:val="188038"/>
          <w:rtl w:val="0"/>
        </w:rPr>
        <w:t xml:space="preserve">u_employee_data_import</w:t>
      </w:r>
      <w:r w:rsidDel="00000000" w:rsidR="00000000" w:rsidRPr="00000000">
        <w:rPr>
          <w:rtl w:val="0"/>
        </w:rPr>
        <w:t xml:space="preserve">) to destination fields on the core target table </w:t>
      </w:r>
      <w:r w:rsidDel="00000000" w:rsidR="00000000" w:rsidRPr="00000000">
        <w:rPr>
          <w:b w:val="1"/>
          <w:bCs w:val="1"/>
          <w:rtl w:val="0"/>
        </w:rPr>
        <w:t xml:space="preserve">User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sys_user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shall support direct field-to-field string mapping as well as dynamic reference field matching (e.g., mapping source </w:t>
      </w:r>
      <w:r w:rsidDel="00000000" w:rsidR="00000000" w:rsidRPr="00000000">
        <w:rPr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text to existing target </w:t>
      </w:r>
      <w:r w:rsidDel="00000000" w:rsidR="00000000" w:rsidRPr="00000000">
        <w:rPr>
          <w:color w:val="188038"/>
          <w:rtl w:val="0"/>
        </w:rPr>
        <w:t xml:space="preserve">sys_user_group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cmn_department</w:t>
      </w:r>
      <w:r w:rsidDel="00000000" w:rsidR="00000000" w:rsidRPr="00000000">
        <w:rPr>
          <w:rtl w:val="0"/>
        </w:rPr>
        <w:t xml:space="preserve"> reference records).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FR-4: Deduplication &amp; Coalesce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shall enforce a </w:t>
      </w:r>
      <w:r w:rsidDel="00000000" w:rsidR="00000000" w:rsidRPr="00000000">
        <w:rPr>
          <w:b w:val="1"/>
          <w:bCs w:val="1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 key rule on the unique identifier field (</w:t>
      </w:r>
      <w:r w:rsidDel="00000000" w:rsidR="00000000" w:rsidRPr="00000000">
        <w:rPr>
          <w:color w:val="188038"/>
          <w:rtl w:val="0"/>
        </w:rPr>
        <w:t xml:space="preserve">u_employee_id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user_name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a matching </w:t>
      </w:r>
      <w:r w:rsidDel="00000000" w:rsidR="00000000" w:rsidRPr="00000000">
        <w:rPr>
          <w:color w:val="188038"/>
          <w:rtl w:val="0"/>
        </w:rPr>
        <w:t xml:space="preserve">user_name</w:t>
      </w:r>
      <w:r w:rsidDel="00000000" w:rsidR="00000000" w:rsidRPr="00000000">
        <w:rPr>
          <w:rtl w:val="0"/>
        </w:rPr>
        <w:t xml:space="preserve"> exists in </w:t>
      </w:r>
      <w:r w:rsidDel="00000000" w:rsidR="00000000" w:rsidRPr="00000000">
        <w:rPr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, the system shall perform an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operation.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no matching </w:t>
      </w:r>
      <w:r w:rsidDel="00000000" w:rsidR="00000000" w:rsidRPr="00000000">
        <w:rPr>
          <w:color w:val="188038"/>
          <w:rtl w:val="0"/>
        </w:rPr>
        <w:t xml:space="preserve">user_name</w:t>
      </w:r>
      <w:r w:rsidDel="00000000" w:rsidR="00000000" w:rsidRPr="00000000">
        <w:rPr>
          <w:rtl w:val="0"/>
        </w:rPr>
        <w:t xml:space="preserve"> exists in </w:t>
      </w:r>
      <w:r w:rsidDel="00000000" w:rsidR="00000000" w:rsidRPr="00000000">
        <w:rPr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, the system shall perform an 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operation.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FR-5: Custom Transformation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system shall support custom JavaScript execution via an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onBefore</w:t>
      </w:r>
      <w:r w:rsidDel="00000000" w:rsidR="00000000" w:rsidRPr="00000000">
        <w:rPr>
          <w:rtl w:val="0"/>
        </w:rPr>
        <w:t xml:space="preserve"> Transform Script to sanitize data (e.g., lowercase email strings, enforce password policies, or conditionally ignore rows based on </w:t>
      </w:r>
      <w:r w:rsidDel="00000000" w:rsidR="00000000" w:rsidRPr="00000000">
        <w:rPr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status).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FR-6: Result Logging &amp;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system shall automatically record execution metrics in the </w:t>
      </w:r>
      <w:r w:rsidDel="00000000" w:rsidR="00000000" w:rsidRPr="00000000">
        <w:rPr>
          <w:b w:val="1"/>
          <w:bCs w:val="1"/>
          <w:rtl w:val="0"/>
        </w:rPr>
        <w:t xml:space="preserve">Import Set Log</w:t>
      </w:r>
      <w:r w:rsidDel="00000000" w:rsidR="00000000" w:rsidRPr="00000000">
        <w:rPr>
          <w:rtl w:val="0"/>
        </w:rPr>
        <w:t xml:space="preserve">, tracking total record counts for: </w:t>
      </w:r>
      <w:r w:rsidDel="00000000" w:rsidR="00000000" w:rsidRPr="00000000">
        <w:rPr>
          <w:b w:val="1"/>
          <w:bCs w:val="1"/>
          <w:rtl w:val="0"/>
        </w:rPr>
        <w:t xml:space="preserve">Inserted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Ignored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texmrt4cw38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Non-Functional Requirements (NFR)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NFR-1: Data Integrity &amp;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Zero raw data corruption shall occur on core tables (</w:t>
      </w:r>
      <w:r w:rsidDel="00000000" w:rsidR="00000000" w:rsidRPr="00000000">
        <w:rPr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) during failed or partially executed transform runs.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Field data types between the staging and target tables must align (e.g., boolean strings </w:t>
      </w:r>
      <w:r w:rsidDel="00000000" w:rsidR="00000000" w:rsidRPr="00000000">
        <w:rPr>
          <w:color w:val="188038"/>
          <w:rtl w:val="0"/>
        </w:rPr>
        <w:t xml:space="preserve">"true"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"false"</w:t>
      </w:r>
      <w:r w:rsidDel="00000000" w:rsidR="00000000" w:rsidRPr="00000000">
        <w:rPr>
          <w:rtl w:val="0"/>
        </w:rPr>
        <w:t xml:space="preserve"> mapped cleanly to true/false flags).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NFR-2: Performance &amp;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transform job shall process bulk data efficiently without crashing platform threads or timing out browser sessions.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Option to uncheck </w:t>
      </w:r>
      <w:r w:rsidDel="00000000" w:rsidR="00000000" w:rsidRPr="00000000">
        <w:rPr>
          <w:b w:val="1"/>
          <w:bCs w:val="1"/>
          <w:rtl w:val="0"/>
        </w:rPr>
        <w:t xml:space="preserve">Run Business Rules</w:t>
      </w:r>
      <w:r w:rsidDel="00000000" w:rsidR="00000000" w:rsidRPr="00000000">
        <w:rPr>
          <w:rtl w:val="0"/>
        </w:rPr>
        <w:t xml:space="preserve"> shall be accessible on the Transform Map record to accelerate large bulk imports when business rules are not required.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NFR-3: Security &amp;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Only users with designated administrative roles (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import_admin</w:t>
      </w:r>
      <w:r w:rsidDel="00000000" w:rsidR="00000000" w:rsidRPr="00000000">
        <w:rPr>
          <w:rtl w:val="0"/>
        </w:rPr>
        <w:t xml:space="preserve">) shall have permissions to upload files, create Transform Maps, and execute transformations.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NFR-4: Maintainability &amp; 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Staging tables and Transform Maps shall follow standardized ServiceNow naming conventions (</w:t>
      </w:r>
      <w:r w:rsidDel="00000000" w:rsidR="00000000" w:rsidRPr="00000000">
        <w:rPr>
          <w:color w:val="188038"/>
          <w:rtl w:val="0"/>
        </w:rPr>
        <w:t xml:space="preserve">u_</w:t>
      </w:r>
      <w:r w:rsidDel="00000000" w:rsidR="00000000" w:rsidRPr="00000000">
        <w:rPr>
          <w:rtl w:val="0"/>
        </w:rPr>
        <w:t xml:space="preserve"> prefix for custom fields/tables) to ensure easy platform maintenance.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4ko3b8ik1g2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Solution Architecture &amp; Mapping Matrix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.5449189985275"/>
        <w:gridCol w:w="1474.9926362297495"/>
        <w:gridCol w:w="1378.4977908689248"/>
        <w:gridCol w:w="1323.3578792341677"/>
        <w:gridCol w:w="2012.6067746686304"/>
        <w:tblGridChange w:id="0">
          <w:tblGrid>
            <w:gridCol w:w="3170.5449189985275"/>
            <w:gridCol w:w="1474.9926362297495"/>
            <w:gridCol w:w="1378.4977908689248"/>
            <w:gridCol w:w="1323.3578792341677"/>
            <w:gridCol w:w="2012.606774668630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Field (u_employee_data_import)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Field (sys_user)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Coalesce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/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u_employee_id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match (Upsert)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u_first_name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 string import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u_last_name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 string import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import (Formatted to lowercase via script)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Resolves against </w:t>
            </w:r>
            <w:r w:rsidDel="00000000" w:rsidR="00000000" w:rsidRPr="00000000">
              <w:rPr>
                <w:color w:val="188038"/>
                <w:rtl w:val="0"/>
              </w:rPr>
              <w:t xml:space="preserve">cmn_department</w:t>
            </w:r>
            <w:r w:rsidDel="00000000" w:rsidR="00000000" w:rsidRPr="00000000">
              <w:rPr>
                <w:rtl w:val="0"/>
              </w:rPr>
              <w:t xml:space="preserve"> table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 string import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 conversion (</w:t>
            </w:r>
            <w:r w:rsidDel="00000000" w:rsidR="00000000" w:rsidRPr="00000000">
              <w:rPr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6.8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ffDrJLzRtATC32L9kXhOqnD5Jg==">CgMxLjAyDmguNW14ZmNraHJ4c3UyMg5oLnRleG1ydDRjdzM4ZDIOaC40a28zYjhpazFnMmU4AHIhMXhCNnR0cmtFWDU3aWtZVE56eE4tOVlVNkR4MXBDTVVN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