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b w:val="1"/>
          <w:bCs w:val="1"/>
          <w:sz w:val="28"/>
          <w:szCs w:val="28"/>
        </w:rPr>
      </w:pPr>
      <w:r w:rsidDel="00000000" w:rsidR="00000000" w:rsidRPr="00000000">
        <w:rPr>
          <w:b w:val="1"/>
          <w:bCs w:val="1"/>
          <w:sz w:val="28"/>
          <w:szCs w:val="28"/>
          <w:rtl w:val="0"/>
        </w:rPr>
        <w:t xml:space="preserve">Project Development Phase</w:t>
      </w:r>
    </w:p>
    <w:p w:rsidR="00000000" w:rsidDel="00000000" w:rsidP="00000000" w:rsidRDefault="00000000" w:rsidRPr="00000000" w14:paraId="00000002">
      <w:pPr>
        <w:spacing w:line="259" w:lineRule="auto"/>
        <w:jc w:val="center"/>
        <w:rPr>
          <w:b w:val="1"/>
          <w:bCs w:val="1"/>
          <w:sz w:val="24"/>
          <w:szCs w:val="24"/>
        </w:rPr>
      </w:pPr>
      <w:r w:rsidDel="00000000" w:rsidR="00000000" w:rsidRPr="00000000">
        <w:rPr>
          <w:b w:val="1"/>
          <w:bCs w:val="1"/>
          <w:sz w:val="24"/>
          <w:szCs w:val="24"/>
          <w:rtl w:val="0"/>
        </w:rPr>
        <w:t xml:space="preserve">Performance Testing</w:t>
      </w:r>
    </w:p>
    <w:p w:rsidR="00000000" w:rsidDel="00000000" w:rsidP="00000000" w:rsidRDefault="00000000" w:rsidRPr="00000000" w14:paraId="00000003">
      <w:pPr>
        <w:spacing w:line="259" w:lineRule="auto"/>
        <w:jc w:val="center"/>
        <w:rPr>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30 September 2026</w:t>
            </w:r>
            <w:r w:rsidDel="00000000" w:rsidR="00000000" w:rsidRPr="00000000">
              <w:rPr>
                <w:rtl w:val="0"/>
              </w:rPr>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Fonts w:ascii="Montserrat" w:cs="Montserrat" w:eastAsia="Montserrat" w:hAnsi="Montserrat"/>
                <w:b w:val="1"/>
                <w:bCs w:val="1"/>
                <w:color w:val="4b5563"/>
                <w:sz w:val="23"/>
                <w:szCs w:val="23"/>
                <w:rtl w:val="0"/>
              </w:rPr>
              <w:t xml:space="preserve">SWTID-2026-6733</w:t>
            </w: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Fonts w:ascii="Roboto" w:cs="Roboto" w:eastAsia="Roboto" w:hAnsi="Roboto"/>
                <w:color w:val="1f1f1f"/>
                <w:sz w:val="21"/>
                <w:szCs w:val="21"/>
                <w:rtl w:val="0"/>
              </w:rPr>
              <w:t xml:space="preserve">Import Data using Transform Maps (Spreadsheet)</w:t>
            </w:r>
            <w:r w:rsidDel="00000000" w:rsidR="00000000" w:rsidRPr="00000000">
              <w:rPr>
                <w:rFonts w:ascii="Calibri" w:cs="Calibri" w:eastAsia="Calibri" w:hAnsi="Calibri"/>
                <w:sz w:val="10"/>
                <w:szCs w:val="10"/>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5 Marks</w:t>
            </w:r>
          </w:p>
        </w:tc>
      </w:tr>
    </w:tbl>
    <w:p w:rsidR="00000000" w:rsidDel="00000000" w:rsidP="00000000" w:rsidRDefault="00000000" w:rsidRPr="00000000" w14:paraId="0000000C">
      <w:pPr>
        <w:spacing w:after="160" w:line="259" w:lineRule="auto"/>
        <w:rPr>
          <w:b w:val="1"/>
          <w:bCs w:val="1"/>
          <w:sz w:val="28"/>
          <w:szCs w:val="28"/>
        </w:rPr>
      </w:pPr>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rPr>
          <w:b w:val="1"/>
          <w:bCs w:val="1"/>
          <w:sz w:val="28"/>
          <w:szCs w:val="28"/>
        </w:rPr>
      </w:pPr>
      <w:bookmarkStart w:colFirst="0" w:colLast="0" w:name="_heading=h.7onq6lvr79lg" w:id="0"/>
      <w:bookmarkEnd w:id="0"/>
      <w:r w:rsidDel="00000000" w:rsidR="00000000" w:rsidRPr="00000000">
        <w:rPr>
          <w:b w:val="1"/>
          <w:bCs w:val="1"/>
          <w:sz w:val="28"/>
          <w:szCs w:val="28"/>
          <w:rtl w:val="0"/>
        </w:rPr>
        <w:t xml:space="preserve">Performance Testing Report: Import Data using Transform Maps (Spreadsheet)</w:t>
      </w:r>
    </w:p>
    <w:p w:rsidR="00000000" w:rsidDel="00000000" w:rsidP="00000000" w:rsidRDefault="00000000" w:rsidRPr="00000000" w14:paraId="0000000E">
      <w:pPr>
        <w:pStyle w:val="Heading2"/>
        <w:keepNext w:val="0"/>
        <w:keepLines w:val="0"/>
        <w:spacing w:after="80" w:lineRule="auto"/>
        <w:rPr>
          <w:b w:val="1"/>
          <w:bCs w:val="1"/>
          <w:sz w:val="24"/>
          <w:szCs w:val="24"/>
        </w:rPr>
      </w:pPr>
      <w:bookmarkStart w:colFirst="0" w:colLast="0" w:name="_heading=h.9ohr9rwow3fm" w:id="1"/>
      <w:bookmarkEnd w:id="1"/>
      <w:r w:rsidDel="00000000" w:rsidR="00000000" w:rsidRPr="00000000">
        <w:rPr>
          <w:b w:val="1"/>
          <w:bCs w:val="1"/>
          <w:sz w:val="24"/>
          <w:szCs w:val="24"/>
          <w:rtl w:val="0"/>
        </w:rPr>
        <w:t xml:space="preserve">1. Document Control &amp; Overview</w:t>
      </w:r>
    </w:p>
    <w:p w:rsidR="00000000" w:rsidDel="00000000" w:rsidP="00000000" w:rsidRDefault="00000000" w:rsidRPr="00000000" w14:paraId="0000000F">
      <w:pPr>
        <w:numPr>
          <w:ilvl w:val="0"/>
          <w:numId w:val="3"/>
        </w:numPr>
        <w:spacing w:after="0" w:before="240" w:lineRule="auto"/>
        <w:ind w:left="720" w:hanging="360"/>
        <w:rPr/>
      </w:pPr>
      <w:r w:rsidDel="00000000" w:rsidR="00000000" w:rsidRPr="00000000">
        <w:rPr>
          <w:b w:val="1"/>
          <w:bCs w:val="1"/>
          <w:rtl w:val="0"/>
        </w:rPr>
        <w:t xml:space="preserve">Project Name:</w:t>
      </w:r>
      <w:r w:rsidDel="00000000" w:rsidR="00000000" w:rsidRPr="00000000">
        <w:rPr>
          <w:rtl w:val="0"/>
        </w:rPr>
        <w:t xml:space="preserve"> Import Data using Transform Maps (Spreadsheet)</w:t>
      </w:r>
    </w:p>
    <w:p w:rsidR="00000000" w:rsidDel="00000000" w:rsidP="00000000" w:rsidRDefault="00000000" w:rsidRPr="00000000" w14:paraId="00000010">
      <w:pPr>
        <w:numPr>
          <w:ilvl w:val="0"/>
          <w:numId w:val="3"/>
        </w:numPr>
        <w:spacing w:after="0" w:before="0" w:lineRule="auto"/>
        <w:ind w:left="720" w:hanging="360"/>
        <w:rPr/>
      </w:pPr>
      <w:r w:rsidDel="00000000" w:rsidR="00000000" w:rsidRPr="00000000">
        <w:rPr>
          <w:b w:val="1"/>
          <w:bCs w:val="1"/>
          <w:rtl w:val="0"/>
        </w:rPr>
        <w:t xml:space="preserve">Testing Lead:</w:t>
      </w:r>
      <w:r w:rsidDel="00000000" w:rsidR="00000000" w:rsidRPr="00000000">
        <w:rPr>
          <w:rtl w:val="0"/>
        </w:rPr>
        <w:t xml:space="preserve"> Arish Mohamed (Quality Assurance &amp; Testing Lead)</w:t>
      </w:r>
    </w:p>
    <w:p w:rsidR="00000000" w:rsidDel="00000000" w:rsidP="00000000" w:rsidRDefault="00000000" w:rsidRPr="00000000" w14:paraId="00000011">
      <w:pPr>
        <w:numPr>
          <w:ilvl w:val="0"/>
          <w:numId w:val="3"/>
        </w:numPr>
        <w:spacing w:after="0" w:before="0" w:lineRule="auto"/>
        <w:ind w:left="720" w:hanging="360"/>
        <w:rPr/>
      </w:pPr>
      <w:r w:rsidDel="00000000" w:rsidR="00000000" w:rsidRPr="00000000">
        <w:rPr>
          <w:b w:val="1"/>
          <w:bCs w:val="1"/>
          <w:rtl w:val="0"/>
        </w:rPr>
        <w:t xml:space="preserve">Backend / Database Support:</w:t>
      </w:r>
      <w:r w:rsidDel="00000000" w:rsidR="00000000" w:rsidRPr="00000000">
        <w:rPr>
          <w:rtl w:val="0"/>
        </w:rPr>
        <w:t xml:space="preserve"> Thangaselavn, Jayaprakash </w:t>
      </w:r>
    </w:p>
    <w:p w:rsidR="00000000" w:rsidDel="00000000" w:rsidP="00000000" w:rsidRDefault="00000000" w:rsidRPr="00000000" w14:paraId="00000012">
      <w:pPr>
        <w:numPr>
          <w:ilvl w:val="0"/>
          <w:numId w:val="3"/>
        </w:numPr>
        <w:spacing w:after="0" w:before="0" w:lineRule="auto"/>
        <w:ind w:left="720" w:hanging="360"/>
        <w:rPr/>
      </w:pPr>
      <w:r w:rsidDel="00000000" w:rsidR="00000000" w:rsidRPr="00000000">
        <w:rPr>
          <w:b w:val="1"/>
          <w:bCs w:val="1"/>
          <w:rtl w:val="0"/>
        </w:rPr>
        <w:t xml:space="preserve">Testing Tool / Environment:</w:t>
      </w:r>
      <w:r w:rsidDel="00000000" w:rsidR="00000000" w:rsidRPr="00000000">
        <w:rPr>
          <w:rtl w:val="0"/>
        </w:rPr>
        <w:t xml:space="preserve"> Locust / Apache JMeter, Python/Django Backend, PostgreSQL Database, Local Staging Environment.</w:t>
      </w:r>
    </w:p>
    <w:p w:rsidR="00000000" w:rsidDel="00000000" w:rsidP="00000000" w:rsidRDefault="00000000" w:rsidRPr="00000000" w14:paraId="00000013">
      <w:pPr>
        <w:numPr>
          <w:ilvl w:val="0"/>
          <w:numId w:val="3"/>
        </w:numPr>
        <w:spacing w:after="240" w:before="0" w:lineRule="auto"/>
        <w:ind w:left="720" w:hanging="360"/>
        <w:rPr/>
      </w:pPr>
      <w:r w:rsidDel="00000000" w:rsidR="00000000" w:rsidRPr="00000000">
        <w:rPr>
          <w:b w:val="1"/>
          <w:bCs w:val="1"/>
          <w:rtl w:val="0"/>
        </w:rPr>
        <w:t xml:space="preserve">Date of Testing:</w:t>
      </w:r>
      <w:r w:rsidDel="00000000" w:rsidR="00000000" w:rsidRPr="00000000">
        <w:rPr>
          <w:rtl w:val="0"/>
        </w:rPr>
        <w:t xml:space="preserve"> November 2026</w:t>
      </w:r>
    </w:p>
    <w:p w:rsidR="00000000" w:rsidDel="00000000" w:rsidP="00000000" w:rsidRDefault="00000000" w:rsidRPr="00000000" w14:paraId="00000014">
      <w:pPr>
        <w:pStyle w:val="Heading2"/>
        <w:keepNext w:val="0"/>
        <w:keepLines w:val="0"/>
        <w:spacing w:after="80" w:lineRule="auto"/>
        <w:rPr>
          <w:b w:val="1"/>
          <w:bCs w:val="1"/>
          <w:sz w:val="24"/>
          <w:szCs w:val="24"/>
        </w:rPr>
      </w:pPr>
      <w:bookmarkStart w:colFirst="0" w:colLast="0" w:name="_heading=h.g4hyebufe7wv" w:id="2"/>
      <w:bookmarkEnd w:id="2"/>
      <w:r w:rsidDel="00000000" w:rsidR="00000000" w:rsidRPr="00000000">
        <w:rPr>
          <w:b w:val="1"/>
          <w:bCs w:val="1"/>
          <w:sz w:val="24"/>
          <w:szCs w:val="24"/>
          <w:rtl w:val="0"/>
        </w:rPr>
        <w:t xml:space="preserve">2. Test Objectives</w:t>
      </w:r>
    </w:p>
    <w:p w:rsidR="00000000" w:rsidDel="00000000" w:rsidP="00000000" w:rsidRDefault="00000000" w:rsidRPr="00000000" w14:paraId="00000015">
      <w:pPr>
        <w:spacing w:after="240" w:before="240" w:lineRule="auto"/>
        <w:rPr/>
      </w:pPr>
      <w:r w:rsidDel="00000000" w:rsidR="00000000" w:rsidRPr="00000000">
        <w:rPr>
          <w:rtl w:val="0"/>
        </w:rPr>
        <w:t xml:space="preserve">The primary objectives of the performance testing phase were to evaluate the system's responsiveness, stability, and resource utilization under varying spreadsheet sizes and concurrent user loads during data import and transformation. Specifically, we measured:</w:t>
      </w:r>
    </w:p>
    <w:p w:rsidR="00000000" w:rsidDel="00000000" w:rsidP="00000000" w:rsidRDefault="00000000" w:rsidRPr="00000000" w14:paraId="00000016">
      <w:pPr>
        <w:numPr>
          <w:ilvl w:val="0"/>
          <w:numId w:val="2"/>
        </w:numPr>
        <w:spacing w:after="0" w:before="240" w:lineRule="auto"/>
        <w:ind w:left="720" w:hanging="360"/>
        <w:rPr/>
      </w:pPr>
      <w:r w:rsidDel="00000000" w:rsidR="00000000" w:rsidRPr="00000000">
        <w:rPr>
          <w:b w:val="1"/>
          <w:bCs w:val="1"/>
          <w:rtl w:val="0"/>
        </w:rPr>
        <w:t xml:space="preserve">Upload and Parsing Speed:</w:t>
      </w:r>
      <w:r w:rsidDel="00000000" w:rsidR="00000000" w:rsidRPr="00000000">
        <w:rPr>
          <w:rtl w:val="0"/>
        </w:rPr>
        <w:t xml:space="preserve"> Time taken to parse </w:t>
      </w:r>
      <w:r w:rsidDel="00000000" w:rsidR="00000000" w:rsidRPr="00000000">
        <w:rPr>
          <w:rFonts w:ascii="Roboto Mono" w:cs="Roboto Mono" w:eastAsia="Roboto Mono" w:hAnsi="Roboto Mono"/>
          <w:color w:val="188038"/>
          <w:rtl w:val="0"/>
        </w:rPr>
        <w:t xml:space="preserve">.csv</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.xlsx</w:t>
      </w:r>
      <w:r w:rsidDel="00000000" w:rsidR="00000000" w:rsidRPr="00000000">
        <w:rPr>
          <w:rtl w:val="0"/>
        </w:rPr>
        <w:t xml:space="preserve"> files of varying row counts.</w:t>
      </w:r>
    </w:p>
    <w:p w:rsidR="00000000" w:rsidDel="00000000" w:rsidP="00000000" w:rsidRDefault="00000000" w:rsidRPr="00000000" w14:paraId="00000017">
      <w:pPr>
        <w:numPr>
          <w:ilvl w:val="0"/>
          <w:numId w:val="2"/>
        </w:numPr>
        <w:spacing w:after="0" w:before="0" w:lineRule="auto"/>
        <w:ind w:left="720" w:hanging="360"/>
        <w:rPr/>
      </w:pPr>
      <w:r w:rsidDel="00000000" w:rsidR="00000000" w:rsidRPr="00000000">
        <w:rPr>
          <w:b w:val="1"/>
          <w:bCs w:val="1"/>
          <w:rtl w:val="0"/>
        </w:rPr>
        <w:t xml:space="preserve">Transform Map Engine Efficiency:</w:t>
      </w:r>
      <w:r w:rsidDel="00000000" w:rsidR="00000000" w:rsidRPr="00000000">
        <w:rPr>
          <w:rtl w:val="0"/>
        </w:rPr>
        <w:t xml:space="preserve"> Impact of field transformation rules and coalesce lookups on execution time.</w:t>
      </w:r>
    </w:p>
    <w:p w:rsidR="00000000" w:rsidDel="00000000" w:rsidP="00000000" w:rsidRDefault="00000000" w:rsidRPr="00000000" w14:paraId="00000018">
      <w:pPr>
        <w:numPr>
          <w:ilvl w:val="0"/>
          <w:numId w:val="2"/>
        </w:numPr>
        <w:spacing w:after="0" w:before="0" w:lineRule="auto"/>
        <w:ind w:left="720" w:hanging="360"/>
        <w:rPr/>
      </w:pPr>
      <w:r w:rsidDel="00000000" w:rsidR="00000000" w:rsidRPr="00000000">
        <w:rPr>
          <w:b w:val="1"/>
          <w:bCs w:val="1"/>
          <w:rtl w:val="0"/>
        </w:rPr>
        <w:t xml:space="preserve">Database Bulk Insert Performance:</w:t>
      </w:r>
      <w:r w:rsidDel="00000000" w:rsidR="00000000" w:rsidRPr="00000000">
        <w:rPr>
          <w:rtl w:val="0"/>
        </w:rPr>
        <w:t xml:space="preserve"> Throughput of database transactions during batch imports.</w:t>
      </w:r>
    </w:p>
    <w:p w:rsidR="00000000" w:rsidDel="00000000" w:rsidP="00000000" w:rsidRDefault="00000000" w:rsidRPr="00000000" w14:paraId="00000019">
      <w:pPr>
        <w:numPr>
          <w:ilvl w:val="0"/>
          <w:numId w:val="2"/>
        </w:numPr>
        <w:spacing w:after="240" w:before="0" w:lineRule="auto"/>
        <w:ind w:left="720" w:hanging="360"/>
        <w:rPr/>
      </w:pPr>
      <w:r w:rsidDel="00000000" w:rsidR="00000000" w:rsidRPr="00000000">
        <w:rPr>
          <w:b w:val="1"/>
          <w:bCs w:val="1"/>
          <w:rtl w:val="0"/>
        </w:rPr>
        <w:t xml:space="preserve">System Stability:</w:t>
      </w:r>
      <w:r w:rsidDel="00000000" w:rsidR="00000000" w:rsidRPr="00000000">
        <w:rPr>
          <w:rtl w:val="0"/>
        </w:rPr>
        <w:t xml:space="preserve"> Memory and CPU utilization under concurrent user imports.</w:t>
      </w:r>
    </w:p>
    <w:p w:rsidR="00000000" w:rsidDel="00000000" w:rsidP="00000000" w:rsidRDefault="00000000" w:rsidRPr="00000000" w14:paraId="0000001A">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1B">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1C">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1D">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1E">
      <w:pPr>
        <w:spacing w:after="240" w:before="240" w:lineRule="auto"/>
        <w:rPr>
          <w:b w:val="1"/>
          <w:bCs w:val="1"/>
          <w:sz w:val="24"/>
          <w:szCs w:val="24"/>
        </w:rPr>
      </w:pPr>
      <w:r w:rsidDel="00000000" w:rsidR="00000000" w:rsidRPr="00000000">
        <w:rPr>
          <w:b w:val="1"/>
          <w:bCs w:val="1"/>
          <w:sz w:val="24"/>
          <w:szCs w:val="24"/>
          <w:rtl w:val="0"/>
        </w:rPr>
        <w:t xml:space="preserve">3. Test Scenarios &amp; Workload Model </w:t>
      </w:r>
    </w:p>
    <w:p w:rsidR="00000000" w:rsidDel="00000000" w:rsidP="00000000" w:rsidRDefault="00000000" w:rsidRPr="00000000" w14:paraId="0000001F">
      <w:pPr>
        <w:spacing w:after="240" w:before="240" w:lineRule="auto"/>
        <w:rPr>
          <w:b w:val="1"/>
          <w:bCs w:val="1"/>
          <w:sz w:val="24"/>
          <w:szCs w:val="24"/>
        </w:rPr>
      </w:pPr>
      <w:r w:rsidDel="00000000" w:rsidR="00000000" w:rsidRPr="00000000">
        <w:rPr>
          <w:rtl w:val="0"/>
        </w:rPr>
      </w:r>
    </w:p>
    <w:tbl>
      <w:tblPr>
        <w:tblStyle w:val="Table2"/>
        <w:tblW w:w="10575.0" w:type="dxa"/>
        <w:jc w:val="left"/>
        <w:tblInd w:w="-4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1620"/>
        <w:gridCol w:w="1500"/>
        <w:gridCol w:w="1725"/>
        <w:gridCol w:w="1830"/>
        <w:gridCol w:w="2175"/>
        <w:tblGridChange w:id="0">
          <w:tblGrid>
            <w:gridCol w:w="1725"/>
            <w:gridCol w:w="1620"/>
            <w:gridCol w:w="1500"/>
            <w:gridCol w:w="1725"/>
            <w:gridCol w:w="1830"/>
            <w:gridCol w:w="2175"/>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f1f1f"/>
                <w:sz w:val="24"/>
                <w:szCs w:val="24"/>
              </w:rPr>
            </w:pPr>
            <w:r w:rsidDel="00000000" w:rsidR="00000000" w:rsidRPr="00000000">
              <w:rPr>
                <w:b w:val="1"/>
                <w:bCs w:val="1"/>
                <w:color w:val="1f1f1f"/>
                <w:sz w:val="24"/>
                <w:szCs w:val="24"/>
                <w:rtl w:val="0"/>
              </w:rPr>
              <w:t xml:space="preserve">Scenario ID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f1f1f"/>
                <w:sz w:val="24"/>
                <w:szCs w:val="24"/>
              </w:rPr>
            </w:pPr>
            <w:r w:rsidDel="00000000" w:rsidR="00000000" w:rsidRPr="00000000">
              <w:rPr>
                <w:b w:val="1"/>
                <w:bCs w:val="1"/>
                <w:color w:val="1f1f1f"/>
                <w:sz w:val="24"/>
                <w:szCs w:val="24"/>
                <w:rtl w:val="0"/>
              </w:rPr>
              <w:t xml:space="preserve">Test Scenario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f1f1f"/>
                <w:sz w:val="24"/>
                <w:szCs w:val="24"/>
              </w:rPr>
            </w:pPr>
            <w:r w:rsidDel="00000000" w:rsidR="00000000" w:rsidRPr="00000000">
              <w:rPr>
                <w:b w:val="1"/>
                <w:bCs w:val="1"/>
                <w:color w:val="1f1f1f"/>
                <w:sz w:val="24"/>
                <w:szCs w:val="24"/>
                <w:rtl w:val="0"/>
              </w:rPr>
              <w:t xml:space="preserve">File Type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f1f1f"/>
                <w:sz w:val="24"/>
                <w:szCs w:val="24"/>
              </w:rPr>
            </w:pPr>
            <w:r w:rsidDel="00000000" w:rsidR="00000000" w:rsidRPr="00000000">
              <w:rPr>
                <w:b w:val="1"/>
                <w:bCs w:val="1"/>
                <w:color w:val="1f1f1f"/>
                <w:sz w:val="24"/>
                <w:szCs w:val="24"/>
                <w:rtl w:val="0"/>
              </w:rPr>
              <w:t xml:space="preserve">Row Count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f1f1f"/>
                <w:sz w:val="24"/>
                <w:szCs w:val="24"/>
              </w:rPr>
            </w:pPr>
            <w:r w:rsidDel="00000000" w:rsidR="00000000" w:rsidRPr="00000000">
              <w:rPr>
                <w:b w:val="1"/>
                <w:bCs w:val="1"/>
                <w:color w:val="1f1f1f"/>
                <w:sz w:val="24"/>
                <w:szCs w:val="24"/>
                <w:rtl w:val="0"/>
              </w:rPr>
              <w:t xml:space="preserve">Concurrent Users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f1f1f"/>
                <w:sz w:val="24"/>
                <w:szCs w:val="24"/>
              </w:rPr>
            </w:pPr>
            <w:r w:rsidDel="00000000" w:rsidR="00000000" w:rsidRPr="00000000">
              <w:rPr>
                <w:b w:val="1"/>
                <w:bCs w:val="1"/>
                <w:color w:val="1f1f1f"/>
                <w:sz w:val="24"/>
                <w:szCs w:val="24"/>
                <w:rtl w:val="0"/>
              </w:rPr>
              <w:t xml:space="preserve">Target Metric</w:t>
            </w:r>
            <w:r w:rsidDel="00000000" w:rsidR="00000000" w:rsidRPr="00000000">
              <w:rPr>
                <w:rtl w:val="0"/>
              </w:rPr>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f1f1f"/>
                <w:sz w:val="24"/>
                <w:szCs w:val="24"/>
              </w:rPr>
            </w:pPr>
            <w:r w:rsidDel="00000000" w:rsidR="00000000" w:rsidRPr="00000000">
              <w:rPr>
                <w:b w:val="1"/>
                <w:bCs w:val="1"/>
                <w:color w:val="1f1f1f"/>
                <w:sz w:val="24"/>
                <w:szCs w:val="24"/>
                <w:rtl w:val="0"/>
              </w:rPr>
              <w:t xml:space="preserve">TS-01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f1f1f"/>
                <w:sz w:val="24"/>
                <w:szCs w:val="24"/>
              </w:rPr>
            </w:pPr>
            <w:r w:rsidDel="00000000" w:rsidR="00000000" w:rsidRPr="00000000">
              <w:rPr>
                <w:color w:val="1f1f1f"/>
                <w:sz w:val="24"/>
                <w:szCs w:val="24"/>
                <w:rtl w:val="0"/>
              </w:rPr>
              <w:t xml:space="preserve">Small Dataset Import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f1f1f"/>
                <w:sz w:val="24"/>
                <w:szCs w:val="24"/>
              </w:rPr>
            </w:pPr>
            <w:r w:rsidDel="00000000" w:rsidR="00000000" w:rsidRPr="00000000">
              <w:rPr>
                <w:color w:val="1f1f1f"/>
                <w:sz w:val="24"/>
                <w:szCs w:val="24"/>
                <w:rtl w:val="0"/>
              </w:rPr>
              <w:t xml:space="preserve">CSV</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f1f1f"/>
                <w:sz w:val="24"/>
                <w:szCs w:val="24"/>
              </w:rPr>
            </w:pPr>
            <w:r w:rsidDel="00000000" w:rsidR="00000000" w:rsidRPr="00000000">
              <w:rPr>
                <w:color w:val="1f1f1f"/>
                <w:sz w:val="24"/>
                <w:szCs w:val="24"/>
                <w:rtl w:val="0"/>
              </w:rPr>
              <w:t xml:space="preserve">500 rows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f1f1f"/>
                <w:sz w:val="24"/>
                <w:szCs w:val="24"/>
              </w:rPr>
            </w:pPr>
            <w:r w:rsidDel="00000000" w:rsidR="00000000" w:rsidRPr="00000000">
              <w:rPr>
                <w:color w:val="1f1f1f"/>
                <w:sz w:val="24"/>
                <w:szCs w:val="24"/>
                <w:rtl w:val="0"/>
              </w:rPr>
              <w:t xml:space="preserve">1 User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f1f1f"/>
                <w:sz w:val="24"/>
                <w:szCs w:val="24"/>
              </w:rPr>
            </w:pPr>
            <w:r w:rsidDel="00000000" w:rsidR="00000000" w:rsidRPr="00000000">
              <w:rPr>
                <w:color w:val="1f1f1f"/>
                <w:sz w:val="24"/>
                <w:szCs w:val="24"/>
                <w:rtl w:val="0"/>
              </w:rPr>
              <w:t xml:space="preserve">Processing time </w:t>
            </w:r>
            <m:oMath>
              <m:r>
                <w:rPr>
                  <w:color w:val="1f1f1f"/>
                  <w:sz w:val="24"/>
                  <w:szCs w:val="24"/>
                </w:rPr>
                <m:t xml:space="preserve">&lt;3</m:t>
              </m:r>
            </m:oMath>
            <w:r w:rsidDel="00000000" w:rsidR="00000000" w:rsidRPr="00000000">
              <w:rPr>
                <w:color w:val="1f1f1f"/>
                <w:sz w:val="24"/>
                <w:szCs w:val="24"/>
                <w:rtl w:val="0"/>
              </w:rPr>
              <w:t xml:space="preserve"> seconds</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f1f1f"/>
                <w:sz w:val="24"/>
                <w:szCs w:val="24"/>
              </w:rPr>
            </w:pPr>
            <w:r w:rsidDel="00000000" w:rsidR="00000000" w:rsidRPr="00000000">
              <w:rPr>
                <w:b w:val="1"/>
                <w:bCs w:val="1"/>
                <w:color w:val="1f1f1f"/>
                <w:sz w:val="24"/>
                <w:szCs w:val="24"/>
                <w:rtl w:val="0"/>
              </w:rPr>
              <w:t xml:space="preserve">TS-02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f1f1f"/>
                <w:sz w:val="24"/>
                <w:szCs w:val="24"/>
              </w:rPr>
            </w:pPr>
            <w:r w:rsidDel="00000000" w:rsidR="00000000" w:rsidRPr="00000000">
              <w:rPr>
                <w:color w:val="1f1f1f"/>
                <w:sz w:val="24"/>
                <w:szCs w:val="24"/>
                <w:rtl w:val="0"/>
              </w:rPr>
              <w:t xml:space="preserve">Medium Dataset Import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f1f1f"/>
                <w:sz w:val="24"/>
                <w:szCs w:val="24"/>
              </w:rPr>
            </w:pPr>
            <w:r w:rsidDel="00000000" w:rsidR="00000000" w:rsidRPr="00000000">
              <w:rPr>
                <w:color w:val="1f1f1f"/>
                <w:sz w:val="24"/>
                <w:szCs w:val="24"/>
                <w:rtl w:val="0"/>
              </w:rPr>
              <w:t xml:space="preserve">XLSX</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f1f1f"/>
                <w:sz w:val="24"/>
                <w:szCs w:val="24"/>
              </w:rPr>
            </w:pPr>
            <w:r w:rsidDel="00000000" w:rsidR="00000000" w:rsidRPr="00000000">
              <w:rPr>
                <w:color w:val="1f1f1f"/>
                <w:sz w:val="24"/>
                <w:szCs w:val="24"/>
                <w:rtl w:val="0"/>
              </w:rPr>
              <w:t xml:space="preserve">5,000 rows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f1f1f"/>
                <w:sz w:val="24"/>
                <w:szCs w:val="24"/>
              </w:rPr>
            </w:pPr>
            <w:r w:rsidDel="00000000" w:rsidR="00000000" w:rsidRPr="00000000">
              <w:rPr>
                <w:color w:val="1f1f1f"/>
                <w:sz w:val="24"/>
                <w:szCs w:val="24"/>
                <w:rtl w:val="0"/>
              </w:rPr>
              <w:t xml:space="preserve">5 Users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f1f1f"/>
                <w:sz w:val="24"/>
                <w:szCs w:val="24"/>
              </w:rPr>
            </w:pPr>
            <w:r w:rsidDel="00000000" w:rsidR="00000000" w:rsidRPr="00000000">
              <w:rPr>
                <w:color w:val="1f1f1f"/>
                <w:sz w:val="24"/>
                <w:szCs w:val="24"/>
                <w:rtl w:val="0"/>
              </w:rPr>
              <w:t xml:space="preserve">Processing time </w:t>
            </w:r>
            <m:oMath>
              <m:r>
                <w:rPr>
                  <w:color w:val="1f1f1f"/>
                  <w:sz w:val="24"/>
                  <w:szCs w:val="24"/>
                </w:rPr>
                <m:t xml:space="preserve">&lt;15</m:t>
              </m:r>
            </m:oMath>
            <w:r w:rsidDel="00000000" w:rsidR="00000000" w:rsidRPr="00000000">
              <w:rPr>
                <w:color w:val="1f1f1f"/>
                <w:sz w:val="24"/>
                <w:szCs w:val="24"/>
                <w:rtl w:val="0"/>
              </w:rPr>
              <w:t xml:space="preserve"> seconds</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f1f1f"/>
                <w:sz w:val="24"/>
                <w:szCs w:val="24"/>
              </w:rPr>
            </w:pPr>
            <w:r w:rsidDel="00000000" w:rsidR="00000000" w:rsidRPr="00000000">
              <w:rPr>
                <w:b w:val="1"/>
                <w:bCs w:val="1"/>
                <w:color w:val="1f1f1f"/>
                <w:sz w:val="24"/>
                <w:szCs w:val="24"/>
                <w:rtl w:val="0"/>
              </w:rPr>
              <w:t xml:space="preserve">TS-03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f1f1f"/>
                <w:sz w:val="24"/>
                <w:szCs w:val="24"/>
              </w:rPr>
            </w:pPr>
            <w:r w:rsidDel="00000000" w:rsidR="00000000" w:rsidRPr="00000000">
              <w:rPr>
                <w:color w:val="1f1f1f"/>
                <w:sz w:val="24"/>
                <w:szCs w:val="24"/>
                <w:rtl w:val="0"/>
              </w:rPr>
              <w:t xml:space="preserve">Large Dataset Import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f1f1f"/>
                <w:sz w:val="24"/>
                <w:szCs w:val="24"/>
              </w:rPr>
            </w:pPr>
            <w:r w:rsidDel="00000000" w:rsidR="00000000" w:rsidRPr="00000000">
              <w:rPr>
                <w:color w:val="1f1f1f"/>
                <w:sz w:val="24"/>
                <w:szCs w:val="24"/>
                <w:rtl w:val="0"/>
              </w:rPr>
              <w:t xml:space="preserve">XLSX</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f1f1f"/>
                <w:sz w:val="24"/>
                <w:szCs w:val="24"/>
              </w:rPr>
            </w:pPr>
            <w:r w:rsidDel="00000000" w:rsidR="00000000" w:rsidRPr="00000000">
              <w:rPr>
                <w:color w:val="1f1f1f"/>
                <w:sz w:val="24"/>
                <w:szCs w:val="24"/>
                <w:rtl w:val="0"/>
              </w:rPr>
              <w:t xml:space="preserve">20,000 rows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f1f1f"/>
                <w:sz w:val="24"/>
                <w:szCs w:val="24"/>
              </w:rPr>
            </w:pPr>
            <w:r w:rsidDel="00000000" w:rsidR="00000000" w:rsidRPr="00000000">
              <w:rPr>
                <w:color w:val="1f1f1f"/>
                <w:sz w:val="24"/>
                <w:szCs w:val="24"/>
                <w:rtl w:val="0"/>
              </w:rPr>
              <w:t xml:space="preserve">10 Users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f1f1f"/>
                <w:sz w:val="24"/>
                <w:szCs w:val="24"/>
              </w:rPr>
            </w:pPr>
            <w:r w:rsidDel="00000000" w:rsidR="00000000" w:rsidRPr="00000000">
              <w:rPr>
                <w:color w:val="1f1f1f"/>
                <w:sz w:val="24"/>
                <w:szCs w:val="24"/>
                <w:rtl w:val="0"/>
              </w:rPr>
              <w:t xml:space="preserve">Processing time </w:t>
            </w:r>
            <m:oMath>
              <m:r>
                <w:rPr>
                  <w:color w:val="1f1f1f"/>
                  <w:sz w:val="24"/>
                  <w:szCs w:val="24"/>
                </w:rPr>
                <m:t xml:space="preserve">&lt;45</m:t>
              </m:r>
            </m:oMath>
            <w:r w:rsidDel="00000000" w:rsidR="00000000" w:rsidRPr="00000000">
              <w:rPr>
                <w:color w:val="1f1f1f"/>
                <w:sz w:val="24"/>
                <w:szCs w:val="24"/>
                <w:rtl w:val="0"/>
              </w:rPr>
              <w:t xml:space="preserve"> seconds</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f1f1f"/>
                <w:sz w:val="24"/>
                <w:szCs w:val="24"/>
              </w:rPr>
            </w:pPr>
            <w:r w:rsidDel="00000000" w:rsidR="00000000" w:rsidRPr="00000000">
              <w:rPr>
                <w:b w:val="1"/>
                <w:bCs w:val="1"/>
                <w:color w:val="1f1f1f"/>
                <w:sz w:val="24"/>
                <w:szCs w:val="24"/>
                <w:rtl w:val="0"/>
              </w:rPr>
              <w:t xml:space="preserve">TS-04</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f1f1f"/>
                <w:sz w:val="24"/>
                <w:szCs w:val="24"/>
              </w:rPr>
            </w:pPr>
            <w:r w:rsidDel="00000000" w:rsidR="00000000" w:rsidRPr="00000000">
              <w:rPr>
                <w:color w:val="1f1f1f"/>
                <w:sz w:val="24"/>
                <w:szCs w:val="24"/>
                <w:rtl w:val="0"/>
              </w:rPr>
              <w:t xml:space="preserve">Concurrent Multi-User Uploads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f1f1f"/>
                <w:sz w:val="24"/>
                <w:szCs w:val="24"/>
              </w:rPr>
            </w:pPr>
            <w:r w:rsidDel="00000000" w:rsidR="00000000" w:rsidRPr="00000000">
              <w:rPr>
                <w:color w:val="1f1f1f"/>
                <w:sz w:val="24"/>
                <w:szCs w:val="24"/>
                <w:rtl w:val="0"/>
              </w:rPr>
              <w:t xml:space="preserve">CSV/XLSX</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f1f1f"/>
                <w:sz w:val="24"/>
                <w:szCs w:val="24"/>
              </w:rPr>
            </w:pPr>
            <w:r w:rsidDel="00000000" w:rsidR="00000000" w:rsidRPr="00000000">
              <w:rPr>
                <w:color w:val="1f1f1f"/>
                <w:sz w:val="24"/>
                <w:szCs w:val="24"/>
                <w:rtl w:val="0"/>
              </w:rPr>
              <w:t xml:space="preserve">1,000 rows each</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f1f1f"/>
                <w:sz w:val="24"/>
                <w:szCs w:val="24"/>
              </w:rPr>
            </w:pPr>
            <w:r w:rsidDel="00000000" w:rsidR="00000000" w:rsidRPr="00000000">
              <w:rPr>
                <w:color w:val="1f1f1f"/>
                <w:sz w:val="24"/>
                <w:szCs w:val="24"/>
                <w:rtl w:val="0"/>
              </w:rPr>
              <w:t xml:space="preserve">20 Concurrent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f1f1f"/>
                <w:sz w:val="24"/>
                <w:szCs w:val="24"/>
              </w:rPr>
            </w:pPr>
            <w:r w:rsidDel="00000000" w:rsidR="00000000" w:rsidRPr="00000000">
              <w:rPr>
                <w:color w:val="1f1f1f"/>
                <w:sz w:val="24"/>
                <w:szCs w:val="24"/>
                <w:rtl w:val="0"/>
              </w:rPr>
              <w:t xml:space="preserve">Zero server crashes, error rate $&lt; 1\%$</w:t>
            </w:r>
          </w:p>
        </w:tc>
      </w:tr>
    </w:tbl>
    <w:p w:rsidR="00000000" w:rsidDel="00000000" w:rsidP="00000000" w:rsidRDefault="00000000" w:rsidRPr="00000000" w14:paraId="0000003E">
      <w:pPr>
        <w:spacing w:after="240" w:befor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3F">
      <w:pPr>
        <w:rPr>
          <w:b w:val="1"/>
          <w:bCs w:val="1"/>
          <w:sz w:val="24"/>
          <w:szCs w:val="24"/>
        </w:rPr>
      </w:pPr>
      <w:r w:rsidDel="00000000" w:rsidR="00000000" w:rsidRPr="00000000">
        <w:rPr>
          <w:rtl w:val="0"/>
        </w:rPr>
      </w:r>
    </w:p>
    <w:p w:rsidR="00000000" w:rsidDel="00000000" w:rsidP="00000000" w:rsidRDefault="00000000" w:rsidRPr="00000000" w14:paraId="00000040">
      <w:pPr>
        <w:rPr>
          <w:b w:val="1"/>
          <w:bCs w:val="1"/>
          <w:sz w:val="24"/>
          <w:szCs w:val="24"/>
        </w:rPr>
      </w:pPr>
      <w:r w:rsidDel="00000000" w:rsidR="00000000" w:rsidRPr="00000000">
        <w:rPr>
          <w:rtl w:val="0"/>
        </w:rPr>
      </w:r>
    </w:p>
    <w:p w:rsidR="00000000" w:rsidDel="00000000" w:rsidP="00000000" w:rsidRDefault="00000000" w:rsidRPr="00000000" w14:paraId="00000041">
      <w:pPr>
        <w:rPr>
          <w:b w:val="1"/>
          <w:bCs w:val="1"/>
          <w:sz w:val="24"/>
          <w:szCs w:val="24"/>
        </w:rPr>
      </w:pPr>
      <w:r w:rsidDel="00000000" w:rsidR="00000000" w:rsidRPr="00000000">
        <w:rPr>
          <w:rtl w:val="0"/>
        </w:rPr>
      </w:r>
    </w:p>
    <w:p w:rsidR="00000000" w:rsidDel="00000000" w:rsidP="00000000" w:rsidRDefault="00000000" w:rsidRPr="00000000" w14:paraId="00000042">
      <w:pPr>
        <w:rPr>
          <w:b w:val="1"/>
          <w:bCs w:val="1"/>
          <w:sz w:val="24"/>
          <w:szCs w:val="24"/>
        </w:rPr>
      </w:pPr>
      <w:r w:rsidDel="00000000" w:rsidR="00000000" w:rsidRPr="00000000">
        <w:rPr>
          <w:rtl w:val="0"/>
        </w:rPr>
      </w:r>
    </w:p>
    <w:p w:rsidR="00000000" w:rsidDel="00000000" w:rsidP="00000000" w:rsidRDefault="00000000" w:rsidRPr="00000000" w14:paraId="00000043">
      <w:pPr>
        <w:rPr>
          <w:b w:val="1"/>
          <w:bCs w:val="1"/>
          <w:sz w:val="24"/>
          <w:szCs w:val="24"/>
        </w:rPr>
      </w:pPr>
      <w:r w:rsidDel="00000000" w:rsidR="00000000" w:rsidRPr="00000000">
        <w:rPr>
          <w:rtl w:val="0"/>
        </w:rPr>
      </w:r>
    </w:p>
    <w:p w:rsidR="00000000" w:rsidDel="00000000" w:rsidP="00000000" w:rsidRDefault="00000000" w:rsidRPr="00000000" w14:paraId="00000044">
      <w:pPr>
        <w:rPr>
          <w:b w:val="1"/>
          <w:bCs w:val="1"/>
          <w:sz w:val="24"/>
          <w:szCs w:val="24"/>
        </w:rPr>
      </w:pPr>
      <w:r w:rsidDel="00000000" w:rsidR="00000000" w:rsidRPr="00000000">
        <w:rPr>
          <w:rtl w:val="0"/>
        </w:rPr>
      </w:r>
    </w:p>
    <w:p w:rsidR="00000000" w:rsidDel="00000000" w:rsidP="00000000" w:rsidRDefault="00000000" w:rsidRPr="00000000" w14:paraId="00000045">
      <w:pPr>
        <w:rPr>
          <w:b w:val="1"/>
          <w:bCs w:val="1"/>
          <w:sz w:val="24"/>
          <w:szCs w:val="24"/>
        </w:rPr>
      </w:pPr>
      <w:r w:rsidDel="00000000" w:rsidR="00000000" w:rsidRPr="00000000">
        <w:rPr>
          <w:rtl w:val="0"/>
        </w:rPr>
      </w:r>
    </w:p>
    <w:p w:rsidR="00000000" w:rsidDel="00000000" w:rsidP="00000000" w:rsidRDefault="00000000" w:rsidRPr="00000000" w14:paraId="00000046">
      <w:pPr>
        <w:rPr>
          <w:b w:val="1"/>
          <w:bCs w:val="1"/>
          <w:sz w:val="24"/>
          <w:szCs w:val="24"/>
        </w:rPr>
      </w:pPr>
      <w:r w:rsidDel="00000000" w:rsidR="00000000" w:rsidRPr="00000000">
        <w:rPr>
          <w:rtl w:val="0"/>
        </w:rPr>
      </w:r>
    </w:p>
    <w:p w:rsidR="00000000" w:rsidDel="00000000" w:rsidP="00000000" w:rsidRDefault="00000000" w:rsidRPr="00000000" w14:paraId="00000047">
      <w:pPr>
        <w:rPr>
          <w:b w:val="1"/>
          <w:bCs w:val="1"/>
          <w:sz w:val="24"/>
          <w:szCs w:val="24"/>
        </w:rPr>
      </w:pPr>
      <w:r w:rsidDel="00000000" w:rsidR="00000000" w:rsidRPr="00000000">
        <w:rPr>
          <w:rtl w:val="0"/>
        </w:rPr>
      </w:r>
    </w:p>
    <w:p w:rsidR="00000000" w:rsidDel="00000000" w:rsidP="00000000" w:rsidRDefault="00000000" w:rsidRPr="00000000" w14:paraId="00000048">
      <w:pPr>
        <w:spacing w:after="240" w:before="240" w:lineRule="auto"/>
        <w:rPr>
          <w:b w:val="1"/>
          <w:bCs w:val="1"/>
          <w:sz w:val="24"/>
          <w:szCs w:val="24"/>
        </w:rPr>
      </w:pPr>
      <w:r w:rsidDel="00000000" w:rsidR="00000000" w:rsidRPr="00000000">
        <w:rPr>
          <w:b w:val="1"/>
          <w:bCs w:val="1"/>
          <w:sz w:val="24"/>
          <w:szCs w:val="24"/>
          <w:rtl w:val="0"/>
        </w:rPr>
        <w:t xml:space="preserve">4. Performance Test Results &amp; Metrics </w:t>
      </w:r>
    </w:p>
    <w:p w:rsidR="00000000" w:rsidDel="00000000" w:rsidP="00000000" w:rsidRDefault="00000000" w:rsidRPr="00000000" w14:paraId="00000049">
      <w:pPr>
        <w:rPr>
          <w:sz w:val="24"/>
          <w:szCs w:val="24"/>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2.4892086330935"/>
        <w:gridCol w:w="1212.0863309352517"/>
        <w:gridCol w:w="1131.2805755395682"/>
        <w:gridCol w:w="1912.4028776978416"/>
        <w:gridCol w:w="1306.3597122302158"/>
        <w:gridCol w:w="1171.68345323741"/>
        <w:gridCol w:w="1373.6978417266187"/>
        <w:tblGridChange w:id="0">
          <w:tblGrid>
            <w:gridCol w:w="1252.4892086330935"/>
            <w:gridCol w:w="1212.0863309352517"/>
            <w:gridCol w:w="1131.2805755395682"/>
            <w:gridCol w:w="1912.4028776978416"/>
            <w:gridCol w:w="1306.3597122302158"/>
            <w:gridCol w:w="1171.68345323741"/>
            <w:gridCol w:w="1373.6978417266187"/>
          </w:tblGrid>
        </w:tblGridChange>
      </w:tblGrid>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f1f1f"/>
                <w:sz w:val="24"/>
                <w:szCs w:val="24"/>
              </w:rPr>
            </w:pPr>
            <w:r w:rsidDel="00000000" w:rsidR="00000000" w:rsidRPr="00000000">
              <w:rPr>
                <w:b w:val="1"/>
                <w:bCs w:val="1"/>
                <w:color w:val="1f1f1f"/>
                <w:sz w:val="24"/>
                <w:szCs w:val="24"/>
                <w:rtl w:val="0"/>
              </w:rPr>
              <w:t xml:space="preserve">Scenario ID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f1f1f"/>
                <w:sz w:val="24"/>
                <w:szCs w:val="24"/>
              </w:rPr>
            </w:pPr>
            <w:r w:rsidDel="00000000" w:rsidR="00000000" w:rsidRPr="00000000">
              <w:rPr>
                <w:b w:val="1"/>
                <w:bCs w:val="1"/>
                <w:color w:val="1f1f1f"/>
                <w:sz w:val="24"/>
                <w:szCs w:val="24"/>
                <w:rtl w:val="0"/>
              </w:rPr>
              <w:t xml:space="preserve">Status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f1f1f"/>
                <w:sz w:val="24"/>
                <w:szCs w:val="24"/>
              </w:rPr>
            </w:pPr>
            <w:r w:rsidDel="00000000" w:rsidR="00000000" w:rsidRPr="00000000">
              <w:rPr>
                <w:b w:val="1"/>
                <w:bCs w:val="1"/>
                <w:color w:val="1f1f1f"/>
                <w:sz w:val="24"/>
                <w:szCs w:val="24"/>
                <w:rtl w:val="0"/>
              </w:rPr>
              <w:t xml:space="preserve">Avg. Parsing Time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f1f1f"/>
                <w:sz w:val="24"/>
                <w:szCs w:val="24"/>
              </w:rPr>
            </w:pPr>
            <w:r w:rsidDel="00000000" w:rsidR="00000000" w:rsidRPr="00000000">
              <w:rPr>
                <w:b w:val="1"/>
                <w:bCs w:val="1"/>
                <w:color w:val="1f1f1f"/>
                <w:sz w:val="24"/>
                <w:szCs w:val="24"/>
                <w:rtl w:val="0"/>
              </w:rPr>
              <w:t xml:space="preserve">Avg. Transformation Time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f1f1f"/>
                <w:sz w:val="24"/>
                <w:szCs w:val="24"/>
              </w:rPr>
            </w:pPr>
            <w:r w:rsidDel="00000000" w:rsidR="00000000" w:rsidRPr="00000000">
              <w:rPr>
                <w:b w:val="1"/>
                <w:bCs w:val="1"/>
                <w:color w:val="1f1f1f"/>
                <w:sz w:val="24"/>
                <w:szCs w:val="24"/>
                <w:rtl w:val="0"/>
              </w:rPr>
              <w:t xml:space="preserve">Database Commit Time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f1f1f"/>
                <w:sz w:val="24"/>
                <w:szCs w:val="24"/>
              </w:rPr>
            </w:pPr>
            <w:r w:rsidDel="00000000" w:rsidR="00000000" w:rsidRPr="00000000">
              <w:rPr>
                <w:b w:val="1"/>
                <w:bCs w:val="1"/>
                <w:color w:val="1f1f1f"/>
                <w:sz w:val="24"/>
                <w:szCs w:val="24"/>
                <w:rtl w:val="0"/>
              </w:rPr>
              <w:t xml:space="preserve">Peak Memory Usage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f1f1f"/>
                <w:sz w:val="24"/>
                <w:szCs w:val="24"/>
              </w:rPr>
            </w:pPr>
            <w:r w:rsidDel="00000000" w:rsidR="00000000" w:rsidRPr="00000000">
              <w:rPr>
                <w:b w:val="1"/>
                <w:bCs w:val="1"/>
                <w:color w:val="1f1f1f"/>
                <w:sz w:val="24"/>
                <w:szCs w:val="24"/>
                <w:rtl w:val="0"/>
              </w:rPr>
              <w:t xml:space="preserve">CPU Utilization</w:t>
            </w:r>
            <w:r w:rsidDel="00000000" w:rsidR="00000000" w:rsidRPr="00000000">
              <w:rPr>
                <w:rtl w:val="0"/>
              </w:rPr>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f1f1f"/>
                <w:sz w:val="24"/>
                <w:szCs w:val="24"/>
              </w:rPr>
            </w:pPr>
            <w:r w:rsidDel="00000000" w:rsidR="00000000" w:rsidRPr="00000000">
              <w:rPr>
                <w:b w:val="1"/>
                <w:bCs w:val="1"/>
                <w:color w:val="1f1f1f"/>
                <w:sz w:val="24"/>
                <w:szCs w:val="24"/>
                <w:rtl w:val="0"/>
              </w:rPr>
              <w:t xml:space="preserve">TS-01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f1f1f"/>
                <w:sz w:val="24"/>
                <w:szCs w:val="24"/>
              </w:rPr>
            </w:pPr>
            <w:r w:rsidDel="00000000" w:rsidR="00000000" w:rsidRPr="00000000">
              <w:rPr>
                <w:b w:val="1"/>
                <w:bCs w:val="1"/>
                <w:color w:val="1f1f1f"/>
                <w:sz w:val="24"/>
                <w:szCs w:val="24"/>
                <w:rtl w:val="0"/>
              </w:rPr>
              <w:t xml:space="preserve">PASSED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f1f1f"/>
                <w:sz w:val="24"/>
                <w:szCs w:val="24"/>
              </w:rPr>
            </w:pPr>
            <w:r w:rsidDel="00000000" w:rsidR="00000000" w:rsidRPr="00000000">
              <w:rPr>
                <w:color w:val="1f1f1f"/>
                <w:sz w:val="24"/>
                <w:szCs w:val="24"/>
                <w:rtl w:val="0"/>
              </w:rPr>
              <w:t xml:space="preserve">0.42 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f1f1f"/>
                <w:sz w:val="24"/>
                <w:szCs w:val="24"/>
              </w:rPr>
            </w:pPr>
            <w:r w:rsidDel="00000000" w:rsidR="00000000" w:rsidRPr="00000000">
              <w:rPr>
                <w:color w:val="1f1f1f"/>
                <w:sz w:val="24"/>
                <w:szCs w:val="24"/>
                <w:rtl w:val="0"/>
              </w:rPr>
              <w:t xml:space="preserve">0.35 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f1f1f"/>
                <w:sz w:val="24"/>
                <w:szCs w:val="24"/>
              </w:rPr>
            </w:pPr>
            <w:r w:rsidDel="00000000" w:rsidR="00000000" w:rsidRPr="00000000">
              <w:rPr>
                <w:color w:val="1f1f1f"/>
                <w:sz w:val="24"/>
                <w:szCs w:val="24"/>
                <w:rtl w:val="0"/>
              </w:rPr>
              <w:t xml:space="preserve">0.60 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f1f1f"/>
                <w:sz w:val="24"/>
                <w:szCs w:val="24"/>
              </w:rPr>
            </w:pPr>
            <w:r w:rsidDel="00000000" w:rsidR="00000000" w:rsidRPr="00000000">
              <w:rPr>
                <w:color w:val="1f1f1f"/>
                <w:sz w:val="24"/>
                <w:szCs w:val="24"/>
                <w:rtl w:val="0"/>
              </w:rPr>
              <w:t xml:space="preserve">120 MB</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f1f1f"/>
                <w:sz w:val="24"/>
                <w:szCs w:val="24"/>
              </w:rPr>
            </w:pPr>
            <w:r w:rsidDel="00000000" w:rsidR="00000000" w:rsidRPr="00000000">
              <w:rPr>
                <w:color w:val="1f1f1f"/>
                <w:sz w:val="24"/>
                <w:szCs w:val="24"/>
                <w:rtl w:val="0"/>
              </w:rPr>
              <w:t xml:space="preserve">12%</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f1f1f"/>
                <w:sz w:val="24"/>
                <w:szCs w:val="24"/>
              </w:rPr>
            </w:pPr>
            <w:r w:rsidDel="00000000" w:rsidR="00000000" w:rsidRPr="00000000">
              <w:rPr>
                <w:b w:val="1"/>
                <w:bCs w:val="1"/>
                <w:color w:val="1f1f1f"/>
                <w:sz w:val="24"/>
                <w:szCs w:val="24"/>
                <w:rtl w:val="0"/>
              </w:rPr>
              <w:t xml:space="preserve">TS-02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f1f1f"/>
                <w:sz w:val="24"/>
                <w:szCs w:val="24"/>
              </w:rPr>
            </w:pPr>
            <w:r w:rsidDel="00000000" w:rsidR="00000000" w:rsidRPr="00000000">
              <w:rPr>
                <w:b w:val="1"/>
                <w:bCs w:val="1"/>
                <w:color w:val="1f1f1f"/>
                <w:sz w:val="24"/>
                <w:szCs w:val="24"/>
                <w:rtl w:val="0"/>
              </w:rPr>
              <w:t xml:space="preserve">PASSED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f1f1f"/>
                <w:sz w:val="24"/>
                <w:szCs w:val="24"/>
              </w:rPr>
            </w:pPr>
            <w:r w:rsidDel="00000000" w:rsidR="00000000" w:rsidRPr="00000000">
              <w:rPr>
                <w:color w:val="1f1f1f"/>
                <w:sz w:val="24"/>
                <w:szCs w:val="24"/>
                <w:rtl w:val="0"/>
              </w:rPr>
              <w:t xml:space="preserve">2.10 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f1f1f"/>
                <w:sz w:val="24"/>
                <w:szCs w:val="24"/>
              </w:rPr>
            </w:pPr>
            <w:r w:rsidDel="00000000" w:rsidR="00000000" w:rsidRPr="00000000">
              <w:rPr>
                <w:color w:val="1f1f1f"/>
                <w:sz w:val="24"/>
                <w:szCs w:val="24"/>
                <w:rtl w:val="0"/>
              </w:rPr>
              <w:t xml:space="preserve">1.85 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f1f1f"/>
                <w:sz w:val="24"/>
                <w:szCs w:val="24"/>
              </w:rPr>
            </w:pPr>
            <w:r w:rsidDel="00000000" w:rsidR="00000000" w:rsidRPr="00000000">
              <w:rPr>
                <w:color w:val="1f1f1f"/>
                <w:sz w:val="24"/>
                <w:szCs w:val="24"/>
                <w:rtl w:val="0"/>
              </w:rPr>
              <w:t xml:space="preserve">4.20 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f1f1f"/>
                <w:sz w:val="24"/>
                <w:szCs w:val="24"/>
              </w:rPr>
            </w:pPr>
            <w:r w:rsidDel="00000000" w:rsidR="00000000" w:rsidRPr="00000000">
              <w:rPr>
                <w:color w:val="1f1f1f"/>
                <w:sz w:val="24"/>
                <w:szCs w:val="24"/>
                <w:rtl w:val="0"/>
              </w:rPr>
              <w:t xml:space="preserve">340 MB</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f1f1f"/>
                <w:sz w:val="24"/>
                <w:szCs w:val="24"/>
              </w:rPr>
            </w:pPr>
            <w:r w:rsidDel="00000000" w:rsidR="00000000" w:rsidRPr="00000000">
              <w:rPr>
                <w:color w:val="1f1f1f"/>
                <w:sz w:val="24"/>
                <w:szCs w:val="24"/>
                <w:rtl w:val="0"/>
              </w:rPr>
              <w:t xml:space="preserve">35%</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Rule="auto"/>
              <w:rPr>
                <w:color w:val="1f1f1f"/>
                <w:sz w:val="24"/>
                <w:szCs w:val="24"/>
              </w:rPr>
            </w:pPr>
            <w:r w:rsidDel="00000000" w:rsidR="00000000" w:rsidRPr="00000000">
              <w:rPr>
                <w:b w:val="1"/>
                <w:bCs w:val="1"/>
                <w:color w:val="1f1f1f"/>
                <w:sz w:val="24"/>
                <w:szCs w:val="24"/>
                <w:rtl w:val="0"/>
              </w:rPr>
              <w:t xml:space="preserve">TS-03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f1f1f"/>
                <w:sz w:val="24"/>
                <w:szCs w:val="24"/>
              </w:rPr>
            </w:pPr>
            <w:r w:rsidDel="00000000" w:rsidR="00000000" w:rsidRPr="00000000">
              <w:rPr>
                <w:b w:val="1"/>
                <w:bCs w:val="1"/>
                <w:color w:val="1f1f1f"/>
                <w:sz w:val="24"/>
                <w:szCs w:val="24"/>
                <w:rtl w:val="0"/>
              </w:rPr>
              <w:t xml:space="preserve">PASSED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f1f1f"/>
                <w:sz w:val="24"/>
                <w:szCs w:val="24"/>
              </w:rPr>
            </w:pPr>
            <w:r w:rsidDel="00000000" w:rsidR="00000000" w:rsidRPr="00000000">
              <w:rPr>
                <w:color w:val="1f1f1f"/>
                <w:sz w:val="24"/>
                <w:szCs w:val="24"/>
                <w:rtl w:val="0"/>
              </w:rPr>
              <w:t xml:space="preserve">6.80 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f1f1f"/>
                <w:sz w:val="24"/>
                <w:szCs w:val="24"/>
              </w:rPr>
            </w:pPr>
            <w:r w:rsidDel="00000000" w:rsidR="00000000" w:rsidRPr="00000000">
              <w:rPr>
                <w:color w:val="1f1f1f"/>
                <w:sz w:val="24"/>
                <w:szCs w:val="24"/>
                <w:rtl w:val="0"/>
              </w:rPr>
              <w:t xml:space="preserve">7.10 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f1f1f"/>
                <w:sz w:val="24"/>
                <w:szCs w:val="24"/>
              </w:rPr>
            </w:pPr>
            <w:r w:rsidDel="00000000" w:rsidR="00000000" w:rsidRPr="00000000">
              <w:rPr>
                <w:color w:val="1f1f1f"/>
                <w:sz w:val="24"/>
                <w:szCs w:val="24"/>
                <w:rtl w:val="0"/>
              </w:rPr>
              <w:t xml:space="preserve">14.50 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f1f1f"/>
                <w:sz w:val="24"/>
                <w:szCs w:val="24"/>
              </w:rPr>
            </w:pPr>
            <w:r w:rsidDel="00000000" w:rsidR="00000000" w:rsidRPr="00000000">
              <w:rPr>
                <w:color w:val="1f1f1f"/>
                <w:sz w:val="24"/>
                <w:szCs w:val="24"/>
                <w:rtl w:val="0"/>
              </w:rPr>
              <w:t xml:space="preserve">850 MB</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f1f1f"/>
                <w:sz w:val="24"/>
                <w:szCs w:val="24"/>
              </w:rPr>
            </w:pPr>
            <w:r w:rsidDel="00000000" w:rsidR="00000000" w:rsidRPr="00000000">
              <w:rPr>
                <w:color w:val="1f1f1f"/>
                <w:sz w:val="24"/>
                <w:szCs w:val="24"/>
                <w:rtl w:val="0"/>
              </w:rPr>
              <w:t xml:space="preserve">72%</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f1f1f"/>
                <w:sz w:val="24"/>
                <w:szCs w:val="24"/>
              </w:rPr>
            </w:pPr>
            <w:r w:rsidDel="00000000" w:rsidR="00000000" w:rsidRPr="00000000">
              <w:rPr>
                <w:b w:val="1"/>
                <w:bCs w:val="1"/>
                <w:color w:val="1f1f1f"/>
                <w:sz w:val="24"/>
                <w:szCs w:val="24"/>
                <w:rtl w:val="0"/>
              </w:rPr>
              <w:t xml:space="preserve">TS-04</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f1f1f"/>
                <w:sz w:val="24"/>
                <w:szCs w:val="24"/>
              </w:rPr>
            </w:pPr>
            <w:r w:rsidDel="00000000" w:rsidR="00000000" w:rsidRPr="00000000">
              <w:rPr>
                <w:b w:val="1"/>
                <w:bCs w:val="1"/>
                <w:color w:val="1f1f1f"/>
                <w:sz w:val="24"/>
                <w:szCs w:val="24"/>
                <w:rtl w:val="0"/>
              </w:rPr>
              <w:t xml:space="preserve">PASSED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Rule="auto"/>
              <w:rPr>
                <w:color w:val="1f1f1f"/>
                <w:sz w:val="24"/>
                <w:szCs w:val="24"/>
              </w:rPr>
            </w:pPr>
            <w:r w:rsidDel="00000000" w:rsidR="00000000" w:rsidRPr="00000000">
              <w:rPr>
                <w:color w:val="1f1f1f"/>
                <w:sz w:val="24"/>
                <w:szCs w:val="24"/>
                <w:rtl w:val="0"/>
              </w:rPr>
              <w:t xml:space="preserve">1.50 s (avg)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f1f1f"/>
                <w:sz w:val="24"/>
                <w:szCs w:val="24"/>
              </w:rPr>
            </w:pPr>
            <w:r w:rsidDel="00000000" w:rsidR="00000000" w:rsidRPr="00000000">
              <w:rPr>
                <w:color w:val="1f1f1f"/>
                <w:sz w:val="24"/>
                <w:szCs w:val="24"/>
                <w:rtl w:val="0"/>
              </w:rPr>
              <w:t xml:space="preserve">1.40 s (avg)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Rule="auto"/>
              <w:rPr>
                <w:color w:val="1f1f1f"/>
                <w:sz w:val="24"/>
                <w:szCs w:val="24"/>
              </w:rPr>
            </w:pPr>
            <w:r w:rsidDel="00000000" w:rsidR="00000000" w:rsidRPr="00000000">
              <w:rPr>
                <w:color w:val="1f1f1f"/>
                <w:sz w:val="24"/>
                <w:szCs w:val="24"/>
                <w:rtl w:val="0"/>
              </w:rPr>
              <w:t xml:space="preserve">3.10 s (avg)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f1f1f"/>
                <w:sz w:val="24"/>
                <w:szCs w:val="24"/>
              </w:rPr>
            </w:pPr>
            <w:r w:rsidDel="00000000" w:rsidR="00000000" w:rsidRPr="00000000">
              <w:rPr>
                <w:color w:val="1f1f1f"/>
                <w:sz w:val="24"/>
                <w:szCs w:val="24"/>
                <w:rtl w:val="0"/>
              </w:rPr>
              <w:t xml:space="preserve">920 MB</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f1f1f"/>
                <w:sz w:val="24"/>
                <w:szCs w:val="24"/>
              </w:rPr>
            </w:pPr>
            <w:r w:rsidDel="00000000" w:rsidR="00000000" w:rsidRPr="00000000">
              <w:rPr>
                <w:color w:val="1f1f1f"/>
                <w:sz w:val="24"/>
                <w:szCs w:val="24"/>
                <w:rtl w:val="0"/>
              </w:rPr>
              <w:t xml:space="preserve">85%</w:t>
            </w:r>
          </w:p>
        </w:tc>
      </w:tr>
    </w:tbl>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24"/>
          <w:szCs w:val="24"/>
        </w:rPr>
      </w:pPr>
      <w:bookmarkStart w:colFirst="0" w:colLast="0" w:name="_heading=h.izz1pd3xrh1c" w:id="3"/>
      <w:bookmarkEnd w:id="3"/>
      <w:r w:rsidDel="00000000" w:rsidR="00000000" w:rsidRPr="00000000">
        <w:rPr>
          <w:b w:val="1"/>
          <w:bCs w:val="1"/>
          <w:sz w:val="24"/>
          <w:szCs w:val="24"/>
          <w:rtl w:val="0"/>
        </w:rPr>
        <w:t xml:space="preserve">5. Key Findings &amp; Bottlenecks Identified</w:t>
      </w:r>
    </w:p>
    <w:p w:rsidR="00000000" w:rsidDel="00000000" w:rsidP="00000000" w:rsidRDefault="00000000" w:rsidRPr="00000000" w14:paraId="0000006F">
      <w:pPr>
        <w:numPr>
          <w:ilvl w:val="0"/>
          <w:numId w:val="4"/>
        </w:numPr>
        <w:spacing w:after="0" w:before="240" w:lineRule="auto"/>
        <w:ind w:left="720" w:hanging="360"/>
        <w:rPr>
          <w:sz w:val="24"/>
          <w:szCs w:val="24"/>
        </w:rPr>
      </w:pPr>
      <w:r w:rsidDel="00000000" w:rsidR="00000000" w:rsidRPr="00000000">
        <w:rPr>
          <w:b w:val="1"/>
          <w:bCs w:val="1"/>
          <w:sz w:val="24"/>
          <w:szCs w:val="24"/>
          <w:rtl w:val="0"/>
        </w:rPr>
        <w:t xml:space="preserve">Excel Parsing Overhead (.xlsx):</w:t>
      </w:r>
      <w:r w:rsidDel="00000000" w:rsidR="00000000" w:rsidRPr="00000000">
        <w:rPr>
          <w:sz w:val="24"/>
          <w:szCs w:val="24"/>
          <w:rtl w:val="0"/>
        </w:rPr>
        <w:t xml:space="preserve"> Parsing Excel files consumed roughly </w:t>
      </w:r>
      <w:r w:rsidDel="00000000" w:rsidR="00000000" w:rsidRPr="00000000">
        <w:rPr>
          <w:b w:val="1"/>
          <w:bCs w:val="1"/>
          <w:sz w:val="24"/>
          <w:szCs w:val="24"/>
          <w:rtl w:val="0"/>
        </w:rPr>
        <w:t xml:space="preserve">3x more memory</w:t>
      </w:r>
      <w:r w:rsidDel="00000000" w:rsidR="00000000" w:rsidRPr="00000000">
        <w:rPr>
          <w:sz w:val="24"/>
          <w:szCs w:val="24"/>
          <w:rtl w:val="0"/>
        </w:rPr>
        <w:t xml:space="preserve"> than CSV files of identical row counts due to DOM/XML tree traversal in openpyxl libraries.</w:t>
      </w:r>
    </w:p>
    <w:p w:rsidR="00000000" w:rsidDel="00000000" w:rsidP="00000000" w:rsidRDefault="00000000" w:rsidRPr="00000000" w14:paraId="00000070">
      <w:pPr>
        <w:numPr>
          <w:ilvl w:val="0"/>
          <w:numId w:val="4"/>
        </w:numPr>
        <w:spacing w:after="0" w:before="0" w:lineRule="auto"/>
        <w:ind w:left="720" w:hanging="360"/>
        <w:rPr>
          <w:sz w:val="24"/>
          <w:szCs w:val="24"/>
        </w:rPr>
      </w:pPr>
      <w:r w:rsidDel="00000000" w:rsidR="00000000" w:rsidRPr="00000000">
        <w:rPr>
          <w:b w:val="1"/>
          <w:bCs w:val="1"/>
          <w:sz w:val="24"/>
          <w:szCs w:val="24"/>
          <w:rtl w:val="0"/>
        </w:rPr>
        <w:t xml:space="preserve">Database Transaction Latency:</w:t>
      </w:r>
      <w:r w:rsidDel="00000000" w:rsidR="00000000" w:rsidRPr="00000000">
        <w:rPr>
          <w:sz w:val="24"/>
          <w:szCs w:val="24"/>
          <w:rtl w:val="0"/>
        </w:rPr>
        <w:t xml:space="preserve"> Initial single-row database inserts caused severe lag on large datasets (TS-03 took &gt;90 seconds). This was successfully resolved by implementing </w:t>
      </w:r>
      <w:r w:rsidDel="00000000" w:rsidR="00000000" w:rsidRPr="00000000">
        <w:rPr>
          <w:b w:val="1"/>
          <w:bCs w:val="1"/>
          <w:sz w:val="24"/>
          <w:szCs w:val="24"/>
          <w:rtl w:val="0"/>
        </w:rPr>
        <w:t xml:space="preserve">bulk database insertions (</w:t>
      </w:r>
      <w:r w:rsidDel="00000000" w:rsidR="00000000" w:rsidRPr="00000000">
        <w:rPr>
          <w:rFonts w:ascii="Roboto Mono" w:cs="Roboto Mono" w:eastAsia="Roboto Mono" w:hAnsi="Roboto Mono"/>
          <w:b w:val="1"/>
          <w:bCs w:val="1"/>
          <w:color w:val="188038"/>
          <w:sz w:val="24"/>
          <w:szCs w:val="24"/>
          <w:rtl w:val="0"/>
        </w:rPr>
        <w:t xml:space="preserve">bulk_create</w:t>
      </w:r>
      <w:r w:rsidDel="00000000" w:rsidR="00000000" w:rsidRPr="00000000">
        <w:rPr>
          <w:b w:val="1"/>
          <w:bCs w:val="1"/>
          <w:sz w:val="24"/>
          <w:szCs w:val="24"/>
          <w:rtl w:val="0"/>
        </w:rPr>
        <w:t xml:space="preserve">)</w:t>
      </w:r>
      <w:r w:rsidDel="00000000" w:rsidR="00000000" w:rsidRPr="00000000">
        <w:rPr>
          <w:sz w:val="24"/>
          <w:szCs w:val="24"/>
          <w:rtl w:val="0"/>
        </w:rPr>
        <w:t xml:space="preserve"> and transaction chunking.</w:t>
      </w:r>
    </w:p>
    <w:p w:rsidR="00000000" w:rsidDel="00000000" w:rsidP="00000000" w:rsidRDefault="00000000" w:rsidRPr="00000000" w14:paraId="00000071">
      <w:pPr>
        <w:numPr>
          <w:ilvl w:val="0"/>
          <w:numId w:val="4"/>
        </w:numPr>
        <w:spacing w:after="240" w:before="0" w:lineRule="auto"/>
        <w:ind w:left="720" w:hanging="360"/>
        <w:rPr>
          <w:sz w:val="24"/>
          <w:szCs w:val="24"/>
        </w:rPr>
      </w:pPr>
      <w:r w:rsidDel="00000000" w:rsidR="00000000" w:rsidRPr="00000000">
        <w:rPr>
          <w:b w:val="1"/>
          <w:bCs w:val="1"/>
          <w:sz w:val="24"/>
          <w:szCs w:val="24"/>
          <w:rtl w:val="0"/>
        </w:rPr>
        <w:t xml:space="preserve">Memory Spikes:</w:t>
      </w:r>
      <w:r w:rsidDel="00000000" w:rsidR="00000000" w:rsidRPr="00000000">
        <w:rPr>
          <w:sz w:val="24"/>
          <w:szCs w:val="24"/>
          <w:rtl w:val="0"/>
        </w:rPr>
        <w:t xml:space="preserve"> During concurrent large imports (TS-04), memory usage peaked near 920MB. Stream-based row reading was introduced to prevent server out-of-memory (OOM) exceptions.</w:t>
      </w:r>
    </w:p>
    <w:p w:rsidR="00000000" w:rsidDel="00000000" w:rsidP="00000000" w:rsidRDefault="00000000" w:rsidRPr="00000000" w14:paraId="00000072">
      <w:pPr>
        <w:pStyle w:val="Heading2"/>
        <w:keepNext w:val="0"/>
        <w:keepLines w:val="0"/>
        <w:spacing w:after="80" w:lineRule="auto"/>
        <w:rPr>
          <w:b w:val="1"/>
          <w:bCs w:val="1"/>
          <w:sz w:val="24"/>
          <w:szCs w:val="24"/>
        </w:rPr>
      </w:pPr>
      <w:bookmarkStart w:colFirst="0" w:colLast="0" w:name="_heading=h.420odclknbk0" w:id="4"/>
      <w:bookmarkEnd w:id="4"/>
      <w:r w:rsidDel="00000000" w:rsidR="00000000" w:rsidRPr="00000000">
        <w:rPr>
          <w:b w:val="1"/>
          <w:bCs w:val="1"/>
          <w:sz w:val="24"/>
          <w:szCs w:val="24"/>
          <w:rtl w:val="0"/>
        </w:rPr>
        <w:t xml:space="preserve">6. Conclusion &amp; Recommendations</w:t>
      </w:r>
    </w:p>
    <w:p w:rsidR="00000000" w:rsidDel="00000000" w:rsidP="00000000" w:rsidRDefault="00000000" w:rsidRPr="00000000" w14:paraId="00000073">
      <w:pPr>
        <w:numPr>
          <w:ilvl w:val="0"/>
          <w:numId w:val="1"/>
        </w:numPr>
        <w:spacing w:after="0" w:before="240" w:lineRule="auto"/>
        <w:ind w:left="720" w:hanging="360"/>
        <w:rPr>
          <w:sz w:val="24"/>
          <w:szCs w:val="24"/>
        </w:rPr>
      </w:pPr>
      <w:r w:rsidDel="00000000" w:rsidR="00000000" w:rsidRPr="00000000">
        <w:rPr>
          <w:b w:val="1"/>
          <w:bCs w:val="1"/>
          <w:sz w:val="24"/>
          <w:szCs w:val="24"/>
          <w:rtl w:val="0"/>
        </w:rPr>
        <w:t xml:space="preserve">Conclusion:</w:t>
      </w:r>
      <w:r w:rsidDel="00000000" w:rsidR="00000000" w:rsidRPr="00000000">
        <w:rPr>
          <w:sz w:val="24"/>
          <w:szCs w:val="24"/>
          <w:rtl w:val="0"/>
        </w:rPr>
        <w:t xml:space="preserve"> The application successfully met all performance benchmarks under standard and peak loads. Data integrity was maintained with a 0% data corruption rate across all test runs.</w:t>
      </w:r>
    </w:p>
    <w:p w:rsidR="00000000" w:rsidDel="00000000" w:rsidP="00000000" w:rsidRDefault="00000000" w:rsidRPr="00000000" w14:paraId="00000074">
      <w:pPr>
        <w:numPr>
          <w:ilvl w:val="0"/>
          <w:numId w:val="1"/>
        </w:numPr>
        <w:spacing w:after="0" w:before="0" w:lineRule="auto"/>
        <w:ind w:left="720" w:hanging="360"/>
        <w:rPr>
          <w:sz w:val="24"/>
          <w:szCs w:val="24"/>
        </w:rPr>
      </w:pPr>
      <w:r w:rsidDel="00000000" w:rsidR="00000000" w:rsidRPr="00000000">
        <w:rPr>
          <w:b w:val="1"/>
          <w:bCs w:val="1"/>
          <w:sz w:val="24"/>
          <w:szCs w:val="24"/>
          <w:rtl w:val="0"/>
        </w:rPr>
        <w:t xml:space="preserve">Recommendations for Production:</w:t>
      </w:r>
      <w:r w:rsidDel="00000000" w:rsidR="00000000" w:rsidRPr="00000000">
        <w:rPr>
          <w:rtl w:val="0"/>
        </w:rPr>
      </w:r>
    </w:p>
    <w:p w:rsidR="00000000" w:rsidDel="00000000" w:rsidP="00000000" w:rsidRDefault="00000000" w:rsidRPr="00000000" w14:paraId="00000075">
      <w:pPr>
        <w:numPr>
          <w:ilvl w:val="1"/>
          <w:numId w:val="1"/>
        </w:numPr>
        <w:spacing w:after="0" w:before="0" w:lineRule="auto"/>
        <w:ind w:left="1440" w:hanging="360"/>
        <w:rPr>
          <w:sz w:val="24"/>
          <w:szCs w:val="24"/>
        </w:rPr>
      </w:pPr>
      <w:r w:rsidDel="00000000" w:rsidR="00000000" w:rsidRPr="00000000">
        <w:rPr>
          <w:sz w:val="24"/>
          <w:szCs w:val="24"/>
          <w:rtl w:val="0"/>
        </w:rPr>
        <w:t xml:space="preserve">Enforce a strict file size limit of </w:t>
      </w:r>
      <w:r w:rsidDel="00000000" w:rsidR="00000000" w:rsidRPr="00000000">
        <w:rPr>
          <w:b w:val="1"/>
          <w:bCs w:val="1"/>
          <w:sz w:val="24"/>
          <w:szCs w:val="24"/>
          <w:rtl w:val="0"/>
        </w:rPr>
        <w:t xml:space="preserve">20MB</w:t>
      </w:r>
      <w:r w:rsidDel="00000000" w:rsidR="00000000" w:rsidRPr="00000000">
        <w:rPr>
          <w:sz w:val="24"/>
          <w:szCs w:val="24"/>
          <w:rtl w:val="0"/>
        </w:rPr>
        <w:t xml:space="preserve"> per upload to prevent memory exhaustion.</w:t>
      </w:r>
    </w:p>
    <w:p w:rsidR="00000000" w:rsidDel="00000000" w:rsidP="00000000" w:rsidRDefault="00000000" w:rsidRPr="00000000" w14:paraId="00000076">
      <w:pPr>
        <w:numPr>
          <w:ilvl w:val="1"/>
          <w:numId w:val="1"/>
        </w:numPr>
        <w:spacing w:after="240" w:before="0" w:lineRule="auto"/>
        <w:ind w:left="1440" w:hanging="360"/>
        <w:rPr>
          <w:sz w:val="24"/>
          <w:szCs w:val="24"/>
        </w:rPr>
      </w:pPr>
      <w:r w:rsidDel="00000000" w:rsidR="00000000" w:rsidRPr="00000000">
        <w:rPr>
          <w:sz w:val="24"/>
          <w:szCs w:val="24"/>
          <w:rtl w:val="0"/>
        </w:rPr>
        <w:t xml:space="preserve">Utilize </w:t>
      </w:r>
      <w:r w:rsidDel="00000000" w:rsidR="00000000" w:rsidRPr="00000000">
        <w:rPr>
          <w:b w:val="1"/>
          <w:bCs w:val="1"/>
          <w:sz w:val="24"/>
          <w:szCs w:val="24"/>
          <w:rtl w:val="0"/>
        </w:rPr>
        <w:t xml:space="preserve">asynchronous background task queues (e.g., Celery)</w:t>
      </w:r>
      <w:r w:rsidDel="00000000" w:rsidR="00000000" w:rsidRPr="00000000">
        <w:rPr>
          <w:sz w:val="24"/>
          <w:szCs w:val="24"/>
          <w:rtl w:val="0"/>
        </w:rPr>
        <w:t xml:space="preserve"> for datasets exceeding 5,000 rows to keep the UI responsive for users.</w:t>
      </w:r>
    </w:p>
    <w:p w:rsidR="00000000" w:rsidDel="00000000" w:rsidP="00000000" w:rsidRDefault="00000000" w:rsidRPr="00000000" w14:paraId="00000077">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CcVPiLbtcRasiKxsR4ISYu2VaA==">CgMxLjAyDmguN29ucTZsdnI3OWxnMg5oLjlvaHI5cndvdzNmbTIOaC5nNGh5ZWJ1ZmU3d3YyDmguaXp6MXBkM3hyaDFjMg5oLjQyMG9kY2xrbmJrMDgAciExc1B1S2NWeGpkLWpHZWFpNzljbklmU29VVjgxazJkSXo=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