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667E9F" w:rsidRDefault="00C6554A" w:rsidP="00C6554A">
      <w:pPr>
        <w:pStyle w:val="Photo"/>
        <w:rPr>
          <w:rFonts w:eastAsia="Malgun Gothic" w:cs="Calibri"/>
          <w:lang w:val="nl-NL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:rsidR="00742675" w:rsidRPr="00667E9F" w:rsidRDefault="00742675" w:rsidP="00C6554A">
      <w:pPr>
        <w:pStyle w:val="Photo"/>
        <w:rPr>
          <w:rFonts w:eastAsia="Malgun Gothic" w:cs="Calibri"/>
          <w:lang w:val="nl-NL"/>
        </w:rPr>
      </w:pPr>
    </w:p>
    <w:bookmarkEnd w:id="0"/>
    <w:bookmarkEnd w:id="1"/>
    <w:bookmarkEnd w:id="2"/>
    <w:bookmarkEnd w:id="3"/>
    <w:bookmarkEnd w:id="4"/>
    <w:p w:rsidR="007B23EC" w:rsidRDefault="007B23EC" w:rsidP="002B7733">
      <w:pPr>
        <w:pStyle w:val="Title"/>
        <w:jc w:val="center"/>
        <w:rPr>
          <w:rFonts w:ascii="Calibri" w:eastAsia="Malgun Gothic" w:hAnsi="Calibri" w:cs="Calibri"/>
          <w:lang w:val="nl-NL"/>
        </w:rPr>
      </w:pPr>
    </w:p>
    <w:p w:rsidR="007B23EC" w:rsidRDefault="007B23EC" w:rsidP="002B7733">
      <w:pPr>
        <w:pStyle w:val="Title"/>
        <w:jc w:val="center"/>
        <w:rPr>
          <w:rFonts w:ascii="Calibri" w:eastAsia="Malgun Gothic" w:hAnsi="Calibri" w:cs="Calibri"/>
          <w:lang w:val="nl-NL"/>
        </w:rPr>
      </w:pPr>
    </w:p>
    <w:p w:rsidR="007B23EC" w:rsidRDefault="007B23EC" w:rsidP="002B7733">
      <w:pPr>
        <w:pStyle w:val="Title"/>
        <w:jc w:val="center"/>
        <w:rPr>
          <w:rFonts w:ascii="Calibri" w:eastAsia="Malgun Gothic" w:hAnsi="Calibri" w:cs="Calibri"/>
          <w:lang w:val="nl-NL"/>
        </w:rPr>
      </w:pPr>
    </w:p>
    <w:p w:rsidR="007B23EC" w:rsidRDefault="007B23EC" w:rsidP="002B7733">
      <w:pPr>
        <w:pStyle w:val="Title"/>
        <w:jc w:val="center"/>
        <w:rPr>
          <w:rFonts w:ascii="Calibri" w:eastAsia="Malgun Gothic" w:hAnsi="Calibri" w:cs="Calibri"/>
          <w:lang w:val="nl-NL"/>
        </w:rPr>
      </w:pPr>
    </w:p>
    <w:p w:rsidR="007B23EC" w:rsidRDefault="007B23EC" w:rsidP="002B7733">
      <w:pPr>
        <w:pStyle w:val="Title"/>
        <w:jc w:val="center"/>
        <w:rPr>
          <w:rFonts w:ascii="Calibri" w:eastAsia="Malgun Gothic" w:hAnsi="Calibri" w:cs="Calibri"/>
          <w:lang w:val="nl-NL"/>
        </w:rPr>
      </w:pPr>
    </w:p>
    <w:p w:rsidR="00C6554A" w:rsidRPr="007B23EC" w:rsidRDefault="006B3968" w:rsidP="002B7733">
      <w:pPr>
        <w:pStyle w:val="Title"/>
        <w:jc w:val="center"/>
        <w:rPr>
          <w:rFonts w:ascii="Calibri" w:eastAsia="Malgun Gothic" w:hAnsi="Calibri" w:cs="Calibri"/>
        </w:rPr>
      </w:pPr>
      <w:r>
        <w:rPr>
          <w:rFonts w:ascii="Calibri" w:eastAsia="Malgun Gothic" w:hAnsi="Calibri" w:cs="Calibri"/>
          <w:lang w:val="nl-NL"/>
        </w:rPr>
        <w:t>ontwerpdocument</w:t>
      </w:r>
    </w:p>
    <w:p w:rsidR="00C6554A" w:rsidRPr="006B3968" w:rsidRDefault="007B23EC" w:rsidP="002B7733">
      <w:pPr>
        <w:pStyle w:val="Subtitle"/>
        <w:jc w:val="center"/>
        <w:rPr>
          <w:rFonts w:eastAsia="Malgun Gothic" w:cs="Calibri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601DAB5B" wp14:editId="6D43A244">
            <wp:simplePos x="0" y="0"/>
            <wp:positionH relativeFrom="margin">
              <wp:align>right</wp:align>
            </wp:positionH>
            <wp:positionV relativeFrom="margin">
              <wp:posOffset>1094578</wp:posOffset>
            </wp:positionV>
            <wp:extent cx="5486400" cy="3371666"/>
            <wp:effectExtent l="0" t="0" r="0" b="635"/>
            <wp:wrapSquare wrapText="bothSides"/>
            <wp:docPr id="5" name="Picture 5" descr="https://www.inspiresta.nl/wp-content/uploads/2013/05/boodschappenlij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inspiresta.nl/wp-content/uploads/2013/05/boodschappenlij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0BB9" w:rsidRPr="006B3968">
        <w:rPr>
          <w:rFonts w:eastAsia="Malgun Gothic" w:cs="Calibri"/>
        </w:rPr>
        <w:t>Live performance</w:t>
      </w:r>
    </w:p>
    <w:p w:rsidR="007A4D8C" w:rsidRPr="006B3968" w:rsidRDefault="00080BB9" w:rsidP="007B23EC">
      <w:pPr>
        <w:pStyle w:val="ContactInfo"/>
        <w:rPr>
          <w:rFonts w:eastAsia="Malgun Gothic" w:cs="Calibri"/>
          <w:szCs w:val="22"/>
        </w:rPr>
      </w:pPr>
      <w:r w:rsidRPr="006B3968">
        <w:rPr>
          <w:rFonts w:eastAsia="Malgun Gothic" w:cs="Calibri"/>
        </w:rPr>
        <w:t>Michelle Broens</w:t>
      </w:r>
      <w:r w:rsidR="00C6554A" w:rsidRPr="006B3968">
        <w:rPr>
          <w:rFonts w:eastAsia="Malgun Gothic" w:cs="Calibri"/>
        </w:rPr>
        <w:t xml:space="preserve"> | </w:t>
      </w:r>
      <w:r w:rsidR="007B23EC" w:rsidRPr="0026507A">
        <w:rPr>
          <w:rFonts w:eastAsia="Malgun Gothic" w:cs="Calibri"/>
        </w:rPr>
        <w:t>S21</w:t>
      </w:r>
      <w:r w:rsidR="007B23EC">
        <w:rPr>
          <w:rFonts w:eastAsia="Malgun Gothic" w:cs="Calibri"/>
        </w:rPr>
        <w:t>M</w:t>
      </w:r>
      <w:r w:rsidR="007B23EC" w:rsidRPr="0026507A">
        <w:rPr>
          <w:rFonts w:eastAsia="Malgun Gothic" w:cs="Calibri"/>
        </w:rPr>
        <w:t xml:space="preserve"> | </w:t>
      </w:r>
      <w:r w:rsidR="00A97713">
        <w:rPr>
          <w:rFonts w:eastAsia="Malgun Gothic" w:cs="Calibri"/>
        </w:rPr>
        <w:t>07</w:t>
      </w:r>
      <w:r w:rsidR="007B23EC">
        <w:rPr>
          <w:rFonts w:eastAsia="Malgun Gothic" w:cs="Calibri"/>
        </w:rPr>
        <w:t>/06/2017</w:t>
      </w:r>
      <w:r w:rsidR="007A4D8C" w:rsidRPr="006B3968">
        <w:rPr>
          <w:rFonts w:eastAsia="Malgun Gothic" w:cs="Calibri"/>
        </w:rPr>
        <w:br w:type="page"/>
      </w:r>
    </w:p>
    <w:sdt>
      <w:sdtPr>
        <w:rPr>
          <w:rFonts w:cstheme="minorBidi"/>
          <w:caps w:val="0"/>
          <w:color w:val="auto"/>
          <w:spacing w:val="0"/>
          <w:sz w:val="22"/>
          <w:szCs w:val="20"/>
          <w:lang w:val="nl-NL"/>
        </w:rPr>
        <w:id w:val="-1489820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03AD" w:rsidRPr="007B23EC" w:rsidRDefault="00247691" w:rsidP="004C57BD">
          <w:pPr>
            <w:pStyle w:val="TOCHeading"/>
          </w:pPr>
          <w:r w:rsidRPr="007B23EC">
            <w:t>Inhoudsop</w:t>
          </w:r>
          <w:bookmarkStart w:id="5" w:name="_GoBack"/>
          <w:bookmarkEnd w:id="5"/>
          <w:r w:rsidRPr="007B23EC">
            <w:t>gave</w:t>
          </w:r>
        </w:p>
        <w:p w:rsidR="001A64D0" w:rsidRDefault="003803AD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r w:rsidRPr="00667E9F">
            <w:rPr>
              <w:rFonts w:cs="Calibri"/>
              <w:szCs w:val="22"/>
              <w:lang w:val="nl-NL"/>
            </w:rPr>
            <w:fldChar w:fldCharType="begin"/>
          </w:r>
          <w:r w:rsidRPr="00667E9F">
            <w:rPr>
              <w:rFonts w:cs="Calibri"/>
              <w:szCs w:val="22"/>
              <w:lang w:val="nl-NL"/>
            </w:rPr>
            <w:instrText xml:space="preserve"> TOC \o "1-3" \h \z \u </w:instrText>
          </w:r>
          <w:r w:rsidRPr="00667E9F">
            <w:rPr>
              <w:rFonts w:cs="Calibri"/>
              <w:szCs w:val="22"/>
              <w:lang w:val="nl-NL"/>
            </w:rPr>
            <w:fldChar w:fldCharType="separate"/>
          </w:r>
          <w:hyperlink w:anchor="_Toc484615179" w:history="1">
            <w:r w:rsidR="001A64D0" w:rsidRPr="00961C4F">
              <w:rPr>
                <w:rStyle w:val="Hyperlink"/>
                <w:noProof/>
                <w:lang w:val="nl-NL"/>
              </w:rPr>
              <w:t>Inleiding</w:t>
            </w:r>
            <w:r w:rsidR="001A64D0">
              <w:rPr>
                <w:noProof/>
                <w:webHidden/>
              </w:rPr>
              <w:tab/>
            </w:r>
            <w:r w:rsidR="001A64D0">
              <w:rPr>
                <w:noProof/>
                <w:webHidden/>
              </w:rPr>
              <w:fldChar w:fldCharType="begin"/>
            </w:r>
            <w:r w:rsidR="001A64D0">
              <w:rPr>
                <w:noProof/>
                <w:webHidden/>
              </w:rPr>
              <w:instrText xml:space="preserve"> PAGEREF _Toc484615179 \h </w:instrText>
            </w:r>
            <w:r w:rsidR="001A64D0">
              <w:rPr>
                <w:noProof/>
                <w:webHidden/>
              </w:rPr>
            </w:r>
            <w:r w:rsidR="001A64D0">
              <w:rPr>
                <w:noProof/>
                <w:webHidden/>
              </w:rPr>
              <w:fldChar w:fldCharType="separate"/>
            </w:r>
            <w:r w:rsidR="001A64D0">
              <w:rPr>
                <w:noProof/>
                <w:webHidden/>
              </w:rPr>
              <w:t>2</w:t>
            </w:r>
            <w:r w:rsidR="001A64D0">
              <w:rPr>
                <w:noProof/>
                <w:webHidden/>
              </w:rPr>
              <w:fldChar w:fldCharType="end"/>
            </w:r>
          </w:hyperlink>
        </w:p>
        <w:p w:rsidR="001A64D0" w:rsidRDefault="001A64D0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84615180" w:history="1">
            <w:r w:rsidRPr="00961C4F">
              <w:rPr>
                <w:rStyle w:val="Hyperlink"/>
                <w:noProof/>
                <w:lang w:val="nl-NL"/>
              </w:rPr>
              <w:t>Begrippen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4D0" w:rsidRDefault="001A64D0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84615181" w:history="1">
            <w:r w:rsidRPr="00961C4F">
              <w:rPr>
                <w:rStyle w:val="Hyperlink"/>
                <w:noProof/>
                <w:lang w:val="nl-NL"/>
              </w:rPr>
              <w:t>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4D0" w:rsidRDefault="001A64D0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84615182" w:history="1">
            <w:r w:rsidRPr="00961C4F">
              <w:rPr>
                <w:rStyle w:val="Hyperlink"/>
                <w:noProof/>
                <w:lang w:val="nl-NL"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4D0" w:rsidRDefault="001A64D0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84615183" w:history="1">
            <w:r w:rsidRPr="00961C4F">
              <w:rPr>
                <w:rStyle w:val="Hyperlink"/>
                <w:noProof/>
                <w:lang w:val="nl-NL"/>
              </w:rPr>
              <w:t>Klassendiagram bijlage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4D0" w:rsidRDefault="001A64D0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84615184" w:history="1">
            <w:r w:rsidRPr="00961C4F">
              <w:rPr>
                <w:rStyle w:val="Hyperlink"/>
                <w:noProof/>
                <w:lang w:val="nl-NL"/>
              </w:rPr>
              <w:t>Database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4D0" w:rsidRDefault="001A64D0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84615185" w:history="1">
            <w:r w:rsidRPr="00961C4F">
              <w:rPr>
                <w:rStyle w:val="Hyperlink"/>
                <w:noProof/>
                <w:lang w:val="nl-NL"/>
              </w:rPr>
              <w:t>Het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4D0" w:rsidRDefault="001A64D0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84615186" w:history="1">
            <w:r w:rsidRPr="00961C4F">
              <w:rPr>
                <w:rStyle w:val="Hyperlink"/>
                <w:noProof/>
                <w:lang w:val="nl-NL"/>
              </w:rPr>
              <w:t>Bijlage bij het database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4D0" w:rsidRDefault="001A64D0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84615187" w:history="1">
            <w:r w:rsidRPr="00961C4F">
              <w:rPr>
                <w:rStyle w:val="Hyperlink"/>
                <w:noProof/>
                <w:lang w:val="nl-NL"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4D0" w:rsidRDefault="001A64D0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84615188" w:history="1">
            <w:r w:rsidRPr="00961C4F">
              <w:rPr>
                <w:rStyle w:val="Hyperlink"/>
                <w:noProof/>
                <w:lang w:val="nl-NL"/>
              </w:rPr>
              <w:t>Categorie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4D0" w:rsidRDefault="001A64D0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84615189" w:history="1">
            <w:r w:rsidRPr="00961C4F">
              <w:rPr>
                <w:rStyle w:val="Hyperlink"/>
                <w:noProof/>
                <w:lang w:val="nl-NL"/>
              </w:rPr>
              <w:t>Prodcut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AD" w:rsidRPr="00667E9F" w:rsidRDefault="003803AD">
          <w:pPr>
            <w:rPr>
              <w:rFonts w:cs="Calibri"/>
              <w:szCs w:val="22"/>
              <w:lang w:val="nl-NL"/>
            </w:rPr>
          </w:pPr>
          <w:r w:rsidRPr="00667E9F">
            <w:rPr>
              <w:rFonts w:cs="Calibri"/>
              <w:b/>
              <w:bCs/>
              <w:noProof/>
              <w:szCs w:val="22"/>
              <w:lang w:val="nl-NL"/>
            </w:rPr>
            <w:fldChar w:fldCharType="end"/>
          </w:r>
        </w:p>
      </w:sdtContent>
    </w:sdt>
    <w:p w:rsidR="00C6554A" w:rsidRPr="00667E9F" w:rsidRDefault="00C6554A" w:rsidP="00E54DC4">
      <w:pPr>
        <w:rPr>
          <w:rFonts w:eastAsia="Malgun Gothic" w:cs="Calibri"/>
          <w:szCs w:val="22"/>
          <w:lang w:val="nl-NL"/>
        </w:rPr>
      </w:pPr>
      <w:r w:rsidRPr="00667E9F">
        <w:rPr>
          <w:rFonts w:eastAsia="Malgun Gothic" w:cs="Calibri"/>
          <w:szCs w:val="22"/>
          <w:lang w:val="nl-NL"/>
        </w:rPr>
        <w:br w:type="page"/>
      </w:r>
    </w:p>
    <w:p w:rsidR="003E4559" w:rsidRDefault="007A4D8C" w:rsidP="003E4559">
      <w:pPr>
        <w:pStyle w:val="Heading1"/>
        <w:rPr>
          <w:lang w:val="nl-NL"/>
        </w:rPr>
      </w:pPr>
      <w:bookmarkStart w:id="6" w:name="_Toc484615179"/>
      <w:r w:rsidRPr="00667E9F">
        <w:rPr>
          <w:lang w:val="nl-NL"/>
        </w:rPr>
        <w:lastRenderedPageBreak/>
        <w:t>Inleidin</w:t>
      </w:r>
      <w:r w:rsidR="003E4559">
        <w:rPr>
          <w:lang w:val="nl-NL"/>
        </w:rPr>
        <w:t>g</w:t>
      </w:r>
      <w:bookmarkEnd w:id="6"/>
    </w:p>
    <w:p w:rsidR="007E4B85" w:rsidRPr="007E4B85" w:rsidRDefault="007E4B85" w:rsidP="007E4B85">
      <w:r w:rsidRPr="007E4B85">
        <w:rPr>
          <w:lang w:val="nl-NL"/>
        </w:rPr>
        <w:t>In dit document wordt er dieper ingegaan op de applicatie die in het document beschreven staat. Hier komen de meer gecompliceerde uitwerkingen die bijna meteen geïmplementeerd kunnen worden. Deze onderdelen zijn:</w:t>
      </w:r>
    </w:p>
    <w:p w:rsidR="007E4B85" w:rsidRPr="00D85E4F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D85E4F">
        <w:rPr>
          <w:lang w:val="nl-NL"/>
        </w:rPr>
        <w:t>Begrippen:</w:t>
      </w:r>
      <w:r w:rsidR="00D85E4F" w:rsidRPr="00D85E4F">
        <w:rPr>
          <w:lang w:val="nl-NL"/>
        </w:rPr>
        <w:t xml:space="preserve"> </w:t>
      </w:r>
      <w:r w:rsidR="00D85E4F">
        <w:rPr>
          <w:lang w:val="nl-NL"/>
        </w:rPr>
        <w:t>dit is een lijs</w:t>
      </w:r>
      <w:r w:rsidR="00CC6A11">
        <w:rPr>
          <w:lang w:val="nl-NL"/>
        </w:rPr>
        <w:t>t</w:t>
      </w:r>
      <w:r w:rsidR="00D85E4F">
        <w:rPr>
          <w:lang w:val="nl-NL"/>
        </w:rPr>
        <w:t xml:space="preserve"> met begrippen hier </w:t>
      </w:r>
      <w:r w:rsidR="00D85E4F" w:rsidRPr="00667E9F">
        <w:rPr>
          <w:rFonts w:cs="Calibri"/>
          <w:lang w:val="nl-NL"/>
        </w:rPr>
        <w:t>staan woorden die de lezer misschien niet begrijpt of misschien niet helemaal begrijpt.</w:t>
      </w:r>
    </w:p>
    <w:p w:rsidR="007E4B85" w:rsidRPr="00017100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017100">
        <w:rPr>
          <w:lang w:val="nl-NL"/>
        </w:rPr>
        <w:t>Architectuur:</w:t>
      </w:r>
      <w:r w:rsidR="00017100" w:rsidRPr="00017100">
        <w:rPr>
          <w:lang w:val="nl-NL"/>
        </w:rPr>
        <w:t xml:space="preserve"> dit geeft de structuur en co</w:t>
      </w:r>
      <w:r w:rsidR="00017100">
        <w:rPr>
          <w:lang w:val="nl-NL"/>
        </w:rPr>
        <w:t>mmunicatie van de applicatie weer</w:t>
      </w:r>
      <w:r w:rsidR="007132F2">
        <w:rPr>
          <w:lang w:val="nl-NL"/>
        </w:rPr>
        <w:t xml:space="preserve"> in de vorm van een diagram</w:t>
      </w:r>
    </w:p>
    <w:p w:rsidR="007E4B85" w:rsidRPr="00017100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017100">
        <w:rPr>
          <w:lang w:val="nl-NL"/>
        </w:rPr>
        <w:t>Database ontwerp:</w:t>
      </w:r>
      <w:r w:rsidR="00D71EC0">
        <w:rPr>
          <w:lang w:val="nl-NL"/>
        </w:rPr>
        <w:t xml:space="preserve"> hierin komt een diagram van </w:t>
      </w:r>
      <w:r w:rsidR="00017100" w:rsidRPr="00017100">
        <w:rPr>
          <w:lang w:val="nl-NL"/>
        </w:rPr>
        <w:t xml:space="preserve">de </w:t>
      </w:r>
      <w:r w:rsidR="00613FDF">
        <w:rPr>
          <w:lang w:val="nl-NL"/>
        </w:rPr>
        <w:t>tabellen</w:t>
      </w:r>
      <w:r w:rsidR="00017100">
        <w:rPr>
          <w:lang w:val="nl-NL"/>
        </w:rPr>
        <w:t xml:space="preserve"> en attributen </w:t>
      </w:r>
      <w:r w:rsidR="00D71EC0">
        <w:rPr>
          <w:lang w:val="nl-NL"/>
        </w:rPr>
        <w:t>die in de database gezet worden, samen met een bijlage van dit diagram.</w:t>
      </w:r>
    </w:p>
    <w:p w:rsidR="007E4B85" w:rsidRPr="00017100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017100">
        <w:rPr>
          <w:lang w:val="nl-NL"/>
        </w:rPr>
        <w:t>Klassendiagra</w:t>
      </w:r>
      <w:r w:rsidR="00017100" w:rsidRPr="00017100">
        <w:rPr>
          <w:lang w:val="nl-NL"/>
        </w:rPr>
        <w:t>m</w:t>
      </w:r>
      <w:r w:rsidRPr="00017100">
        <w:rPr>
          <w:lang w:val="nl-NL"/>
        </w:rPr>
        <w:t>:</w:t>
      </w:r>
      <w:r w:rsidR="00017100" w:rsidRPr="00017100">
        <w:rPr>
          <w:lang w:val="nl-NL"/>
        </w:rPr>
        <w:t xml:space="preserve"> dit geeft aan welke klassen, </w:t>
      </w:r>
      <w:proofErr w:type="spellStart"/>
      <w:r w:rsidR="00017100" w:rsidRPr="00017100">
        <w:rPr>
          <w:lang w:val="nl-NL"/>
        </w:rPr>
        <w:t>proper</w:t>
      </w:r>
      <w:r w:rsidR="00017100">
        <w:rPr>
          <w:lang w:val="nl-NL"/>
        </w:rPr>
        <w:t>ties</w:t>
      </w:r>
      <w:proofErr w:type="spellEnd"/>
      <w:r w:rsidR="00017100">
        <w:rPr>
          <w:lang w:val="nl-NL"/>
        </w:rPr>
        <w:t xml:space="preserve"> en methodes er in de applicatie gebruikt gaan worden.</w:t>
      </w:r>
    </w:p>
    <w:p w:rsidR="007E4B85" w:rsidRPr="00A8169A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A8169A">
        <w:rPr>
          <w:lang w:val="nl-NL"/>
        </w:rPr>
        <w:t>Infrastructuur:</w:t>
      </w:r>
      <w:r w:rsidR="00A8169A" w:rsidRPr="00A8169A">
        <w:rPr>
          <w:lang w:val="nl-NL"/>
        </w:rPr>
        <w:t xml:space="preserve"> hier wordt </w:t>
      </w:r>
      <w:r w:rsidR="00A8169A">
        <w:rPr>
          <w:lang w:val="nl-NL"/>
        </w:rPr>
        <w:t>in een diagram beschreven</w:t>
      </w:r>
      <w:r w:rsidR="00A8169A" w:rsidRPr="00A8169A">
        <w:rPr>
          <w:lang w:val="nl-NL"/>
        </w:rPr>
        <w:t xml:space="preserve"> hoe de</w:t>
      </w:r>
      <w:r w:rsidR="00A8169A">
        <w:rPr>
          <w:lang w:val="nl-NL"/>
        </w:rPr>
        <w:t xml:space="preserve"> infrastructuur in elkaar zit, dus de server waar eventueel de database opstaat, de </w:t>
      </w:r>
      <w:proofErr w:type="spellStart"/>
      <w:r w:rsidR="00A8169A">
        <w:rPr>
          <w:lang w:val="nl-NL"/>
        </w:rPr>
        <w:t>clients</w:t>
      </w:r>
      <w:proofErr w:type="spellEnd"/>
      <w:r w:rsidR="00A8169A">
        <w:rPr>
          <w:lang w:val="nl-NL"/>
        </w:rPr>
        <w:t xml:space="preserve"> waarop de applicatie zou kunnen draaien.</w:t>
      </w:r>
    </w:p>
    <w:p w:rsidR="003E4559" w:rsidRPr="007E4B85" w:rsidRDefault="003E4559" w:rsidP="007E4B85">
      <w:pPr>
        <w:rPr>
          <w:lang w:val="nl-NL"/>
        </w:rPr>
      </w:pPr>
      <w:r w:rsidRPr="007E4B85">
        <w:rPr>
          <w:lang w:val="nl-NL"/>
        </w:rPr>
        <w:br w:type="page"/>
      </w:r>
    </w:p>
    <w:p w:rsidR="00174399" w:rsidRPr="00667E9F" w:rsidRDefault="00174399" w:rsidP="004C57BD">
      <w:pPr>
        <w:pStyle w:val="Heading1"/>
        <w:rPr>
          <w:lang w:val="nl-NL"/>
        </w:rPr>
      </w:pPr>
      <w:bookmarkStart w:id="7" w:name="_Toc484615180"/>
      <w:r w:rsidRPr="00667E9F">
        <w:rPr>
          <w:lang w:val="nl-NL"/>
        </w:rPr>
        <w:lastRenderedPageBreak/>
        <w:t>Begrippen</w:t>
      </w:r>
      <w:bookmarkEnd w:id="7"/>
    </w:p>
    <w:p w:rsidR="00321AD5" w:rsidRPr="00667E9F" w:rsidRDefault="00321AD5" w:rsidP="00321AD5">
      <w:pPr>
        <w:pStyle w:val="NoSpacing"/>
        <w:rPr>
          <w:rFonts w:cs="Calibri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745"/>
      </w:tblGrid>
      <w:tr w:rsidR="00321AD5" w:rsidRPr="006B3968" w:rsidTr="00321AD5">
        <w:tc>
          <w:tcPr>
            <w:tcW w:w="188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b/>
                <w:lang w:val="nl-NL"/>
              </w:rPr>
            </w:pPr>
            <w:r w:rsidRPr="00667E9F">
              <w:rPr>
                <w:rFonts w:cs="Calibri"/>
                <w:b/>
                <w:lang w:val="nl-NL"/>
              </w:rPr>
              <w:t>Begrip</w:t>
            </w:r>
          </w:p>
        </w:tc>
        <w:tc>
          <w:tcPr>
            <w:tcW w:w="674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b/>
                <w:lang w:val="nl-NL"/>
              </w:rPr>
            </w:pPr>
            <w:r w:rsidRPr="00667E9F">
              <w:rPr>
                <w:rFonts w:cs="Calibri"/>
                <w:b/>
                <w:lang w:val="nl-NL"/>
              </w:rPr>
              <w:t>Uitleg</w:t>
            </w:r>
          </w:p>
        </w:tc>
      </w:tr>
      <w:tr w:rsidR="00321AD5" w:rsidRPr="008C7986" w:rsidTr="008C49BC">
        <w:trPr>
          <w:trHeight w:val="467"/>
        </w:trPr>
        <w:tc>
          <w:tcPr>
            <w:tcW w:w="1885" w:type="dxa"/>
          </w:tcPr>
          <w:p w:rsidR="00321AD5" w:rsidRPr="00667E9F" w:rsidRDefault="00017100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Property</w:t>
            </w:r>
          </w:p>
        </w:tc>
        <w:tc>
          <w:tcPr>
            <w:tcW w:w="6745" w:type="dxa"/>
          </w:tcPr>
          <w:p w:rsidR="00321AD5" w:rsidRPr="00667E9F" w:rsidRDefault="00017100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In een property worden w</w:t>
            </w:r>
            <w:r w:rsidR="006347E0">
              <w:rPr>
                <w:rFonts w:cs="Calibri"/>
                <w:lang w:val="nl-NL"/>
              </w:rPr>
              <w:t xml:space="preserve">aardes opgeslagen om een </w:t>
            </w:r>
            <w:r w:rsidR="00EA40CF">
              <w:rPr>
                <w:rFonts w:cs="Calibri"/>
                <w:lang w:val="nl-NL"/>
              </w:rPr>
              <w:t>privéveld</w:t>
            </w:r>
            <w:r w:rsidR="006347E0">
              <w:rPr>
                <w:rFonts w:cs="Calibri"/>
                <w:lang w:val="nl-NL"/>
              </w:rPr>
              <w:t xml:space="preserve"> buiten de klasse te kunnen gebruiken.</w:t>
            </w:r>
          </w:p>
        </w:tc>
      </w:tr>
      <w:tr w:rsidR="00321AD5" w:rsidRPr="008C7986" w:rsidTr="006C6CA3">
        <w:trPr>
          <w:trHeight w:val="449"/>
        </w:trPr>
        <w:tc>
          <w:tcPr>
            <w:tcW w:w="1885" w:type="dxa"/>
          </w:tcPr>
          <w:p w:rsidR="00321AD5" w:rsidRPr="00667E9F" w:rsidRDefault="00EA40CF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Methode</w:t>
            </w:r>
          </w:p>
        </w:tc>
        <w:tc>
          <w:tcPr>
            <w:tcW w:w="6745" w:type="dxa"/>
          </w:tcPr>
          <w:p w:rsidR="00321AD5" w:rsidRPr="00667E9F" w:rsidRDefault="00EA40CF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Een handeling die meerdere keren aangeroepen kan worden</w:t>
            </w:r>
            <w:r w:rsidR="00E616F1">
              <w:rPr>
                <w:rFonts w:cs="Calibri"/>
                <w:lang w:val="nl-NL"/>
              </w:rPr>
              <w:t>.</w:t>
            </w:r>
          </w:p>
        </w:tc>
      </w:tr>
      <w:tr w:rsidR="00321AD5" w:rsidRPr="008C7986" w:rsidTr="000B004A">
        <w:trPr>
          <w:trHeight w:val="440"/>
        </w:trPr>
        <w:tc>
          <w:tcPr>
            <w:tcW w:w="1885" w:type="dxa"/>
          </w:tcPr>
          <w:p w:rsidR="00321AD5" w:rsidRPr="00667E9F" w:rsidRDefault="00EA40CF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Infrastructuur</w:t>
            </w:r>
          </w:p>
        </w:tc>
        <w:tc>
          <w:tcPr>
            <w:tcW w:w="6745" w:type="dxa"/>
          </w:tcPr>
          <w:p w:rsidR="00321AD5" w:rsidRPr="00667E9F" w:rsidRDefault="00EA40CF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Een verzameling van voorzieningen die nodig is voor het transport van data.</w:t>
            </w:r>
          </w:p>
        </w:tc>
      </w:tr>
      <w:tr w:rsidR="00321AD5" w:rsidRPr="008C7986" w:rsidTr="000B004A">
        <w:trPr>
          <w:trHeight w:val="440"/>
        </w:trPr>
        <w:tc>
          <w:tcPr>
            <w:tcW w:w="1885" w:type="dxa"/>
          </w:tcPr>
          <w:p w:rsidR="00321AD5" w:rsidRPr="00667E9F" w:rsidRDefault="00E616F1" w:rsidP="00321AD5">
            <w:pPr>
              <w:pStyle w:val="NoSpacing"/>
              <w:rPr>
                <w:rFonts w:cs="Calibri"/>
                <w:lang w:val="nl-NL"/>
              </w:rPr>
            </w:pPr>
            <w:proofErr w:type="spellStart"/>
            <w:r>
              <w:rPr>
                <w:rFonts w:cs="Calibri"/>
                <w:lang w:val="nl-NL"/>
              </w:rPr>
              <w:t>Clients</w:t>
            </w:r>
            <w:proofErr w:type="spellEnd"/>
          </w:p>
        </w:tc>
        <w:tc>
          <w:tcPr>
            <w:tcW w:w="6745" w:type="dxa"/>
          </w:tcPr>
          <w:p w:rsidR="00321AD5" w:rsidRPr="00667E9F" w:rsidRDefault="00E616F1" w:rsidP="00E616F1">
            <w:pPr>
              <w:pStyle w:val="NoSpacing"/>
              <w:tabs>
                <w:tab w:val="left" w:pos="1908"/>
              </w:tabs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 xml:space="preserve">Een </w:t>
            </w:r>
            <w:proofErr w:type="spellStart"/>
            <w:r>
              <w:rPr>
                <w:rFonts w:cs="Calibri"/>
                <w:lang w:val="nl-NL"/>
              </w:rPr>
              <w:t>client</w:t>
            </w:r>
            <w:proofErr w:type="spellEnd"/>
            <w:r>
              <w:rPr>
                <w:rFonts w:cs="Calibri"/>
                <w:lang w:val="nl-NL"/>
              </w:rPr>
              <w:t xml:space="preserve"> is een werkstation dus een pc of een laptop, die verbonden zit met de rest van de infrastructuur.</w:t>
            </w:r>
          </w:p>
        </w:tc>
      </w:tr>
      <w:tr w:rsidR="00321AD5" w:rsidRPr="008C7986" w:rsidTr="008C49BC">
        <w:trPr>
          <w:trHeight w:val="431"/>
        </w:trPr>
        <w:tc>
          <w:tcPr>
            <w:tcW w:w="1885" w:type="dxa"/>
          </w:tcPr>
          <w:p w:rsidR="00321AD5" w:rsidRPr="00667E9F" w:rsidRDefault="000D3389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Query</w:t>
            </w:r>
          </w:p>
        </w:tc>
        <w:tc>
          <w:tcPr>
            <w:tcW w:w="6745" w:type="dxa"/>
          </w:tcPr>
          <w:p w:rsidR="00321AD5" w:rsidRPr="00667E9F" w:rsidRDefault="000D3389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Een query is een verzoek voor dat</w:t>
            </w:r>
            <w:r w:rsidR="00A57089">
              <w:rPr>
                <w:rFonts w:cs="Calibri"/>
                <w:lang w:val="nl-NL"/>
              </w:rPr>
              <w:t>a/informatie van een tabel (of meerdere tabellen) aan de database.</w:t>
            </w:r>
          </w:p>
        </w:tc>
      </w:tr>
      <w:tr w:rsidR="00321AD5" w:rsidRPr="008C7986" w:rsidTr="000B004A">
        <w:trPr>
          <w:trHeight w:val="431"/>
        </w:trPr>
        <w:tc>
          <w:tcPr>
            <w:tcW w:w="188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lang w:val="nl-NL"/>
              </w:rPr>
            </w:pPr>
          </w:p>
        </w:tc>
        <w:tc>
          <w:tcPr>
            <w:tcW w:w="674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lang w:val="nl-NL"/>
              </w:rPr>
            </w:pPr>
          </w:p>
        </w:tc>
      </w:tr>
      <w:tr w:rsidR="00321AD5" w:rsidRPr="008C7986" w:rsidTr="000B004A">
        <w:trPr>
          <w:trHeight w:val="440"/>
        </w:trPr>
        <w:tc>
          <w:tcPr>
            <w:tcW w:w="188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lang w:val="nl-NL"/>
              </w:rPr>
            </w:pPr>
          </w:p>
        </w:tc>
        <w:tc>
          <w:tcPr>
            <w:tcW w:w="674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lang w:val="nl-NL"/>
              </w:rPr>
            </w:pPr>
          </w:p>
        </w:tc>
      </w:tr>
    </w:tbl>
    <w:p w:rsidR="0098294F" w:rsidRPr="00667E9F" w:rsidRDefault="0098294F" w:rsidP="00321AD5">
      <w:pPr>
        <w:pStyle w:val="NoSpacing"/>
        <w:rPr>
          <w:rFonts w:cs="Calibri"/>
          <w:lang w:val="nl-NL"/>
        </w:rPr>
      </w:pPr>
      <w:r w:rsidRPr="00667E9F">
        <w:rPr>
          <w:rFonts w:cs="Calibri"/>
          <w:lang w:val="nl-NL"/>
        </w:rPr>
        <w:br w:type="page"/>
      </w:r>
    </w:p>
    <w:p w:rsidR="0098294F" w:rsidRPr="00667E9F" w:rsidRDefault="006B3968" w:rsidP="004C57BD">
      <w:pPr>
        <w:pStyle w:val="Heading1"/>
        <w:rPr>
          <w:lang w:val="nl-NL"/>
        </w:rPr>
      </w:pPr>
      <w:bookmarkStart w:id="8" w:name="_Toc484615181"/>
      <w:r>
        <w:rPr>
          <w:lang w:val="nl-NL"/>
        </w:rPr>
        <w:lastRenderedPageBreak/>
        <w:t>Architectuur</w:t>
      </w:r>
      <w:bookmarkEnd w:id="8"/>
    </w:p>
    <w:p w:rsidR="002A522B" w:rsidRDefault="002A522B">
      <w:pPr>
        <w:rPr>
          <w:rFonts w:cs="Calibri"/>
          <w:szCs w:val="22"/>
          <w:lang w:val="nl-NL"/>
        </w:rPr>
      </w:pP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375479D2" wp14:editId="3ED236B8">
            <wp:simplePos x="0" y="0"/>
            <wp:positionH relativeFrom="margin">
              <wp:align>left</wp:align>
            </wp:positionH>
            <wp:positionV relativeFrom="margin">
              <wp:posOffset>1248572</wp:posOffset>
            </wp:positionV>
            <wp:extent cx="5576954" cy="6443331"/>
            <wp:effectExtent l="0" t="0" r="5080" b="0"/>
            <wp:wrapSquare wrapText="bothSides"/>
            <wp:docPr id="2" name="Picture 2" descr="https://documents.lucidchart.com/documents/7f2ad638-2b69-42a2-9025-a8fcfc5f1717/pages/0_0?a=426&amp;x=35&amp;y=48&amp;w=990&amp;h=1144&amp;store=1&amp;accept=image%2F*&amp;auth=LCA%20b08610753be5b48a54853594ad118a432545b0ab-ts%3D1496746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7f2ad638-2b69-42a2-9025-a8fcfc5f1717/pages/0_0?a=426&amp;x=35&amp;y=48&amp;w=990&amp;h=1144&amp;store=1&amp;accept=image%2F*&amp;auth=LCA%20b08610753be5b48a54853594ad118a432545b0ab-ts%3D149674687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7" t="3693" r="3853" b="3978"/>
                    <a:stretch/>
                  </pic:blipFill>
                  <pic:spPr bwMode="auto">
                    <a:xfrm>
                      <a:off x="0" y="0"/>
                      <a:ext cx="5576954" cy="644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13FDF">
        <w:rPr>
          <w:rFonts w:cs="Calibri"/>
          <w:szCs w:val="22"/>
          <w:lang w:val="nl-NL"/>
        </w:rPr>
        <w:t xml:space="preserve">De gebruiker logt in op het inlogscherm (presentatie laag) de gegevens worden doorgestuurd naar de </w:t>
      </w:r>
      <w:r>
        <w:rPr>
          <w:rFonts w:cs="Calibri"/>
          <w:szCs w:val="22"/>
          <w:lang w:val="nl-NL"/>
        </w:rPr>
        <w:t>business</w:t>
      </w:r>
      <w:r w:rsidR="00613FDF">
        <w:rPr>
          <w:rFonts w:cs="Calibri"/>
          <w:szCs w:val="22"/>
          <w:lang w:val="nl-NL"/>
        </w:rPr>
        <w:t xml:space="preserve"> laag. </w:t>
      </w:r>
      <w:r w:rsidR="000D3389">
        <w:rPr>
          <w:rFonts w:cs="Calibri"/>
          <w:szCs w:val="22"/>
          <w:lang w:val="nl-NL"/>
        </w:rPr>
        <w:t xml:space="preserve">Deze gegevens worden door middel van een query (data laag) naar de database gestuurd. </w:t>
      </w:r>
    </w:p>
    <w:p w:rsidR="0098294F" w:rsidRPr="00667E9F" w:rsidRDefault="0098294F">
      <w:pPr>
        <w:rPr>
          <w:rFonts w:cs="Calibri"/>
          <w:caps/>
          <w:color w:val="FFFFFF" w:themeColor="background1"/>
          <w:spacing w:val="15"/>
          <w:szCs w:val="22"/>
          <w:lang w:val="nl-NL"/>
        </w:rPr>
      </w:pPr>
      <w:r w:rsidRPr="00667E9F">
        <w:rPr>
          <w:rFonts w:cs="Calibri"/>
          <w:szCs w:val="22"/>
          <w:lang w:val="nl-NL"/>
        </w:rPr>
        <w:br w:type="page"/>
      </w:r>
    </w:p>
    <w:p w:rsidR="00360304" w:rsidRDefault="00360304" w:rsidP="00B03046">
      <w:pPr>
        <w:pStyle w:val="Heading1"/>
        <w:rPr>
          <w:lang w:val="nl-NL"/>
        </w:rPr>
        <w:sectPr w:rsidR="00360304">
          <w:footerReference w:type="default" r:id="rId10"/>
          <w:footerReference w:type="first" r:id="rId11"/>
          <w:pgSz w:w="12240" w:h="15840"/>
          <w:pgMar w:top="1728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B03046" w:rsidRPr="00667E9F" w:rsidRDefault="00B03046" w:rsidP="00B03046">
      <w:pPr>
        <w:pStyle w:val="Heading1"/>
        <w:rPr>
          <w:lang w:val="nl-NL"/>
        </w:rPr>
      </w:pPr>
      <w:bookmarkStart w:id="9" w:name="_Toc484615182"/>
      <w:r>
        <w:rPr>
          <w:lang w:val="nl-NL"/>
        </w:rPr>
        <w:lastRenderedPageBreak/>
        <w:t>Klassendiagram</w:t>
      </w:r>
      <w:bookmarkEnd w:id="9"/>
    </w:p>
    <w:p w:rsidR="00B03046" w:rsidRDefault="00A73395" w:rsidP="00B03046">
      <w:pPr>
        <w:rPr>
          <w:lang w:val="nl-N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8.4pt;margin-top:58.6pt;width:556.7pt;height:462.85pt;z-index:251667456;mso-position-horizontal-relative:margin;mso-position-vertical-relative:margin">
            <v:imagedata r:id="rId12" o:title="Klassendiagram - Page 1" croptop="1775f" cropbottom="1783f" cropleft="1080f" cropright="1292f"/>
            <w10:wrap type="square" anchorx="margin" anchory="margin"/>
          </v:shape>
        </w:pict>
      </w:r>
      <w:r w:rsidR="00B03046">
        <w:rPr>
          <w:lang w:val="nl-NL"/>
        </w:rPr>
        <w:t>Hier komen alle klassen die geïmplementeerd worden in de applicatie met onder het diagram nog een bijlage met een verdere uitleg.</w:t>
      </w:r>
    </w:p>
    <w:p w:rsidR="00DE3A84" w:rsidRDefault="00DE3A84" w:rsidP="00B03046">
      <w:pPr>
        <w:rPr>
          <w:lang w:val="nl-NL"/>
        </w:rPr>
      </w:pPr>
    </w:p>
    <w:p w:rsidR="00D64773" w:rsidRDefault="00D64773" w:rsidP="00E7557C">
      <w:pPr>
        <w:rPr>
          <w:lang w:val="nl-NL"/>
        </w:rPr>
        <w:sectPr w:rsidR="00D64773" w:rsidSect="00360304">
          <w:pgSz w:w="15840" w:h="12240" w:orient="landscape"/>
          <w:pgMar w:top="1800" w:right="1728" w:bottom="1800" w:left="1440" w:header="720" w:footer="720" w:gutter="0"/>
          <w:cols w:space="720"/>
          <w:titlePg/>
          <w:docGrid w:linePitch="360"/>
        </w:sectPr>
      </w:pPr>
    </w:p>
    <w:p w:rsidR="00B03046" w:rsidRDefault="00B03046" w:rsidP="00C27184">
      <w:pPr>
        <w:pStyle w:val="Heading2"/>
        <w:rPr>
          <w:lang w:val="nl-NL"/>
        </w:rPr>
      </w:pPr>
      <w:bookmarkStart w:id="10" w:name="_Toc484615183"/>
      <w:r>
        <w:rPr>
          <w:lang w:val="nl-NL"/>
        </w:rPr>
        <w:lastRenderedPageBreak/>
        <w:t>Klassendiagram bijlage</w:t>
      </w:r>
      <w:bookmarkEnd w:id="10"/>
    </w:p>
    <w:p w:rsidR="00657957" w:rsidRDefault="00A939E3" w:rsidP="005C7D73">
      <w:pPr>
        <w:rPr>
          <w:lang w:val="nl-NL"/>
        </w:rPr>
      </w:pPr>
      <w:r>
        <w:rPr>
          <w:lang w:val="nl-NL"/>
        </w:rPr>
        <w:t xml:space="preserve">De klasse </w:t>
      </w:r>
      <w:proofErr w:type="spellStart"/>
      <w:r w:rsidRPr="00A939E3">
        <w:rPr>
          <w:b/>
          <w:color w:val="F07F09" w:themeColor="accent1"/>
          <w:lang w:val="nl-NL"/>
        </w:rPr>
        <w:t>BoodschApp</w:t>
      </w:r>
      <w:proofErr w:type="spellEnd"/>
      <w:r w:rsidRPr="00A939E3">
        <w:rPr>
          <w:color w:val="F07F09" w:themeColor="accent1"/>
          <w:lang w:val="nl-NL"/>
        </w:rPr>
        <w:t xml:space="preserve"> </w:t>
      </w:r>
      <w:r>
        <w:rPr>
          <w:lang w:val="nl-NL"/>
        </w:rPr>
        <w:t>is de klasse die in de UI laag de andere k</w:t>
      </w:r>
      <w:r w:rsidR="00D4293F">
        <w:rPr>
          <w:lang w:val="nl-NL"/>
        </w:rPr>
        <w:t xml:space="preserve">lassen aanroept, deze roept daar de methodes aan die nodig zijn. </w:t>
      </w:r>
      <w:r w:rsidR="00657957">
        <w:rPr>
          <w:lang w:val="nl-NL"/>
        </w:rPr>
        <w:t xml:space="preserve">Deze klasse implementeert ook de </w:t>
      </w:r>
      <w:proofErr w:type="spellStart"/>
      <w:r w:rsidR="00657957" w:rsidRPr="00657957">
        <w:rPr>
          <w:b/>
          <w:color w:val="F07F09" w:themeColor="accent1"/>
          <w:lang w:val="nl-NL"/>
        </w:rPr>
        <w:t>MSSQLContext</w:t>
      </w:r>
      <w:proofErr w:type="spellEnd"/>
      <w:r w:rsidR="00657957" w:rsidRPr="00657957">
        <w:rPr>
          <w:color w:val="F07F09" w:themeColor="accent1"/>
          <w:lang w:val="nl-NL"/>
        </w:rPr>
        <w:t xml:space="preserve"> </w:t>
      </w:r>
      <w:r w:rsidR="00657957">
        <w:rPr>
          <w:lang w:val="nl-NL"/>
        </w:rPr>
        <w:t xml:space="preserve">klasse, deze klasse bevat de </w:t>
      </w:r>
      <w:proofErr w:type="spellStart"/>
      <w:r w:rsidR="00657957">
        <w:rPr>
          <w:lang w:val="nl-NL"/>
        </w:rPr>
        <w:t>queries</w:t>
      </w:r>
      <w:proofErr w:type="spellEnd"/>
      <w:r w:rsidR="00657957">
        <w:rPr>
          <w:lang w:val="nl-NL"/>
        </w:rPr>
        <w:t xml:space="preserve"> die naar de database geschreven worden, de methodes in deze klasse worden afgehandeld door middel van de </w:t>
      </w:r>
      <w:proofErr w:type="spellStart"/>
      <w:r w:rsidR="00657957" w:rsidRPr="00657957">
        <w:rPr>
          <w:b/>
          <w:color w:val="F07F09" w:themeColor="accent1"/>
          <w:lang w:val="nl-NL"/>
        </w:rPr>
        <w:t>IContext</w:t>
      </w:r>
      <w:proofErr w:type="spellEnd"/>
      <w:r w:rsidR="00657957" w:rsidRPr="00657957">
        <w:rPr>
          <w:color w:val="F07F09" w:themeColor="accent1"/>
          <w:lang w:val="nl-NL"/>
        </w:rPr>
        <w:t xml:space="preserve"> </w:t>
      </w:r>
      <w:r w:rsidR="00657957">
        <w:rPr>
          <w:lang w:val="nl-NL"/>
        </w:rPr>
        <w:t xml:space="preserve">interface. </w:t>
      </w:r>
    </w:p>
    <w:p w:rsidR="00193BFE" w:rsidRDefault="00193BFE" w:rsidP="005C7D73">
      <w:pPr>
        <w:rPr>
          <w:lang w:val="nl-NL"/>
        </w:rPr>
      </w:pPr>
      <w:r>
        <w:rPr>
          <w:lang w:val="nl-NL"/>
        </w:rPr>
        <w:t xml:space="preserve">De klasse </w:t>
      </w:r>
      <w:r w:rsidRPr="00193BFE">
        <w:rPr>
          <w:b/>
          <w:color w:val="F07F09" w:themeColor="accent1"/>
          <w:lang w:val="nl-NL"/>
        </w:rPr>
        <w:t>Lijst</w:t>
      </w:r>
      <w:r w:rsidRPr="00193BFE">
        <w:rPr>
          <w:color w:val="F07F09" w:themeColor="accent1"/>
          <w:lang w:val="nl-NL"/>
        </w:rPr>
        <w:t xml:space="preserve"> </w:t>
      </w:r>
      <w:r>
        <w:rPr>
          <w:lang w:val="nl-NL"/>
        </w:rPr>
        <w:t xml:space="preserve">implementeert de </w:t>
      </w:r>
      <w:proofErr w:type="spellStart"/>
      <w:r w:rsidRPr="00193BFE">
        <w:rPr>
          <w:b/>
          <w:color w:val="F07F09" w:themeColor="accent1"/>
          <w:lang w:val="nl-NL"/>
        </w:rPr>
        <w:t>IComparer</w:t>
      </w:r>
      <w:proofErr w:type="spellEnd"/>
      <w:r w:rsidRPr="00193BFE">
        <w:rPr>
          <w:color w:val="F07F09" w:themeColor="accent1"/>
          <w:lang w:val="nl-NL"/>
        </w:rPr>
        <w:t xml:space="preserve"> </w:t>
      </w:r>
      <w:r>
        <w:rPr>
          <w:lang w:val="nl-NL"/>
        </w:rPr>
        <w:t xml:space="preserve">interface. Deze interface zorgt ervoor dat de </w:t>
      </w:r>
      <w:r w:rsidRPr="00193BFE">
        <w:rPr>
          <w:b/>
          <w:color w:val="F07F09" w:themeColor="accent1"/>
          <w:lang w:val="nl-NL"/>
        </w:rPr>
        <w:t>Lijst</w:t>
      </w:r>
      <w:r w:rsidRPr="00193BFE">
        <w:rPr>
          <w:color w:val="F07F09" w:themeColor="accent1"/>
          <w:lang w:val="nl-NL"/>
        </w:rPr>
        <w:t xml:space="preserve"> </w:t>
      </w:r>
      <w:r>
        <w:rPr>
          <w:lang w:val="nl-NL"/>
        </w:rPr>
        <w:t xml:space="preserve">klasse gesorteerd kan worden. </w:t>
      </w:r>
      <w:r w:rsidR="008C7986">
        <w:rPr>
          <w:lang w:val="nl-NL"/>
        </w:rPr>
        <w:t xml:space="preserve">Het sorteren zal gebeuren op </w:t>
      </w:r>
      <w:r w:rsidR="008C7986" w:rsidRPr="00AB29F9">
        <w:rPr>
          <w:b/>
          <w:color w:val="F07F09" w:themeColor="accent1"/>
          <w:lang w:val="nl-NL"/>
        </w:rPr>
        <w:t>Loopvolgorde</w:t>
      </w:r>
      <w:r w:rsidR="008C7986" w:rsidRPr="00AB29F9">
        <w:rPr>
          <w:color w:val="F07F09" w:themeColor="accent1"/>
          <w:lang w:val="nl-NL"/>
        </w:rPr>
        <w:t xml:space="preserve"> </w:t>
      </w:r>
      <w:r w:rsidR="008C7986">
        <w:rPr>
          <w:lang w:val="nl-NL"/>
        </w:rPr>
        <w:t xml:space="preserve">van de </w:t>
      </w:r>
      <w:r w:rsidR="008C7986" w:rsidRPr="00AB29F9">
        <w:rPr>
          <w:b/>
          <w:color w:val="F07F09" w:themeColor="accent1"/>
          <w:lang w:val="nl-NL"/>
        </w:rPr>
        <w:t>Supermarkt</w:t>
      </w:r>
      <w:r w:rsidR="008C7986">
        <w:rPr>
          <w:lang w:val="nl-NL"/>
        </w:rPr>
        <w:t>, ik heb ervoor gekozen dat dit altijd de alfabetische volgorde is.</w:t>
      </w:r>
    </w:p>
    <w:p w:rsidR="00D9688B" w:rsidRDefault="00D9688B" w:rsidP="005C7D73">
      <w:pPr>
        <w:rPr>
          <w:lang w:val="nl-NL"/>
        </w:rPr>
      </w:pPr>
      <w:r>
        <w:rPr>
          <w:lang w:val="nl-NL"/>
        </w:rPr>
        <w:t>De implementatie van de attributen worden allemaal private setters tenzij dit anders aangegeven is.</w:t>
      </w:r>
    </w:p>
    <w:p w:rsidR="00713004" w:rsidRPr="005C7D73" w:rsidRDefault="00713004" w:rsidP="005C7D73">
      <w:pPr>
        <w:rPr>
          <w:lang w:val="nl-NL"/>
        </w:rPr>
      </w:pPr>
      <w:r>
        <w:rPr>
          <w:lang w:val="nl-NL"/>
        </w:rPr>
        <w:t xml:space="preserve">Verder ga ik nog gebruik maken van een </w:t>
      </w:r>
      <w:r w:rsidR="009E3348">
        <w:rPr>
          <w:lang w:val="nl-NL"/>
        </w:rPr>
        <w:t>MSSQL-database</w:t>
      </w:r>
      <w:r>
        <w:rPr>
          <w:lang w:val="nl-NL"/>
        </w:rPr>
        <w:t xml:space="preserve"> de interface </w:t>
      </w:r>
      <w:proofErr w:type="spellStart"/>
      <w:r w:rsidRPr="00713004">
        <w:rPr>
          <w:b/>
          <w:color w:val="F07F09" w:themeColor="accent1"/>
          <w:lang w:val="nl-NL"/>
        </w:rPr>
        <w:t>IContext</w:t>
      </w:r>
      <w:proofErr w:type="spellEnd"/>
      <w:r w:rsidRPr="00713004">
        <w:rPr>
          <w:color w:val="F07F09" w:themeColor="accent1"/>
          <w:lang w:val="nl-NL"/>
        </w:rPr>
        <w:t xml:space="preserve"> </w:t>
      </w:r>
      <w:r>
        <w:rPr>
          <w:lang w:val="nl-NL"/>
        </w:rPr>
        <w:t>praat met de data laag.</w:t>
      </w:r>
    </w:p>
    <w:p w:rsidR="00B03046" w:rsidRDefault="00B03046">
      <w:pPr>
        <w:rPr>
          <w:rFonts w:cs="Calibri"/>
          <w:caps/>
          <w:color w:val="FFFFFF" w:themeColor="background1"/>
          <w:spacing w:val="15"/>
          <w:sz w:val="24"/>
          <w:szCs w:val="22"/>
          <w:lang w:val="nl-NL"/>
        </w:rPr>
      </w:pPr>
      <w:r>
        <w:rPr>
          <w:lang w:val="nl-NL"/>
        </w:rPr>
        <w:br w:type="page"/>
      </w:r>
    </w:p>
    <w:p w:rsidR="00393B83" w:rsidRDefault="00393B83" w:rsidP="004C57BD">
      <w:pPr>
        <w:pStyle w:val="Heading1"/>
        <w:rPr>
          <w:lang w:val="nl-NL"/>
        </w:rPr>
        <w:sectPr w:rsidR="00393B83" w:rsidSect="00360304">
          <w:pgSz w:w="12240" w:h="15840"/>
          <w:pgMar w:top="1728" w:right="1800" w:bottom="1440" w:left="1800" w:header="720" w:footer="720" w:gutter="0"/>
          <w:cols w:space="720"/>
          <w:titlePg/>
          <w:docGrid w:linePitch="360"/>
        </w:sectPr>
      </w:pPr>
    </w:p>
    <w:p w:rsidR="00D56D65" w:rsidRDefault="00E93A26" w:rsidP="004C57BD">
      <w:pPr>
        <w:pStyle w:val="Heading1"/>
        <w:rPr>
          <w:lang w:val="nl-NL"/>
        </w:rPr>
      </w:pPr>
      <w:bookmarkStart w:id="11" w:name="_Toc484615184"/>
      <w:r>
        <w:rPr>
          <w:lang w:val="nl-NL"/>
        </w:rPr>
        <w:lastRenderedPageBreak/>
        <w:t>Database ontwerp</w:t>
      </w:r>
      <w:bookmarkEnd w:id="11"/>
    </w:p>
    <w:p w:rsidR="00E93A26" w:rsidRDefault="00F7273C" w:rsidP="00C27184">
      <w:pPr>
        <w:pStyle w:val="Heading2"/>
        <w:rPr>
          <w:lang w:val="nl-NL"/>
        </w:rPr>
      </w:pPr>
      <w:bookmarkStart w:id="12" w:name="_Toc484615185"/>
      <w:r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218A0AFC" wp14:editId="47D42CBB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486400" cy="7228114"/>
            <wp:effectExtent l="0" t="0" r="0" b="0"/>
            <wp:wrapSquare wrapText="bothSides"/>
            <wp:docPr id="10" name="Picture 10" descr="https://documents.lucidchart.com/documents/9b84c53e-30f7-48d8-9196-3a402a0c2c47/pages/0_0?a=905&amp;x=-3&amp;y=-15&amp;w=779&amp;h=1025&amp;store=1&amp;accept=image%2F*&amp;auth=LCA%20d3685d169a12c13e48020bf9f56855ec67faa71d-ts%3D1496755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documents.lucidchart.com/documents/9b84c53e-30f7-48d8-9196-3a402a0c2c47/pages/0_0?a=905&amp;x=-3&amp;y=-15&amp;w=779&amp;h=1025&amp;store=1&amp;accept=image%2F*&amp;auth=LCA%20d3685d169a12c13e48020bf9f56855ec67faa71d-ts%3D149675567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2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3A26">
        <w:rPr>
          <w:lang w:val="nl-NL"/>
        </w:rPr>
        <w:t>Het ontwerp</w:t>
      </w:r>
      <w:bookmarkEnd w:id="12"/>
    </w:p>
    <w:p w:rsidR="005C26A1" w:rsidRPr="005C26A1" w:rsidRDefault="005C26A1" w:rsidP="005C26A1">
      <w:pPr>
        <w:rPr>
          <w:lang w:val="nl-NL"/>
        </w:rPr>
        <w:sectPr w:rsidR="005C26A1" w:rsidRPr="005C26A1" w:rsidSect="00ED462E">
          <w:pgSz w:w="12240" w:h="15840"/>
          <w:pgMar w:top="1728" w:right="1800" w:bottom="1440" w:left="1800" w:header="720" w:footer="720" w:gutter="0"/>
          <w:cols w:space="720"/>
          <w:titlePg/>
          <w:docGrid w:linePitch="360"/>
        </w:sectPr>
      </w:pPr>
    </w:p>
    <w:p w:rsidR="00600111" w:rsidRDefault="00600111" w:rsidP="00C27184">
      <w:pPr>
        <w:pStyle w:val="Heading2"/>
        <w:rPr>
          <w:lang w:val="nl-NL"/>
        </w:rPr>
      </w:pPr>
      <w:bookmarkStart w:id="13" w:name="_Toc484615186"/>
      <w:r>
        <w:rPr>
          <w:lang w:val="nl-NL"/>
        </w:rPr>
        <w:lastRenderedPageBreak/>
        <w:t>Bijlage bij het database ontwerp</w:t>
      </w:r>
      <w:bookmarkEnd w:id="13"/>
    </w:p>
    <w:p w:rsidR="008D6DFA" w:rsidRDefault="005C0D96">
      <w:pPr>
        <w:rPr>
          <w:lang w:val="nl-NL"/>
        </w:rPr>
      </w:pPr>
      <w:r>
        <w:rPr>
          <w:lang w:val="nl-NL"/>
        </w:rPr>
        <w:t xml:space="preserve">De tabel </w:t>
      </w:r>
      <w:r w:rsidRPr="008D6DFA">
        <w:rPr>
          <w:b/>
          <w:color w:val="F07F09" w:themeColor="accent1"/>
          <w:lang w:val="nl-NL"/>
        </w:rPr>
        <w:t>Categorie</w:t>
      </w:r>
      <w:r w:rsidRPr="008D6DFA">
        <w:rPr>
          <w:color w:val="F07F09" w:themeColor="accent1"/>
          <w:lang w:val="nl-NL"/>
        </w:rPr>
        <w:t xml:space="preserve"> </w:t>
      </w:r>
      <w:r>
        <w:rPr>
          <w:lang w:val="nl-NL"/>
        </w:rPr>
        <w:t xml:space="preserve">kan nog een </w:t>
      </w:r>
      <w:r w:rsidRPr="008D6DFA">
        <w:rPr>
          <w:b/>
          <w:color w:val="F07F09" w:themeColor="accent1"/>
          <w:lang w:val="nl-NL"/>
        </w:rPr>
        <w:t>Categorie</w:t>
      </w:r>
      <w:r w:rsidRPr="008D6DFA">
        <w:rPr>
          <w:color w:val="F07F09" w:themeColor="accent1"/>
          <w:lang w:val="nl-NL"/>
        </w:rPr>
        <w:t xml:space="preserve"> </w:t>
      </w:r>
      <w:r>
        <w:rPr>
          <w:lang w:val="nl-NL"/>
        </w:rPr>
        <w:t>hebben, dit is dan de subcategorie van de categorie. De oplossing die ik geïmplementeerd heb bij het oplossen van de recursie is het toevoegen van een ware “</w:t>
      </w:r>
      <w:proofErr w:type="spellStart"/>
      <w:r>
        <w:rPr>
          <w:lang w:val="nl-NL"/>
        </w:rPr>
        <w:t>parent</w:t>
      </w:r>
      <w:proofErr w:type="spellEnd"/>
      <w:r>
        <w:rPr>
          <w:lang w:val="nl-NL"/>
        </w:rPr>
        <w:t>”, de subcategorie heeft dus een categorie van een level hoger wat zijn “</w:t>
      </w:r>
      <w:proofErr w:type="spellStart"/>
      <w:r>
        <w:rPr>
          <w:lang w:val="nl-NL"/>
        </w:rPr>
        <w:t>parent</w:t>
      </w:r>
      <w:proofErr w:type="spellEnd"/>
      <w:r>
        <w:rPr>
          <w:lang w:val="nl-NL"/>
        </w:rPr>
        <w:t>” is.</w:t>
      </w:r>
      <w:r>
        <w:rPr>
          <w:lang w:val="nl-NL"/>
        </w:rPr>
        <w:br/>
        <w:t xml:space="preserve">Een </w:t>
      </w:r>
      <w:r w:rsidRPr="008D6DFA">
        <w:rPr>
          <w:b/>
          <w:color w:val="F07F09" w:themeColor="accent1"/>
          <w:lang w:val="nl-NL"/>
        </w:rPr>
        <w:t>Categorie</w:t>
      </w:r>
      <w:r w:rsidRPr="008D6DFA">
        <w:rPr>
          <w:color w:val="F07F09" w:themeColor="accent1"/>
          <w:lang w:val="nl-NL"/>
        </w:rPr>
        <w:t xml:space="preserve"> </w:t>
      </w:r>
      <w:r>
        <w:rPr>
          <w:lang w:val="nl-NL"/>
        </w:rPr>
        <w:t xml:space="preserve">kan bij nul of bij meerdere </w:t>
      </w:r>
      <w:r w:rsidRPr="008D6DFA">
        <w:rPr>
          <w:b/>
          <w:color w:val="F07F09" w:themeColor="accent1"/>
          <w:lang w:val="nl-NL"/>
        </w:rPr>
        <w:t>Producten</w:t>
      </w:r>
      <w:r w:rsidRPr="008D6DFA">
        <w:rPr>
          <w:color w:val="F07F09" w:themeColor="accent1"/>
          <w:lang w:val="nl-NL"/>
        </w:rPr>
        <w:t xml:space="preserve"> </w:t>
      </w:r>
      <w:r>
        <w:rPr>
          <w:lang w:val="nl-NL"/>
        </w:rPr>
        <w:t>horen</w:t>
      </w:r>
      <w:r w:rsidR="00A33506">
        <w:rPr>
          <w:lang w:val="nl-NL"/>
        </w:rPr>
        <w:t xml:space="preserve">, maar een </w:t>
      </w:r>
      <w:r w:rsidR="008D6DFA">
        <w:rPr>
          <w:b/>
          <w:color w:val="F07F09" w:themeColor="accent1"/>
          <w:lang w:val="nl-NL"/>
        </w:rPr>
        <w:t>P</w:t>
      </w:r>
      <w:r w:rsidR="00A33506" w:rsidRPr="008D6DFA">
        <w:rPr>
          <w:b/>
          <w:color w:val="F07F09" w:themeColor="accent1"/>
          <w:lang w:val="nl-NL"/>
        </w:rPr>
        <w:t>roduct</w:t>
      </w:r>
      <w:r w:rsidR="00A33506" w:rsidRPr="008D6DFA">
        <w:rPr>
          <w:color w:val="F07F09" w:themeColor="accent1"/>
          <w:lang w:val="nl-NL"/>
        </w:rPr>
        <w:t xml:space="preserve"> </w:t>
      </w:r>
      <w:r w:rsidR="00A33506">
        <w:rPr>
          <w:lang w:val="nl-NL"/>
        </w:rPr>
        <w:t xml:space="preserve">kan maar een </w:t>
      </w:r>
      <w:r w:rsidR="008D6DFA">
        <w:rPr>
          <w:b/>
          <w:color w:val="F07F09" w:themeColor="accent1"/>
          <w:lang w:val="nl-NL"/>
        </w:rPr>
        <w:t>C</w:t>
      </w:r>
      <w:r w:rsidR="00A33506" w:rsidRPr="008D6DFA">
        <w:rPr>
          <w:b/>
          <w:color w:val="F07F09" w:themeColor="accent1"/>
          <w:lang w:val="nl-NL"/>
        </w:rPr>
        <w:t>ategorie</w:t>
      </w:r>
      <w:r w:rsidR="00A33506" w:rsidRPr="008D6DFA">
        <w:rPr>
          <w:color w:val="F07F09" w:themeColor="accent1"/>
          <w:lang w:val="nl-NL"/>
        </w:rPr>
        <w:t xml:space="preserve"> </w:t>
      </w:r>
      <w:r w:rsidR="00A33506">
        <w:rPr>
          <w:lang w:val="nl-NL"/>
        </w:rPr>
        <w:t xml:space="preserve">hebben. Ik heb hiervoor gekozen omdat anders je hetzelfde product steeds opnieuw te zien krijgt. </w:t>
      </w:r>
    </w:p>
    <w:p w:rsidR="00AD431E" w:rsidRDefault="00AD431E">
      <w:pPr>
        <w:rPr>
          <w:lang w:val="nl-NL"/>
        </w:rPr>
      </w:pPr>
      <w:r>
        <w:rPr>
          <w:lang w:val="nl-NL"/>
        </w:rPr>
        <w:t xml:space="preserve">De tabel </w:t>
      </w:r>
      <w:r w:rsidRPr="00AD431E">
        <w:rPr>
          <w:b/>
          <w:color w:val="F07F09" w:themeColor="accent1"/>
          <w:lang w:val="nl-NL"/>
        </w:rPr>
        <w:t>Product</w:t>
      </w:r>
      <w:r w:rsidRPr="00AD431E">
        <w:rPr>
          <w:color w:val="F07F09" w:themeColor="accent1"/>
          <w:lang w:val="nl-NL"/>
        </w:rPr>
        <w:t xml:space="preserve"> </w:t>
      </w:r>
      <w:r>
        <w:rPr>
          <w:lang w:val="nl-NL"/>
        </w:rPr>
        <w:t xml:space="preserve">en </w:t>
      </w:r>
      <w:r w:rsidRPr="00AD431E">
        <w:rPr>
          <w:b/>
          <w:color w:val="F07F09" w:themeColor="accent1"/>
          <w:lang w:val="nl-NL"/>
        </w:rPr>
        <w:t>Gerecht</w:t>
      </w:r>
      <w:r w:rsidRPr="00AD431E">
        <w:rPr>
          <w:color w:val="F07F09" w:themeColor="accent1"/>
          <w:lang w:val="nl-NL"/>
        </w:rPr>
        <w:t xml:space="preserve"> </w:t>
      </w:r>
      <w:r>
        <w:rPr>
          <w:lang w:val="nl-NL"/>
        </w:rPr>
        <w:t>zijn gekoppeld door een koppeltabel. Ik heb hiervoor gekozen omdat je zo gemakkelijk kan zien welk gerecht welke producten nodig heeft.</w:t>
      </w:r>
      <w:r w:rsidR="003E204B">
        <w:rPr>
          <w:lang w:val="nl-NL"/>
        </w:rPr>
        <w:t xml:space="preserve"> </w:t>
      </w:r>
      <w:r w:rsidR="00EB69A5">
        <w:rPr>
          <w:lang w:val="nl-NL"/>
        </w:rPr>
        <w:t xml:space="preserve">Het veld </w:t>
      </w:r>
      <w:r w:rsidR="00EB69A5" w:rsidRPr="00EE0440">
        <w:rPr>
          <w:b/>
          <w:color w:val="F07F09" w:themeColor="accent1"/>
          <w:lang w:val="nl-NL"/>
        </w:rPr>
        <w:t>Verp</w:t>
      </w:r>
      <w:r w:rsidR="002237C0" w:rsidRPr="00EE0440">
        <w:rPr>
          <w:b/>
          <w:color w:val="F07F09" w:themeColor="accent1"/>
          <w:lang w:val="nl-NL"/>
        </w:rPr>
        <w:t>akking</w:t>
      </w:r>
      <w:r w:rsidR="002237C0" w:rsidRPr="00EE0440">
        <w:rPr>
          <w:color w:val="F07F09" w:themeColor="accent1"/>
          <w:lang w:val="nl-NL"/>
        </w:rPr>
        <w:t xml:space="preserve"> </w:t>
      </w:r>
      <w:r w:rsidR="002237C0">
        <w:rPr>
          <w:lang w:val="nl-NL"/>
        </w:rPr>
        <w:t xml:space="preserve">in de koppeltabel </w:t>
      </w:r>
      <w:r w:rsidR="00EB69A5">
        <w:rPr>
          <w:lang w:val="nl-NL"/>
        </w:rPr>
        <w:t>is het percentage (in kommagetallen) voor hoe veel van één produ</w:t>
      </w:r>
      <w:r w:rsidR="000B2A51">
        <w:rPr>
          <w:lang w:val="nl-NL"/>
        </w:rPr>
        <w:t>ct gebruikt wordt in een gerecht.</w:t>
      </w:r>
      <w:r w:rsidR="00EB69A5">
        <w:rPr>
          <w:lang w:val="nl-NL"/>
        </w:rPr>
        <w:t xml:space="preserve"> </w:t>
      </w:r>
      <w:r w:rsidR="003E204B">
        <w:rPr>
          <w:lang w:val="nl-NL"/>
        </w:rPr>
        <w:t xml:space="preserve">                                     </w:t>
      </w:r>
    </w:p>
    <w:p w:rsidR="000F01ED" w:rsidRDefault="002237C0">
      <w:pPr>
        <w:rPr>
          <w:lang w:val="nl-NL"/>
        </w:rPr>
      </w:pPr>
      <w:r>
        <w:rPr>
          <w:lang w:val="nl-NL"/>
        </w:rPr>
        <w:t xml:space="preserve">Het veld </w:t>
      </w:r>
      <w:r w:rsidRPr="008B1CDA">
        <w:rPr>
          <w:b/>
          <w:color w:val="F07F09" w:themeColor="accent1"/>
          <w:lang w:val="nl-NL"/>
        </w:rPr>
        <w:t>Hoeveelheid</w:t>
      </w:r>
      <w:r w:rsidRPr="008B1CDA">
        <w:rPr>
          <w:color w:val="F07F09" w:themeColor="accent1"/>
          <w:lang w:val="nl-NL"/>
        </w:rPr>
        <w:t xml:space="preserve"> </w:t>
      </w:r>
      <w:r>
        <w:rPr>
          <w:lang w:val="nl-NL"/>
        </w:rPr>
        <w:t xml:space="preserve">in de tabel </w:t>
      </w:r>
      <w:r w:rsidRPr="00EE0440">
        <w:rPr>
          <w:b/>
          <w:color w:val="F07F09" w:themeColor="accent1"/>
          <w:lang w:val="nl-NL"/>
        </w:rPr>
        <w:t>Product</w:t>
      </w:r>
      <w:r w:rsidRPr="00EE0440">
        <w:rPr>
          <w:color w:val="F07F09" w:themeColor="accent1"/>
          <w:lang w:val="nl-NL"/>
        </w:rPr>
        <w:t xml:space="preserve"> </w:t>
      </w:r>
      <w:r>
        <w:rPr>
          <w:lang w:val="nl-NL"/>
        </w:rPr>
        <w:t xml:space="preserve">wil zeggen hoeveel liter/gram/stuks/porties het </w:t>
      </w:r>
      <w:r w:rsidRPr="008B1CDA">
        <w:rPr>
          <w:b/>
          <w:color w:val="F07F09" w:themeColor="accent1"/>
          <w:lang w:val="nl-NL"/>
        </w:rPr>
        <w:t>Product</w:t>
      </w:r>
      <w:r w:rsidRPr="008B1CDA">
        <w:rPr>
          <w:color w:val="F07F09" w:themeColor="accent1"/>
          <w:lang w:val="nl-NL"/>
        </w:rPr>
        <w:t xml:space="preserve"> </w:t>
      </w:r>
      <w:r>
        <w:rPr>
          <w:lang w:val="nl-NL"/>
        </w:rPr>
        <w:t xml:space="preserve">is. </w:t>
      </w:r>
      <w:r w:rsidR="00D56230">
        <w:rPr>
          <w:lang w:val="nl-NL"/>
        </w:rPr>
        <w:t xml:space="preserve">Een </w:t>
      </w:r>
      <w:r w:rsidR="00D56230" w:rsidRPr="00995D40">
        <w:rPr>
          <w:b/>
          <w:color w:val="F07F09" w:themeColor="accent1"/>
          <w:lang w:val="nl-NL"/>
        </w:rPr>
        <w:t>Product</w:t>
      </w:r>
      <w:r w:rsidR="00D56230" w:rsidRPr="00995D40">
        <w:rPr>
          <w:color w:val="F07F09" w:themeColor="accent1"/>
          <w:lang w:val="nl-NL"/>
        </w:rPr>
        <w:t xml:space="preserve"> </w:t>
      </w:r>
      <w:r w:rsidR="00D56230">
        <w:rPr>
          <w:lang w:val="nl-NL"/>
        </w:rPr>
        <w:t xml:space="preserve">staat één keer op een </w:t>
      </w:r>
      <w:r w:rsidR="00D56230" w:rsidRPr="00995D40">
        <w:rPr>
          <w:b/>
          <w:color w:val="F07F09" w:themeColor="accent1"/>
          <w:lang w:val="nl-NL"/>
        </w:rPr>
        <w:t>Lijst</w:t>
      </w:r>
      <w:r w:rsidR="00D56230">
        <w:rPr>
          <w:lang w:val="nl-NL"/>
        </w:rPr>
        <w:t xml:space="preserve">, deze </w:t>
      </w:r>
      <w:r w:rsidR="00D56230" w:rsidRPr="00995D40">
        <w:rPr>
          <w:b/>
          <w:color w:val="F07F09" w:themeColor="accent1"/>
          <w:lang w:val="nl-NL"/>
        </w:rPr>
        <w:t>Lijst</w:t>
      </w:r>
      <w:r w:rsidR="00D56230" w:rsidRPr="00995D40">
        <w:rPr>
          <w:color w:val="F07F09" w:themeColor="accent1"/>
          <w:lang w:val="nl-NL"/>
        </w:rPr>
        <w:t xml:space="preserve"> </w:t>
      </w:r>
      <w:r w:rsidR="00D56230">
        <w:rPr>
          <w:lang w:val="nl-NL"/>
        </w:rPr>
        <w:t xml:space="preserve">is een regel waar het </w:t>
      </w:r>
      <w:r w:rsidR="00D56230" w:rsidRPr="00995D40">
        <w:rPr>
          <w:b/>
          <w:color w:val="F07F09" w:themeColor="accent1"/>
          <w:lang w:val="nl-NL"/>
        </w:rPr>
        <w:t>Product</w:t>
      </w:r>
      <w:r w:rsidR="00D56230" w:rsidRPr="00995D40">
        <w:rPr>
          <w:color w:val="F07F09" w:themeColor="accent1"/>
          <w:lang w:val="nl-NL"/>
        </w:rPr>
        <w:t xml:space="preserve"> </w:t>
      </w:r>
      <w:r w:rsidR="00D56230">
        <w:rPr>
          <w:lang w:val="nl-NL"/>
        </w:rPr>
        <w:t xml:space="preserve">op staat met het </w:t>
      </w:r>
      <w:r w:rsidR="00D56230" w:rsidRPr="00995D40">
        <w:rPr>
          <w:b/>
          <w:color w:val="F07F09" w:themeColor="accent1"/>
          <w:lang w:val="nl-NL"/>
        </w:rPr>
        <w:t>Aantal</w:t>
      </w:r>
      <w:r w:rsidR="00D56230" w:rsidRPr="00995D40">
        <w:rPr>
          <w:color w:val="F07F09" w:themeColor="accent1"/>
          <w:lang w:val="nl-NL"/>
        </w:rPr>
        <w:t xml:space="preserve"> </w:t>
      </w:r>
      <w:r w:rsidR="00D56230">
        <w:rPr>
          <w:lang w:val="nl-NL"/>
        </w:rPr>
        <w:t xml:space="preserve">keer dat het </w:t>
      </w:r>
      <w:r w:rsidR="00D56230" w:rsidRPr="00995D40">
        <w:rPr>
          <w:b/>
          <w:color w:val="F07F09" w:themeColor="accent1"/>
          <w:lang w:val="nl-NL"/>
        </w:rPr>
        <w:t>Product</w:t>
      </w:r>
      <w:r w:rsidR="00D56230" w:rsidRPr="00995D40">
        <w:rPr>
          <w:color w:val="F07F09" w:themeColor="accent1"/>
          <w:lang w:val="nl-NL"/>
        </w:rPr>
        <w:t xml:space="preserve"> </w:t>
      </w:r>
      <w:r w:rsidR="00D56230">
        <w:rPr>
          <w:lang w:val="nl-NL"/>
        </w:rPr>
        <w:t>gekocht wordt.</w:t>
      </w:r>
    </w:p>
    <w:p w:rsidR="00600111" w:rsidRDefault="000F01ED">
      <w:pPr>
        <w:rPr>
          <w:lang w:val="nl-NL"/>
        </w:rPr>
      </w:pPr>
      <w:r>
        <w:rPr>
          <w:lang w:val="nl-NL"/>
        </w:rPr>
        <w:t xml:space="preserve">Een </w:t>
      </w:r>
      <w:r w:rsidRPr="000F01ED">
        <w:rPr>
          <w:b/>
          <w:color w:val="F07F09" w:themeColor="accent1"/>
          <w:lang w:val="nl-NL"/>
        </w:rPr>
        <w:t>Lijst</w:t>
      </w:r>
      <w:r w:rsidRPr="000F01ED">
        <w:rPr>
          <w:color w:val="F07F09" w:themeColor="accent1"/>
          <w:lang w:val="nl-NL"/>
        </w:rPr>
        <w:t xml:space="preserve"> </w:t>
      </w:r>
      <w:r>
        <w:rPr>
          <w:lang w:val="nl-NL"/>
        </w:rPr>
        <w:t xml:space="preserve">hoort bij één </w:t>
      </w:r>
      <w:r w:rsidRPr="000F01ED">
        <w:rPr>
          <w:b/>
          <w:color w:val="F07F09" w:themeColor="accent1"/>
          <w:lang w:val="nl-NL"/>
        </w:rPr>
        <w:t>Supermarkt</w:t>
      </w:r>
      <w:r>
        <w:rPr>
          <w:lang w:val="nl-NL"/>
        </w:rPr>
        <w:t xml:space="preserve">. Als er boodschappen gedaan worden moet dit allemaal bij één </w:t>
      </w:r>
      <w:r w:rsidRPr="00390865">
        <w:rPr>
          <w:b/>
          <w:color w:val="F07F09" w:themeColor="accent1"/>
          <w:lang w:val="nl-NL"/>
        </w:rPr>
        <w:t>Supermarkt</w:t>
      </w:r>
      <w:r w:rsidRPr="00390865">
        <w:rPr>
          <w:color w:val="F07F09" w:themeColor="accent1"/>
          <w:lang w:val="nl-NL"/>
        </w:rPr>
        <w:t xml:space="preserve"> </w:t>
      </w:r>
      <w:r>
        <w:rPr>
          <w:lang w:val="nl-NL"/>
        </w:rPr>
        <w:t>ge</w:t>
      </w:r>
      <w:r w:rsidR="00CA4AB6">
        <w:rPr>
          <w:lang w:val="nl-NL"/>
        </w:rPr>
        <w:t>daan worden.</w:t>
      </w:r>
    </w:p>
    <w:p w:rsidR="00CA4AB6" w:rsidRPr="005C0D96" w:rsidRDefault="00CA4AB6">
      <w:pPr>
        <w:rPr>
          <w:lang w:val="nl-NL"/>
        </w:rPr>
      </w:pPr>
      <w:r>
        <w:rPr>
          <w:lang w:val="nl-NL"/>
        </w:rPr>
        <w:t xml:space="preserve">Ik heb ervoor gekozen dat de </w:t>
      </w:r>
      <w:r w:rsidR="00315ACC">
        <w:rPr>
          <w:b/>
          <w:color w:val="F07F09" w:themeColor="accent1"/>
          <w:lang w:val="nl-NL"/>
        </w:rPr>
        <w:t>L</w:t>
      </w:r>
      <w:r w:rsidRPr="00315ACC">
        <w:rPr>
          <w:b/>
          <w:color w:val="F07F09" w:themeColor="accent1"/>
          <w:lang w:val="nl-NL"/>
        </w:rPr>
        <w:t>ooproute</w:t>
      </w:r>
      <w:r w:rsidRPr="00315ACC">
        <w:rPr>
          <w:color w:val="F07F09" w:themeColor="accent1"/>
          <w:lang w:val="nl-NL"/>
        </w:rPr>
        <w:t xml:space="preserve"> </w:t>
      </w:r>
      <w:r>
        <w:rPr>
          <w:lang w:val="nl-NL"/>
        </w:rPr>
        <w:t>in de winkels op alfabetische volgorde is.</w:t>
      </w:r>
    </w:p>
    <w:p w:rsidR="00DF1033" w:rsidRDefault="00DF1033">
      <w:pPr>
        <w:rPr>
          <w:caps/>
          <w:spacing w:val="15"/>
          <w:lang w:val="nl-NL"/>
        </w:rPr>
      </w:pPr>
      <w:r>
        <w:rPr>
          <w:lang w:val="nl-NL"/>
        </w:rPr>
        <w:br w:type="page"/>
      </w:r>
    </w:p>
    <w:p w:rsidR="000801FA" w:rsidRDefault="002245C1" w:rsidP="00C27184">
      <w:pPr>
        <w:pStyle w:val="Heading2"/>
        <w:rPr>
          <w:lang w:val="nl-NL"/>
        </w:rPr>
      </w:pPr>
      <w:bookmarkStart w:id="14" w:name="_Toc484615187"/>
      <w:r>
        <w:rPr>
          <w:lang w:val="nl-NL"/>
        </w:rPr>
        <w:lastRenderedPageBreak/>
        <w:t>Tabellen</w:t>
      </w:r>
      <w:bookmarkEnd w:id="14"/>
    </w:p>
    <w:tbl>
      <w:tblPr>
        <w:tblStyle w:val="TableGrid"/>
        <w:tblpPr w:leftFromText="180" w:rightFromText="180" w:vertAnchor="text" w:horzAnchor="margin" w:tblpY="887"/>
        <w:tblW w:w="0" w:type="auto"/>
        <w:tblLook w:val="04A0" w:firstRow="1" w:lastRow="0" w:firstColumn="1" w:lastColumn="0" w:noHBand="0" w:noVBand="1"/>
      </w:tblPr>
      <w:tblGrid>
        <w:gridCol w:w="1931"/>
        <w:gridCol w:w="1271"/>
        <w:gridCol w:w="3585"/>
        <w:gridCol w:w="1843"/>
      </w:tblGrid>
      <w:tr w:rsidR="00C75B95" w:rsidRPr="00667E9F" w:rsidTr="00C75B95">
        <w:trPr>
          <w:trHeight w:val="458"/>
        </w:trPr>
        <w:tc>
          <w:tcPr>
            <w:tcW w:w="1931" w:type="dxa"/>
          </w:tcPr>
          <w:p w:rsidR="00C75B95" w:rsidRPr="00667E9F" w:rsidRDefault="00C75B95" w:rsidP="00C75B95">
            <w:pPr>
              <w:rPr>
                <w:rFonts w:cs="Calibri"/>
                <w:b/>
                <w:szCs w:val="22"/>
                <w:lang w:val="nl-NL"/>
              </w:rPr>
            </w:pPr>
            <w:r w:rsidRPr="00667E9F">
              <w:rPr>
                <w:rFonts w:cs="Calibri"/>
                <w:b/>
                <w:szCs w:val="22"/>
                <w:lang w:val="nl-NL"/>
              </w:rPr>
              <w:t>A</w:t>
            </w:r>
            <w:r>
              <w:rPr>
                <w:rFonts w:cs="Calibri"/>
                <w:b/>
                <w:szCs w:val="22"/>
                <w:lang w:val="nl-NL"/>
              </w:rPr>
              <w:t>ttribuut</w:t>
            </w:r>
          </w:p>
        </w:tc>
        <w:tc>
          <w:tcPr>
            <w:tcW w:w="1188" w:type="dxa"/>
          </w:tcPr>
          <w:p w:rsidR="00C75B95" w:rsidRPr="00667E9F" w:rsidRDefault="00C75B95" w:rsidP="00C75B95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Type</w:t>
            </w:r>
          </w:p>
        </w:tc>
        <w:tc>
          <w:tcPr>
            <w:tcW w:w="3646" w:type="dxa"/>
          </w:tcPr>
          <w:p w:rsidR="00C75B95" w:rsidRPr="00667E9F" w:rsidRDefault="00C75B95" w:rsidP="00C75B95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Beschrijving</w:t>
            </w:r>
          </w:p>
        </w:tc>
        <w:tc>
          <w:tcPr>
            <w:tcW w:w="1865" w:type="dxa"/>
          </w:tcPr>
          <w:p w:rsidR="00C75B95" w:rsidRPr="00667E9F" w:rsidRDefault="00C75B95" w:rsidP="00C75B95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Verplicht</w:t>
            </w:r>
          </w:p>
        </w:tc>
      </w:tr>
      <w:tr w:rsidR="00C75B95" w:rsidRPr="00667E9F" w:rsidTr="00C75B95">
        <w:trPr>
          <w:trHeight w:val="440"/>
        </w:trPr>
        <w:tc>
          <w:tcPr>
            <w:tcW w:w="1931" w:type="dxa"/>
          </w:tcPr>
          <w:p w:rsidR="00C75B95" w:rsidRPr="00667E9F" w:rsidRDefault="00C75B95" w:rsidP="00C75B95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ID</w:t>
            </w:r>
          </w:p>
        </w:tc>
        <w:tc>
          <w:tcPr>
            <w:tcW w:w="1188" w:type="dxa"/>
          </w:tcPr>
          <w:p w:rsidR="00C75B95" w:rsidRPr="00667E9F" w:rsidRDefault="00B61037" w:rsidP="00C75B95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646" w:type="dxa"/>
          </w:tcPr>
          <w:p w:rsidR="00C75B95" w:rsidRPr="00667E9F" w:rsidRDefault="00C75B95" w:rsidP="00C75B95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865" w:type="dxa"/>
          </w:tcPr>
          <w:p w:rsidR="00C75B95" w:rsidRPr="00667E9F" w:rsidRDefault="00B61037" w:rsidP="00C75B95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C75B95" w:rsidRPr="00667E9F" w:rsidTr="00C75B95">
        <w:trPr>
          <w:trHeight w:val="440"/>
        </w:trPr>
        <w:tc>
          <w:tcPr>
            <w:tcW w:w="1931" w:type="dxa"/>
          </w:tcPr>
          <w:p w:rsidR="00C75B95" w:rsidRPr="00667E9F" w:rsidRDefault="00C75B95" w:rsidP="00C75B95">
            <w:pPr>
              <w:rPr>
                <w:rFonts w:cs="Calibri"/>
                <w:szCs w:val="22"/>
                <w:lang w:val="nl-NL"/>
              </w:rPr>
            </w:pPr>
            <w:proofErr w:type="spellStart"/>
            <w:r>
              <w:rPr>
                <w:rFonts w:cs="Calibri"/>
                <w:szCs w:val="22"/>
                <w:lang w:val="nl-NL"/>
              </w:rPr>
              <w:t>HoofdCategorie_ID</w:t>
            </w:r>
            <w:proofErr w:type="spellEnd"/>
          </w:p>
        </w:tc>
        <w:tc>
          <w:tcPr>
            <w:tcW w:w="1188" w:type="dxa"/>
          </w:tcPr>
          <w:p w:rsidR="00C75B95" w:rsidRPr="00667E9F" w:rsidRDefault="00B61037" w:rsidP="00C75B95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646" w:type="dxa"/>
          </w:tcPr>
          <w:p w:rsidR="00C75B95" w:rsidRPr="00667E9F" w:rsidRDefault="001B0AB4" w:rsidP="00C75B95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Dit is het ID van de categorie die hier een niveau boven staat, bijvoorbeeld een biefstuk is rundvlees maar boven rundvlees zit nog de categorie vleeswaar</w:t>
            </w:r>
          </w:p>
        </w:tc>
        <w:tc>
          <w:tcPr>
            <w:tcW w:w="1865" w:type="dxa"/>
          </w:tcPr>
          <w:p w:rsidR="00C75B95" w:rsidRPr="00667E9F" w:rsidRDefault="00B61037" w:rsidP="00C75B95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C75B95" w:rsidRPr="00667E9F" w:rsidTr="00C75B95">
        <w:trPr>
          <w:trHeight w:val="440"/>
        </w:trPr>
        <w:tc>
          <w:tcPr>
            <w:tcW w:w="1931" w:type="dxa"/>
          </w:tcPr>
          <w:p w:rsidR="00C75B95" w:rsidRDefault="00C75B95" w:rsidP="00C75B95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Naam</w:t>
            </w:r>
          </w:p>
        </w:tc>
        <w:tc>
          <w:tcPr>
            <w:tcW w:w="1188" w:type="dxa"/>
          </w:tcPr>
          <w:p w:rsidR="00C75B95" w:rsidRPr="00667E9F" w:rsidRDefault="00B61037" w:rsidP="00C75B95">
            <w:pPr>
              <w:rPr>
                <w:rFonts w:cs="Calibri"/>
                <w:szCs w:val="22"/>
                <w:lang w:val="nl-NL"/>
              </w:rPr>
            </w:pPr>
            <w:proofErr w:type="spellStart"/>
            <w:proofErr w:type="gramStart"/>
            <w:r>
              <w:rPr>
                <w:rFonts w:cs="Calibri"/>
                <w:szCs w:val="22"/>
                <w:lang w:val="nl-NL"/>
              </w:rPr>
              <w:t>Varchar</w:t>
            </w:r>
            <w:proofErr w:type="spellEnd"/>
            <w:r>
              <w:rPr>
                <w:rFonts w:cs="Calibri"/>
                <w:szCs w:val="22"/>
                <w:lang w:val="nl-NL"/>
              </w:rPr>
              <w:t>(</w:t>
            </w:r>
            <w:proofErr w:type="gramEnd"/>
            <w:r>
              <w:rPr>
                <w:rFonts w:cs="Calibri"/>
                <w:szCs w:val="22"/>
                <w:lang w:val="nl-NL"/>
              </w:rPr>
              <w:t>20)</w:t>
            </w:r>
          </w:p>
        </w:tc>
        <w:tc>
          <w:tcPr>
            <w:tcW w:w="3646" w:type="dxa"/>
          </w:tcPr>
          <w:p w:rsidR="00C75B95" w:rsidRPr="00667E9F" w:rsidRDefault="00C75B95" w:rsidP="00C75B95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865" w:type="dxa"/>
          </w:tcPr>
          <w:p w:rsidR="00C75B95" w:rsidRPr="00667E9F" w:rsidRDefault="00B61037" w:rsidP="00C75B95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</w:tbl>
    <w:p w:rsidR="00C75B95" w:rsidRDefault="00C75B95" w:rsidP="00C75B95">
      <w:pPr>
        <w:pStyle w:val="Heading3"/>
        <w:rPr>
          <w:lang w:val="nl-NL"/>
        </w:rPr>
      </w:pPr>
      <w:bookmarkStart w:id="15" w:name="_Toc484615188"/>
      <w:r>
        <w:rPr>
          <w:lang w:val="nl-NL"/>
        </w:rPr>
        <w:t>Categorie</w:t>
      </w:r>
      <w:bookmarkEnd w:id="15"/>
    </w:p>
    <w:p w:rsidR="00C75B95" w:rsidRDefault="00C75B95" w:rsidP="00C75B95">
      <w:pPr>
        <w:spacing w:before="0"/>
        <w:rPr>
          <w:lang w:val="nl-NL"/>
        </w:rPr>
      </w:pPr>
    </w:p>
    <w:tbl>
      <w:tblPr>
        <w:tblStyle w:val="TableGrid"/>
        <w:tblpPr w:leftFromText="180" w:rightFromText="180" w:vertAnchor="text" w:horzAnchor="margin" w:tblpY="887"/>
        <w:tblW w:w="0" w:type="auto"/>
        <w:tblLook w:val="04A0" w:firstRow="1" w:lastRow="0" w:firstColumn="1" w:lastColumn="0" w:noHBand="0" w:noVBand="1"/>
      </w:tblPr>
      <w:tblGrid>
        <w:gridCol w:w="1917"/>
        <w:gridCol w:w="1271"/>
        <w:gridCol w:w="3595"/>
        <w:gridCol w:w="1847"/>
      </w:tblGrid>
      <w:tr w:rsidR="00C75B95" w:rsidRPr="00667E9F" w:rsidTr="00681688">
        <w:trPr>
          <w:trHeight w:val="458"/>
        </w:trPr>
        <w:tc>
          <w:tcPr>
            <w:tcW w:w="1931" w:type="dxa"/>
          </w:tcPr>
          <w:p w:rsidR="00C75B95" w:rsidRPr="00667E9F" w:rsidRDefault="00C75B95" w:rsidP="00681688">
            <w:pPr>
              <w:rPr>
                <w:rFonts w:cs="Calibri"/>
                <w:b/>
                <w:szCs w:val="22"/>
                <w:lang w:val="nl-NL"/>
              </w:rPr>
            </w:pPr>
            <w:r w:rsidRPr="00667E9F">
              <w:rPr>
                <w:rFonts w:cs="Calibri"/>
                <w:b/>
                <w:szCs w:val="22"/>
                <w:lang w:val="nl-NL"/>
              </w:rPr>
              <w:t>A</w:t>
            </w:r>
            <w:r>
              <w:rPr>
                <w:rFonts w:cs="Calibri"/>
                <w:b/>
                <w:szCs w:val="22"/>
                <w:lang w:val="nl-NL"/>
              </w:rPr>
              <w:t>ttribuut</w:t>
            </w:r>
          </w:p>
        </w:tc>
        <w:tc>
          <w:tcPr>
            <w:tcW w:w="1188" w:type="dxa"/>
          </w:tcPr>
          <w:p w:rsidR="00C75B95" w:rsidRPr="00667E9F" w:rsidRDefault="00C75B95" w:rsidP="00681688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Type</w:t>
            </w:r>
          </w:p>
        </w:tc>
        <w:tc>
          <w:tcPr>
            <w:tcW w:w="3646" w:type="dxa"/>
          </w:tcPr>
          <w:p w:rsidR="00C75B95" w:rsidRPr="00667E9F" w:rsidRDefault="00C75B95" w:rsidP="00681688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Beschrijving</w:t>
            </w:r>
          </w:p>
        </w:tc>
        <w:tc>
          <w:tcPr>
            <w:tcW w:w="1865" w:type="dxa"/>
          </w:tcPr>
          <w:p w:rsidR="00C75B95" w:rsidRPr="00667E9F" w:rsidRDefault="00C75B95" w:rsidP="00681688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Verplicht</w:t>
            </w:r>
          </w:p>
        </w:tc>
      </w:tr>
      <w:tr w:rsidR="00C75B95" w:rsidRPr="00667E9F" w:rsidTr="00681688">
        <w:trPr>
          <w:trHeight w:val="440"/>
        </w:trPr>
        <w:tc>
          <w:tcPr>
            <w:tcW w:w="1931" w:type="dxa"/>
          </w:tcPr>
          <w:p w:rsidR="00C75B95" w:rsidRPr="00667E9F" w:rsidRDefault="00C75B95" w:rsidP="00681688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ID</w:t>
            </w:r>
          </w:p>
        </w:tc>
        <w:tc>
          <w:tcPr>
            <w:tcW w:w="1188" w:type="dxa"/>
          </w:tcPr>
          <w:p w:rsidR="00C75B95" w:rsidRPr="00667E9F" w:rsidRDefault="00C75B95" w:rsidP="00681688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646" w:type="dxa"/>
          </w:tcPr>
          <w:p w:rsidR="00C75B95" w:rsidRPr="00667E9F" w:rsidRDefault="00C75B95" w:rsidP="00681688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865" w:type="dxa"/>
          </w:tcPr>
          <w:p w:rsidR="00C75B95" w:rsidRPr="00667E9F" w:rsidRDefault="00B61037" w:rsidP="00681688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C75B95" w:rsidRPr="00667E9F" w:rsidTr="00681688">
        <w:trPr>
          <w:trHeight w:val="440"/>
        </w:trPr>
        <w:tc>
          <w:tcPr>
            <w:tcW w:w="1931" w:type="dxa"/>
          </w:tcPr>
          <w:p w:rsidR="00C75B95" w:rsidRPr="00667E9F" w:rsidRDefault="00C75B95" w:rsidP="00681688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Naam</w:t>
            </w:r>
          </w:p>
        </w:tc>
        <w:tc>
          <w:tcPr>
            <w:tcW w:w="1188" w:type="dxa"/>
          </w:tcPr>
          <w:p w:rsidR="00C75B95" w:rsidRPr="00667E9F" w:rsidRDefault="00C75B95" w:rsidP="00681688">
            <w:pPr>
              <w:rPr>
                <w:rFonts w:cs="Calibri"/>
                <w:szCs w:val="22"/>
                <w:lang w:val="nl-NL"/>
              </w:rPr>
            </w:pPr>
            <w:proofErr w:type="spellStart"/>
            <w:proofErr w:type="gramStart"/>
            <w:r>
              <w:rPr>
                <w:rFonts w:cs="Calibri"/>
                <w:szCs w:val="22"/>
                <w:lang w:val="nl-NL"/>
              </w:rPr>
              <w:t>Varchar</w:t>
            </w:r>
            <w:proofErr w:type="spellEnd"/>
            <w:r>
              <w:rPr>
                <w:rFonts w:cs="Calibri"/>
                <w:szCs w:val="22"/>
                <w:lang w:val="nl-NL"/>
              </w:rPr>
              <w:t>(</w:t>
            </w:r>
            <w:proofErr w:type="gramEnd"/>
            <w:r>
              <w:rPr>
                <w:rFonts w:cs="Calibri"/>
                <w:szCs w:val="22"/>
                <w:lang w:val="nl-NL"/>
              </w:rPr>
              <w:t>20)</w:t>
            </w:r>
          </w:p>
        </w:tc>
        <w:tc>
          <w:tcPr>
            <w:tcW w:w="3646" w:type="dxa"/>
          </w:tcPr>
          <w:p w:rsidR="00C75B95" w:rsidRPr="00667E9F" w:rsidRDefault="00C75B95" w:rsidP="00681688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865" w:type="dxa"/>
          </w:tcPr>
          <w:p w:rsidR="00C75B95" w:rsidRPr="00667E9F" w:rsidRDefault="00B61037" w:rsidP="00681688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C75B95" w:rsidRPr="00667E9F" w:rsidTr="00681688">
        <w:trPr>
          <w:trHeight w:val="440"/>
        </w:trPr>
        <w:tc>
          <w:tcPr>
            <w:tcW w:w="1931" w:type="dxa"/>
          </w:tcPr>
          <w:p w:rsidR="00C75B95" w:rsidRDefault="00C75B95" w:rsidP="00681688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Hoeveelheid</w:t>
            </w:r>
          </w:p>
        </w:tc>
        <w:tc>
          <w:tcPr>
            <w:tcW w:w="1188" w:type="dxa"/>
          </w:tcPr>
          <w:p w:rsidR="00C75B95" w:rsidRPr="00667E9F" w:rsidRDefault="00C75B95" w:rsidP="00681688">
            <w:pPr>
              <w:rPr>
                <w:rFonts w:cs="Calibri"/>
                <w:szCs w:val="22"/>
                <w:lang w:val="nl-NL"/>
              </w:rPr>
            </w:pPr>
            <w:proofErr w:type="spellStart"/>
            <w:proofErr w:type="gramStart"/>
            <w:r>
              <w:rPr>
                <w:rFonts w:cs="Calibri"/>
                <w:szCs w:val="22"/>
                <w:lang w:val="nl-NL"/>
              </w:rPr>
              <w:t>Varchar</w:t>
            </w:r>
            <w:proofErr w:type="spellEnd"/>
            <w:r>
              <w:rPr>
                <w:rFonts w:cs="Calibri"/>
                <w:szCs w:val="22"/>
                <w:lang w:val="nl-NL"/>
              </w:rPr>
              <w:t>(</w:t>
            </w:r>
            <w:proofErr w:type="gramEnd"/>
            <w:r>
              <w:rPr>
                <w:rFonts w:cs="Calibri"/>
                <w:szCs w:val="22"/>
                <w:lang w:val="nl-NL"/>
              </w:rPr>
              <w:t>50)</w:t>
            </w:r>
          </w:p>
        </w:tc>
        <w:tc>
          <w:tcPr>
            <w:tcW w:w="3646" w:type="dxa"/>
          </w:tcPr>
          <w:p w:rsidR="00C75B95" w:rsidRPr="00667E9F" w:rsidRDefault="00C75B95" w:rsidP="00681688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Dit geeft aan wat de hoeveelheid is van een product, bijvoorbeeld 400 gram</w:t>
            </w:r>
          </w:p>
        </w:tc>
        <w:tc>
          <w:tcPr>
            <w:tcW w:w="1865" w:type="dxa"/>
          </w:tcPr>
          <w:p w:rsidR="00C75B95" w:rsidRPr="00667E9F" w:rsidRDefault="00B61037" w:rsidP="00681688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</w:tbl>
    <w:p w:rsidR="00C75B95" w:rsidRPr="00C75B95" w:rsidRDefault="00C75B95" w:rsidP="00C75B95">
      <w:pPr>
        <w:pStyle w:val="Heading3"/>
        <w:rPr>
          <w:lang w:val="nl-NL"/>
        </w:rPr>
      </w:pPr>
      <w:bookmarkStart w:id="16" w:name="_Toc484615189"/>
      <w:r>
        <w:rPr>
          <w:lang w:val="nl-NL"/>
        </w:rPr>
        <w:t>Prodcut</w:t>
      </w:r>
      <w:bookmarkEnd w:id="16"/>
    </w:p>
    <w:sectPr w:rsidR="00C75B95" w:rsidRPr="00C75B95" w:rsidSect="001D0F9D"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395" w:rsidRDefault="00A73395" w:rsidP="00C6554A">
      <w:pPr>
        <w:spacing w:before="0" w:after="0" w:line="240" w:lineRule="auto"/>
      </w:pPr>
      <w:r>
        <w:separator/>
      </w:r>
    </w:p>
  </w:endnote>
  <w:endnote w:type="continuationSeparator" w:id="0">
    <w:p w:rsidR="00A73395" w:rsidRDefault="00A7339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MS 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2400495"/>
      <w:docPartObj>
        <w:docPartGallery w:val="Page Numbers (Bottom of Page)"/>
        <w:docPartUnique/>
      </w:docPartObj>
    </w:sdtPr>
    <w:sdtEndPr/>
    <w:sdtContent>
      <w:p w:rsidR="001D0F9D" w:rsidRDefault="001D0F9D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64D0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163EE" w:rsidRPr="00205C06" w:rsidRDefault="00A73395">
    <w:pPr>
      <w:pStyle w:val="Footer"/>
      <w:rPr>
        <w:rFonts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9198555"/>
      <w:docPartObj>
        <w:docPartGallery w:val="Page Numbers (Bottom of Page)"/>
        <w:docPartUnique/>
      </w:docPartObj>
    </w:sdtPr>
    <w:sdtEndPr/>
    <w:sdtContent>
      <w:p w:rsidR="001D0F9D" w:rsidRDefault="001D0F9D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64D0">
          <w:rPr>
            <w:noProof/>
          </w:rPr>
          <w:t>0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1D0F9D" w:rsidRDefault="001D0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395" w:rsidRDefault="00A73395" w:rsidP="00C6554A">
      <w:pPr>
        <w:spacing w:before="0" w:after="0" w:line="240" w:lineRule="auto"/>
      </w:pPr>
      <w:r>
        <w:separator/>
      </w:r>
    </w:p>
  </w:footnote>
  <w:footnote w:type="continuationSeparator" w:id="0">
    <w:p w:rsidR="00A73395" w:rsidRDefault="00A7339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3D42BD2"/>
    <w:multiLevelType w:val="hybridMultilevel"/>
    <w:tmpl w:val="80549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25177"/>
    <w:multiLevelType w:val="hybridMultilevel"/>
    <w:tmpl w:val="F4A279B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0AB53F1"/>
    <w:multiLevelType w:val="hybridMultilevel"/>
    <w:tmpl w:val="F6F845F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355962C2"/>
    <w:multiLevelType w:val="hybridMultilevel"/>
    <w:tmpl w:val="7994B948"/>
    <w:lvl w:ilvl="0" w:tplc="5120A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3295D"/>
    <w:multiLevelType w:val="hybridMultilevel"/>
    <w:tmpl w:val="8C7E4AE6"/>
    <w:lvl w:ilvl="0" w:tplc="A4BE901A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B37BD"/>
    <w:multiLevelType w:val="hybridMultilevel"/>
    <w:tmpl w:val="244258E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1916D2"/>
    <w:multiLevelType w:val="hybridMultilevel"/>
    <w:tmpl w:val="56F0A144"/>
    <w:lvl w:ilvl="0" w:tplc="5120A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E7D27"/>
    <w:multiLevelType w:val="hybridMultilevel"/>
    <w:tmpl w:val="1498747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5C3A61CD"/>
    <w:multiLevelType w:val="hybridMultilevel"/>
    <w:tmpl w:val="825ECD7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5E884A36"/>
    <w:multiLevelType w:val="hybridMultilevel"/>
    <w:tmpl w:val="80549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B60C5"/>
    <w:multiLevelType w:val="hybridMultilevel"/>
    <w:tmpl w:val="80549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01036"/>
    <w:multiLevelType w:val="hybridMultilevel"/>
    <w:tmpl w:val="58984C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FED0C85"/>
    <w:multiLevelType w:val="hybridMultilevel"/>
    <w:tmpl w:val="1ED8BD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5"/>
  </w:num>
  <w:num w:numId="18">
    <w:abstractNumId w:val="23"/>
  </w:num>
  <w:num w:numId="19">
    <w:abstractNumId w:val="12"/>
  </w:num>
  <w:num w:numId="20">
    <w:abstractNumId w:val="22"/>
  </w:num>
  <w:num w:numId="21">
    <w:abstractNumId w:val="25"/>
  </w:num>
  <w:num w:numId="22">
    <w:abstractNumId w:val="21"/>
  </w:num>
  <w:num w:numId="23">
    <w:abstractNumId w:val="13"/>
  </w:num>
  <w:num w:numId="24">
    <w:abstractNumId w:val="14"/>
  </w:num>
  <w:num w:numId="25">
    <w:abstractNumId w:val="20"/>
  </w:num>
  <w:num w:numId="26">
    <w:abstractNumId w:val="17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B9"/>
    <w:rsid w:val="00017100"/>
    <w:rsid w:val="00057388"/>
    <w:rsid w:val="000621CD"/>
    <w:rsid w:val="0006522E"/>
    <w:rsid w:val="000801FA"/>
    <w:rsid w:val="00080BB9"/>
    <w:rsid w:val="000834A4"/>
    <w:rsid w:val="000A19C0"/>
    <w:rsid w:val="000A50D5"/>
    <w:rsid w:val="000B004A"/>
    <w:rsid w:val="000B2A51"/>
    <w:rsid w:val="000D3389"/>
    <w:rsid w:val="000F01ED"/>
    <w:rsid w:val="00174399"/>
    <w:rsid w:val="001829C7"/>
    <w:rsid w:val="00193BFE"/>
    <w:rsid w:val="001954C9"/>
    <w:rsid w:val="001A64D0"/>
    <w:rsid w:val="001B0AB4"/>
    <w:rsid w:val="001B2F49"/>
    <w:rsid w:val="001B6FBA"/>
    <w:rsid w:val="001D0F9D"/>
    <w:rsid w:val="001D29DB"/>
    <w:rsid w:val="00205C06"/>
    <w:rsid w:val="002237C0"/>
    <w:rsid w:val="002245C1"/>
    <w:rsid w:val="00246AA7"/>
    <w:rsid w:val="00247691"/>
    <w:rsid w:val="002542DD"/>
    <w:rsid w:val="002554CD"/>
    <w:rsid w:val="0025743E"/>
    <w:rsid w:val="00266260"/>
    <w:rsid w:val="00276175"/>
    <w:rsid w:val="00285D1E"/>
    <w:rsid w:val="00293B83"/>
    <w:rsid w:val="002944C0"/>
    <w:rsid w:val="002A4B53"/>
    <w:rsid w:val="002A522B"/>
    <w:rsid w:val="002A59D3"/>
    <w:rsid w:val="002B4294"/>
    <w:rsid w:val="002B7733"/>
    <w:rsid w:val="002D4881"/>
    <w:rsid w:val="002E7BFF"/>
    <w:rsid w:val="002F5A94"/>
    <w:rsid w:val="00315ACC"/>
    <w:rsid w:val="00321AD5"/>
    <w:rsid w:val="003268AD"/>
    <w:rsid w:val="00333D0D"/>
    <w:rsid w:val="00360304"/>
    <w:rsid w:val="003803AD"/>
    <w:rsid w:val="00390865"/>
    <w:rsid w:val="003939EA"/>
    <w:rsid w:val="00393B83"/>
    <w:rsid w:val="003E204B"/>
    <w:rsid w:val="003E4559"/>
    <w:rsid w:val="003E5622"/>
    <w:rsid w:val="003F4E39"/>
    <w:rsid w:val="0040182D"/>
    <w:rsid w:val="004162C8"/>
    <w:rsid w:val="004201AE"/>
    <w:rsid w:val="00424C82"/>
    <w:rsid w:val="004546EA"/>
    <w:rsid w:val="0045592A"/>
    <w:rsid w:val="0046221B"/>
    <w:rsid w:val="004623E2"/>
    <w:rsid w:val="004679DF"/>
    <w:rsid w:val="004C049F"/>
    <w:rsid w:val="004C57BD"/>
    <w:rsid w:val="004C6D6E"/>
    <w:rsid w:val="005000E2"/>
    <w:rsid w:val="005C0D96"/>
    <w:rsid w:val="005C26A1"/>
    <w:rsid w:val="005C62FA"/>
    <w:rsid w:val="005C7D73"/>
    <w:rsid w:val="00600111"/>
    <w:rsid w:val="00600798"/>
    <w:rsid w:val="00613FDF"/>
    <w:rsid w:val="006347E0"/>
    <w:rsid w:val="00657957"/>
    <w:rsid w:val="00667E9F"/>
    <w:rsid w:val="006A3CE7"/>
    <w:rsid w:val="006B3968"/>
    <w:rsid w:val="006C48BC"/>
    <w:rsid w:val="006C6CA3"/>
    <w:rsid w:val="006F2327"/>
    <w:rsid w:val="00706DAA"/>
    <w:rsid w:val="00713004"/>
    <w:rsid w:val="007132F2"/>
    <w:rsid w:val="007133A3"/>
    <w:rsid w:val="007226AC"/>
    <w:rsid w:val="00742675"/>
    <w:rsid w:val="0075780E"/>
    <w:rsid w:val="00766FCE"/>
    <w:rsid w:val="00781979"/>
    <w:rsid w:val="007A17E0"/>
    <w:rsid w:val="007A4D8C"/>
    <w:rsid w:val="007B23EC"/>
    <w:rsid w:val="007B2B26"/>
    <w:rsid w:val="007D2505"/>
    <w:rsid w:val="007D3031"/>
    <w:rsid w:val="007D494C"/>
    <w:rsid w:val="007E4B85"/>
    <w:rsid w:val="00826F8F"/>
    <w:rsid w:val="00833913"/>
    <w:rsid w:val="008340A0"/>
    <w:rsid w:val="00855E05"/>
    <w:rsid w:val="00862451"/>
    <w:rsid w:val="00873276"/>
    <w:rsid w:val="008B1CDA"/>
    <w:rsid w:val="008C49BC"/>
    <w:rsid w:val="008C5FED"/>
    <w:rsid w:val="008C7986"/>
    <w:rsid w:val="008D6DFA"/>
    <w:rsid w:val="008E52ED"/>
    <w:rsid w:val="008F6445"/>
    <w:rsid w:val="00917CDD"/>
    <w:rsid w:val="009217FC"/>
    <w:rsid w:val="00935526"/>
    <w:rsid w:val="0095297E"/>
    <w:rsid w:val="009718F8"/>
    <w:rsid w:val="0097512B"/>
    <w:rsid w:val="0098294F"/>
    <w:rsid w:val="00995A1F"/>
    <w:rsid w:val="00995D40"/>
    <w:rsid w:val="00996BFD"/>
    <w:rsid w:val="009E3348"/>
    <w:rsid w:val="00A21853"/>
    <w:rsid w:val="00A33506"/>
    <w:rsid w:val="00A51360"/>
    <w:rsid w:val="00A57089"/>
    <w:rsid w:val="00A73395"/>
    <w:rsid w:val="00A80DF4"/>
    <w:rsid w:val="00A8169A"/>
    <w:rsid w:val="00A85C27"/>
    <w:rsid w:val="00A87133"/>
    <w:rsid w:val="00A939E3"/>
    <w:rsid w:val="00A97713"/>
    <w:rsid w:val="00AA5CE5"/>
    <w:rsid w:val="00AB29F9"/>
    <w:rsid w:val="00AD38AB"/>
    <w:rsid w:val="00AD431E"/>
    <w:rsid w:val="00AE18C8"/>
    <w:rsid w:val="00AE2C23"/>
    <w:rsid w:val="00B03046"/>
    <w:rsid w:val="00B05230"/>
    <w:rsid w:val="00B61037"/>
    <w:rsid w:val="00B95AAB"/>
    <w:rsid w:val="00BE5289"/>
    <w:rsid w:val="00C27184"/>
    <w:rsid w:val="00C6554A"/>
    <w:rsid w:val="00C75B95"/>
    <w:rsid w:val="00CA1495"/>
    <w:rsid w:val="00CA4AB6"/>
    <w:rsid w:val="00CC6A11"/>
    <w:rsid w:val="00CD3702"/>
    <w:rsid w:val="00CE2744"/>
    <w:rsid w:val="00CF0D64"/>
    <w:rsid w:val="00D370F6"/>
    <w:rsid w:val="00D4293F"/>
    <w:rsid w:val="00D46F82"/>
    <w:rsid w:val="00D55551"/>
    <w:rsid w:val="00D56230"/>
    <w:rsid w:val="00D56D65"/>
    <w:rsid w:val="00D64773"/>
    <w:rsid w:val="00D71EC0"/>
    <w:rsid w:val="00D74784"/>
    <w:rsid w:val="00D8362A"/>
    <w:rsid w:val="00D85E4F"/>
    <w:rsid w:val="00D9688B"/>
    <w:rsid w:val="00DB1E1B"/>
    <w:rsid w:val="00DE3A84"/>
    <w:rsid w:val="00DF1033"/>
    <w:rsid w:val="00E24192"/>
    <w:rsid w:val="00E27C66"/>
    <w:rsid w:val="00E36875"/>
    <w:rsid w:val="00E54DC4"/>
    <w:rsid w:val="00E616F1"/>
    <w:rsid w:val="00E7557C"/>
    <w:rsid w:val="00E82801"/>
    <w:rsid w:val="00E93A26"/>
    <w:rsid w:val="00EA40CF"/>
    <w:rsid w:val="00EB69A5"/>
    <w:rsid w:val="00EC1C00"/>
    <w:rsid w:val="00EC728A"/>
    <w:rsid w:val="00ED462E"/>
    <w:rsid w:val="00ED7A19"/>
    <w:rsid w:val="00ED7C44"/>
    <w:rsid w:val="00EE0440"/>
    <w:rsid w:val="00EE717B"/>
    <w:rsid w:val="00F5785E"/>
    <w:rsid w:val="00F7273C"/>
    <w:rsid w:val="00F90B83"/>
    <w:rsid w:val="00F92794"/>
    <w:rsid w:val="00FD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81A1C"/>
  <w15:chartTrackingRefBased/>
  <w15:docId w15:val="{62DBC4F2-8DEF-458F-9264-A3967580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7E9F"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57BD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240"/>
      <w:outlineLvl w:val="0"/>
    </w:pPr>
    <w:rPr>
      <w:rFonts w:cs="Calibri"/>
      <w: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27184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24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733"/>
    <w:pPr>
      <w:pBdr>
        <w:top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733"/>
    <w:pPr>
      <w:pBdr>
        <w:top w:val="dotted" w:sz="6" w:space="2" w:color="F07F09" w:themeColor="accent1"/>
      </w:pBdr>
      <w:spacing w:before="200" w:after="0"/>
      <w:outlineLvl w:val="3"/>
    </w:pPr>
    <w:rPr>
      <w:caps/>
      <w:color w:val="B35E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733"/>
    <w:pPr>
      <w:pBdr>
        <w:bottom w:val="single" w:sz="6" w:space="1" w:color="F07F09" w:themeColor="accent1"/>
      </w:pBdr>
      <w:spacing w:before="200" w:after="0"/>
      <w:outlineLvl w:val="4"/>
    </w:pPr>
    <w:rPr>
      <w:caps/>
      <w:color w:val="B35E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733"/>
    <w:pPr>
      <w:pBdr>
        <w:bottom w:val="dotted" w:sz="6" w:space="1" w:color="F07F09" w:themeColor="accent1"/>
      </w:pBdr>
      <w:spacing w:before="200" w:after="0"/>
      <w:outlineLvl w:val="5"/>
    </w:pPr>
    <w:rPr>
      <w:caps/>
      <w:color w:val="B35E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733"/>
    <w:pPr>
      <w:spacing w:before="200" w:after="0"/>
      <w:outlineLvl w:val="6"/>
    </w:pPr>
    <w:rPr>
      <w:caps/>
      <w:color w:val="B35E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7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7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7BD"/>
    <w:rPr>
      <w:rFonts w:ascii="Calibri" w:hAnsi="Calibri" w:cs="Calibri"/>
      <w:caps/>
      <w:color w:val="FFFFFF" w:themeColor="background1"/>
      <w:spacing w:val="15"/>
      <w:sz w:val="24"/>
      <w:szCs w:val="22"/>
      <w:shd w:val="clear" w:color="auto" w:fill="F07F0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27184"/>
    <w:rPr>
      <w:rFonts w:ascii="Calibri" w:hAnsi="Calibri"/>
      <w:caps/>
      <w:spacing w:val="15"/>
      <w:sz w:val="22"/>
      <w:shd w:val="clear" w:color="auto" w:fill="FDE5CC" w:themeFill="accent1" w:themeFillTint="33"/>
    </w:rPr>
  </w:style>
  <w:style w:type="paragraph" w:customStyle="1" w:styleId="ContactInfo">
    <w:name w:val="Contact Info"/>
    <w:basedOn w:val="Normal"/>
    <w:uiPriority w:val="4"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B7733"/>
    <w:pPr>
      <w:spacing w:before="0" w:after="0"/>
    </w:pPr>
    <w:rPr>
      <w:rFonts w:asciiTheme="majorHAnsi" w:eastAsiaTheme="majorEastAsia" w:hAnsiTheme="majorHAnsi" w:cstheme="majorBidi"/>
      <w:caps/>
      <w:color w:val="F07F0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7733"/>
    <w:rPr>
      <w:rFonts w:asciiTheme="majorHAnsi" w:eastAsiaTheme="majorEastAsia" w:hAnsiTheme="majorHAnsi" w:cstheme="majorBidi"/>
      <w:caps/>
      <w:color w:val="F07F0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7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B7733"/>
    <w:rPr>
      <w:caps/>
      <w:color w:val="595959" w:themeColor="text1" w:themeTint="A6"/>
      <w:spacing w:val="10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7733"/>
    <w:rPr>
      <w:caps/>
      <w:color w:val="773F04" w:themeColor="accent1" w:themeShade="7F"/>
      <w:spacing w:val="1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73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73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2B7733"/>
    <w:rPr>
      <w:b/>
      <w:bCs/>
      <w:caps/>
      <w:color w:val="773F04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733"/>
    <w:pPr>
      <w:spacing w:before="240" w:after="240" w:line="240" w:lineRule="auto"/>
      <w:ind w:left="1080" w:right="1080"/>
      <w:jc w:val="center"/>
    </w:pPr>
    <w:rPr>
      <w:color w:val="F07F0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733"/>
    <w:rPr>
      <w:color w:val="F07F09" w:themeColor="accent1"/>
      <w:sz w:val="24"/>
      <w:szCs w:val="24"/>
    </w:rPr>
  </w:style>
  <w:style w:type="character" w:styleId="IntenseReference">
    <w:name w:val="Intense Reference"/>
    <w:uiPriority w:val="32"/>
    <w:qFormat/>
    <w:rsid w:val="002B7733"/>
    <w:rPr>
      <w:b/>
      <w:bCs/>
      <w:i/>
      <w:iCs/>
      <w:caps/>
      <w:color w:val="F07F09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7733"/>
    <w:rPr>
      <w:b/>
      <w:bCs/>
      <w:color w:val="B35E06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B35E06" w:themeColor="accent1" w:themeShade="BF"/>
        <w:left w:val="single" w:sz="2" w:space="10" w:color="B35E06" w:themeColor="accent1" w:themeShade="BF"/>
        <w:bottom w:val="single" w:sz="2" w:space="10" w:color="B35E06" w:themeColor="accent1" w:themeShade="BF"/>
        <w:right w:val="single" w:sz="2" w:space="10" w:color="B35E06" w:themeColor="accent1" w:themeShade="BF"/>
      </w:pBdr>
      <w:ind w:left="1152" w:right="1152"/>
    </w:pPr>
    <w:rPr>
      <w:i/>
      <w:iCs/>
      <w:color w:val="B35E06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B35E06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0D2B3E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733"/>
    <w:rPr>
      <w: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733"/>
    <w:rPr>
      <w:caps/>
      <w:color w:val="B35E06" w:themeColor="accent1" w:themeShade="BF"/>
      <w:spacing w:val="1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733"/>
    <w:rPr>
      <w: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733"/>
    <w:rPr>
      <w:caps/>
      <w:color w:val="B35E06" w:themeColor="accent1" w:themeShade="BF"/>
      <w:spacing w:val="10"/>
    </w:rPr>
  </w:style>
  <w:style w:type="character" w:styleId="Strong">
    <w:name w:val="Strong"/>
    <w:uiPriority w:val="22"/>
    <w:qFormat/>
    <w:rsid w:val="002B7733"/>
    <w:rPr>
      <w:b/>
      <w:bCs/>
    </w:rPr>
  </w:style>
  <w:style w:type="character" w:styleId="Emphasis">
    <w:name w:val="Emphasis"/>
    <w:uiPriority w:val="20"/>
    <w:qFormat/>
    <w:rsid w:val="002B7733"/>
    <w:rPr>
      <w:caps/>
      <w:color w:val="773F04" w:themeColor="accent1" w:themeShade="7F"/>
      <w:spacing w:val="5"/>
    </w:rPr>
  </w:style>
  <w:style w:type="paragraph" w:styleId="NoSpacing">
    <w:name w:val="No Spacing"/>
    <w:basedOn w:val="Normal"/>
    <w:uiPriority w:val="1"/>
    <w:qFormat/>
    <w:rsid w:val="002476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773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7733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2B7733"/>
    <w:rPr>
      <w:i/>
      <w:iCs/>
      <w:color w:val="773F04" w:themeColor="accent1" w:themeShade="7F"/>
    </w:rPr>
  </w:style>
  <w:style w:type="character" w:styleId="SubtleReference">
    <w:name w:val="Subtle Reference"/>
    <w:uiPriority w:val="31"/>
    <w:qFormat/>
    <w:rsid w:val="002B7733"/>
    <w:rPr>
      <w:b/>
      <w:bCs/>
      <w:color w:val="F07F09" w:themeColor="accent1"/>
    </w:rPr>
  </w:style>
  <w:style w:type="character" w:styleId="BookTitle">
    <w:name w:val="Book Title"/>
    <w:uiPriority w:val="33"/>
    <w:qFormat/>
    <w:rsid w:val="002B773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B77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4D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44C0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247691"/>
    <w:pPr>
      <w:ind w:left="720"/>
      <w:contextualSpacing/>
    </w:pPr>
  </w:style>
  <w:style w:type="table" w:styleId="TableGrid">
    <w:name w:val="Table Grid"/>
    <w:basedOn w:val="TableNormal"/>
    <w:uiPriority w:val="39"/>
    <w:rsid w:val="00321AD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5780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4EF49-F767-4412-8B24-C3F599714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405</TotalTime>
  <Pages>10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Broens</dc:creator>
  <cp:keywords/>
  <dc:description/>
  <cp:lastModifiedBy>Michelle Broens</cp:lastModifiedBy>
  <cp:revision>105</cp:revision>
  <dcterms:created xsi:type="dcterms:W3CDTF">2017-01-15T16:07:00Z</dcterms:created>
  <dcterms:modified xsi:type="dcterms:W3CDTF">2017-06-07T14:10:00Z</dcterms:modified>
</cp:coreProperties>
</file>