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2554CD" w:rsidP="00C6554A">
      <w:pPr>
        <w:pStyle w:val="Photo"/>
        <w:rPr>
          <w:rFonts w:eastAsia="Malgun Gothic" w:cs="Calibri"/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67E9F">
        <w:rPr>
          <w:rFonts w:eastAsia="Malgun Gothic" w:cs="Calibri"/>
          <w:noProof/>
          <w:lang w:eastAsia="ja-JP"/>
        </w:rPr>
        <w:drawing>
          <wp:inline distT="0" distB="0" distL="0" distR="0" wp14:anchorId="360A92BA" wp14:editId="4EABBBFE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0"/>
    <w:bookmarkEnd w:id="1"/>
    <w:bookmarkEnd w:id="2"/>
    <w:bookmarkEnd w:id="3"/>
    <w:bookmarkEnd w:id="4"/>
    <w:p w:rsidR="00C6554A" w:rsidRPr="00667E9F" w:rsidRDefault="006B3968" w:rsidP="002B7733">
      <w:pPr>
        <w:pStyle w:val="Titel"/>
        <w:jc w:val="center"/>
        <w:rPr>
          <w:rFonts w:ascii="Calibri" w:eastAsia="Malgun Gothic" w:hAnsi="Calibri" w:cs="Calibri"/>
          <w:lang w:val="nl-NL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6B3968" w:rsidRDefault="00080BB9" w:rsidP="002B7733">
      <w:pPr>
        <w:pStyle w:val="Ondertitel"/>
        <w:jc w:val="center"/>
        <w:rPr>
          <w:rFonts w:eastAsia="Malgun Gothic" w:cs="Calibri"/>
        </w:rPr>
      </w:pPr>
      <w:r w:rsidRPr="006B3968">
        <w:rPr>
          <w:rFonts w:eastAsia="Malgun Gothic" w:cs="Calibri"/>
        </w:rPr>
        <w:t>Live performance</w:t>
      </w:r>
    </w:p>
    <w:p w:rsidR="007A4D8C" w:rsidRPr="006B3968" w:rsidRDefault="00080BB9" w:rsidP="00C6554A">
      <w:pPr>
        <w:pStyle w:val="ContactInfo"/>
        <w:rPr>
          <w:rFonts w:eastAsia="Malgun Gothic" w:cs="Calibri"/>
        </w:rPr>
      </w:pPr>
      <w:r w:rsidRPr="006B3968">
        <w:rPr>
          <w:rFonts w:eastAsia="Malgun Gothic" w:cs="Calibri"/>
        </w:rPr>
        <w:t>Michelle Broens</w:t>
      </w:r>
      <w:r w:rsidR="00C6554A" w:rsidRPr="006B3968">
        <w:rPr>
          <w:rFonts w:eastAsia="Malgun Gothic" w:cs="Calibri"/>
        </w:rPr>
        <w:t xml:space="preserve"> | </w:t>
      </w:r>
      <w:r w:rsidRPr="006B3968">
        <w:rPr>
          <w:rFonts w:eastAsia="Malgun Gothic" w:cs="Calibri"/>
        </w:rPr>
        <w:t>S21</w:t>
      </w:r>
      <w:r w:rsidR="00D748F7">
        <w:rPr>
          <w:rFonts w:eastAsia="Malgun Gothic" w:cs="Calibri"/>
        </w:rPr>
        <w:t>M</w:t>
      </w:r>
      <w:r w:rsidR="00C6554A" w:rsidRPr="006B3968">
        <w:rPr>
          <w:rFonts w:eastAsia="Malgun Gothic" w:cs="Calibri"/>
        </w:rPr>
        <w:t xml:space="preserve"> | </w:t>
      </w:r>
      <w:r w:rsidR="00D748F7">
        <w:rPr>
          <w:rFonts w:eastAsia="Malgun Gothic" w:cs="Calibri"/>
        </w:rPr>
        <w:t>21-06</w:t>
      </w:r>
      <w:r w:rsidRPr="006B3968">
        <w:rPr>
          <w:rFonts w:eastAsia="Malgun Gothic" w:cs="Calibri"/>
        </w:rPr>
        <w:t>-2017</w:t>
      </w:r>
    </w:p>
    <w:p w:rsidR="007A4D8C" w:rsidRPr="006B3968" w:rsidRDefault="007A4D8C">
      <w:pPr>
        <w:rPr>
          <w:rFonts w:eastAsia="Malgun Gothic" w:cs="Calibri"/>
          <w:szCs w:val="22"/>
        </w:rPr>
      </w:pPr>
      <w:r w:rsidRPr="006B3968">
        <w:rPr>
          <w:rFonts w:eastAsia="Malgun Gothic" w:cs="Calibri"/>
        </w:rPr>
        <w:br w:type="page"/>
      </w:r>
      <w:bookmarkStart w:id="5" w:name="_GoBack"/>
      <w:bookmarkEnd w:id="5"/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667E9F" w:rsidRDefault="00247691" w:rsidP="004C57BD">
          <w:pPr>
            <w:pStyle w:val="Kopvaninhoudsopgave"/>
            <w:rPr>
              <w:lang w:val="nl-NL"/>
            </w:rPr>
          </w:pPr>
          <w:r w:rsidRPr="00667E9F">
            <w:rPr>
              <w:lang w:val="nl-NL"/>
            </w:rPr>
            <w:t>Inhoudsopgave</w:t>
          </w:r>
        </w:p>
        <w:p w:rsidR="00C821FF" w:rsidRDefault="003803AD">
          <w:pPr>
            <w:pStyle w:val="Inhopg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85555917" w:history="1">
            <w:r w:rsidR="00C821FF" w:rsidRPr="00415B09">
              <w:rPr>
                <w:rStyle w:val="Hyperlink"/>
                <w:noProof/>
                <w:lang w:val="nl-NL"/>
              </w:rPr>
              <w:t>Inleiding</w:t>
            </w:r>
            <w:r w:rsidR="00C821FF">
              <w:rPr>
                <w:noProof/>
                <w:webHidden/>
              </w:rPr>
              <w:tab/>
            </w:r>
            <w:r w:rsidR="00C821FF">
              <w:rPr>
                <w:noProof/>
                <w:webHidden/>
              </w:rPr>
              <w:fldChar w:fldCharType="begin"/>
            </w:r>
            <w:r w:rsidR="00C821FF">
              <w:rPr>
                <w:noProof/>
                <w:webHidden/>
              </w:rPr>
              <w:instrText xml:space="preserve"> PAGEREF _Toc485555917 \h </w:instrText>
            </w:r>
            <w:r w:rsidR="00C821FF">
              <w:rPr>
                <w:noProof/>
                <w:webHidden/>
              </w:rPr>
            </w:r>
            <w:r w:rsidR="00C821FF">
              <w:rPr>
                <w:noProof/>
                <w:webHidden/>
              </w:rPr>
              <w:fldChar w:fldCharType="separate"/>
            </w:r>
            <w:r w:rsidR="00C821FF">
              <w:rPr>
                <w:noProof/>
                <w:webHidden/>
              </w:rPr>
              <w:t>2</w:t>
            </w:r>
            <w:r w:rsidR="00C821FF"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18" w:history="1">
            <w:r w:rsidRPr="00415B09">
              <w:rPr>
                <w:rStyle w:val="Hyperlink"/>
                <w:noProof/>
                <w:lang w:val="nl-NL"/>
              </w:rPr>
              <w:t>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19" w:history="1">
            <w:r w:rsidRPr="00415B09">
              <w:rPr>
                <w:rStyle w:val="Hyperlink"/>
                <w:noProof/>
                <w:lang w:val="nl-NL"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0" w:history="1">
            <w:r w:rsidRPr="00415B09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1" w:history="1">
            <w:r w:rsidRPr="00415B09">
              <w:rPr>
                <w:rStyle w:val="Hyperlink"/>
                <w:noProof/>
                <w:lang w:val="nl-NL"/>
              </w:rPr>
              <w:t>Klassendiagram 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2" w:history="1">
            <w:r w:rsidRPr="00415B09">
              <w:rPr>
                <w:rStyle w:val="Hyperlink"/>
                <w:noProof/>
                <w:lang w:val="nl-NL"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3" w:history="1">
            <w:r w:rsidRPr="00415B09">
              <w:rPr>
                <w:rStyle w:val="Hyperlink"/>
                <w:noProof/>
                <w:lang w:val="nl-NL"/>
              </w:rPr>
              <w:t>Het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4" w:history="1">
            <w:r w:rsidRPr="00415B09">
              <w:rPr>
                <w:rStyle w:val="Hyperlink"/>
                <w:noProof/>
                <w:lang w:val="nl-NL"/>
              </w:rPr>
              <w:t>Bijlage bij het 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FF" w:rsidRDefault="00C821FF">
          <w:pPr>
            <w:pStyle w:val="Inhopg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555925" w:history="1">
            <w:r w:rsidRPr="00415B09">
              <w:rPr>
                <w:rStyle w:val="Hyperlink"/>
                <w:noProof/>
                <w:lang w:val="nl-NL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3E4559" w:rsidRDefault="007A4D8C" w:rsidP="003E4559">
      <w:pPr>
        <w:pStyle w:val="Kop1"/>
        <w:rPr>
          <w:lang w:val="nl-NL"/>
        </w:rPr>
      </w:pPr>
      <w:bookmarkStart w:id="6" w:name="_Toc485555917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6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jstalinea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jstalinea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jstalinea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diagram.</w:t>
      </w:r>
    </w:p>
    <w:p w:rsidR="007E4B85" w:rsidRPr="00017100" w:rsidRDefault="007E4B85" w:rsidP="007E4B85">
      <w:pPr>
        <w:pStyle w:val="Lijstalinea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</w:t>
      </w:r>
      <w:proofErr w:type="spellStart"/>
      <w:r w:rsidR="00017100" w:rsidRPr="00017100">
        <w:rPr>
          <w:lang w:val="nl-NL"/>
        </w:rPr>
        <w:t>proper</w:t>
      </w:r>
      <w:r w:rsidR="00017100">
        <w:rPr>
          <w:lang w:val="nl-NL"/>
        </w:rPr>
        <w:t>ties</w:t>
      </w:r>
      <w:proofErr w:type="spellEnd"/>
      <w:r w:rsidR="00017100">
        <w:rPr>
          <w:lang w:val="nl-NL"/>
        </w:rPr>
        <w:t xml:space="preserve"> en methodes er in de applicatie gebruikt gaan worden.</w:t>
      </w:r>
    </w:p>
    <w:p w:rsidR="007E4B85" w:rsidRPr="00A8169A" w:rsidRDefault="007E4B85" w:rsidP="007E4B85">
      <w:pPr>
        <w:pStyle w:val="Lijstalinea"/>
        <w:numPr>
          <w:ilvl w:val="0"/>
          <w:numId w:val="28"/>
        </w:numPr>
        <w:rPr>
          <w:lang w:val="nl-NL"/>
        </w:rPr>
      </w:pPr>
      <w:r w:rsidRPr="00A8169A">
        <w:rPr>
          <w:lang w:val="nl-NL"/>
        </w:rPr>
        <w:t>Infrastructuur:</w:t>
      </w:r>
      <w:r w:rsidR="00A8169A" w:rsidRPr="00A8169A">
        <w:rPr>
          <w:lang w:val="nl-NL"/>
        </w:rPr>
        <w:t xml:space="preserve"> hier wordt </w:t>
      </w:r>
      <w:r w:rsidR="00A8169A">
        <w:rPr>
          <w:lang w:val="nl-NL"/>
        </w:rPr>
        <w:t>in een diagram beschreven</w:t>
      </w:r>
      <w:r w:rsidR="00A8169A" w:rsidRPr="00A8169A">
        <w:rPr>
          <w:lang w:val="nl-NL"/>
        </w:rPr>
        <w:t xml:space="preserve"> hoe de</w:t>
      </w:r>
      <w:r w:rsidR="00A8169A">
        <w:rPr>
          <w:lang w:val="nl-NL"/>
        </w:rPr>
        <w:t xml:space="preserve"> infrastructuur in elkaar zit, dus de server waar eventueel de database opstaat, de </w:t>
      </w:r>
      <w:proofErr w:type="spellStart"/>
      <w:r w:rsidR="00A8169A">
        <w:rPr>
          <w:lang w:val="nl-NL"/>
        </w:rPr>
        <w:t>clients</w:t>
      </w:r>
      <w:proofErr w:type="spellEnd"/>
      <w:r w:rsidR="00A8169A">
        <w:rPr>
          <w:lang w:val="nl-NL"/>
        </w:rPr>
        <w:t xml:space="preserve"> waarop de applicatie zou kunnen draaien.</w:t>
      </w:r>
    </w:p>
    <w:p w:rsidR="003E4559" w:rsidRPr="007E4B85" w:rsidRDefault="003E4559" w:rsidP="007E4B85">
      <w:pPr>
        <w:rPr>
          <w:lang w:val="nl-NL"/>
        </w:rPr>
      </w:pPr>
      <w:r w:rsidRPr="007E4B85">
        <w:rPr>
          <w:lang w:val="nl-NL"/>
        </w:rPr>
        <w:br w:type="page"/>
      </w:r>
    </w:p>
    <w:p w:rsidR="00174399" w:rsidRPr="00667E9F" w:rsidRDefault="00174399" w:rsidP="004C57BD">
      <w:pPr>
        <w:pStyle w:val="Kop1"/>
        <w:rPr>
          <w:lang w:val="nl-NL"/>
        </w:rPr>
      </w:pPr>
      <w:bookmarkStart w:id="7" w:name="_Toc485555918"/>
      <w:r w:rsidRPr="00667E9F">
        <w:rPr>
          <w:lang w:val="nl-NL"/>
        </w:rPr>
        <w:lastRenderedPageBreak/>
        <w:t>Begrippen</w:t>
      </w:r>
      <w:bookmarkEnd w:id="7"/>
    </w:p>
    <w:p w:rsidR="00321AD5" w:rsidRPr="00667E9F" w:rsidRDefault="00321AD5" w:rsidP="00321AD5">
      <w:pPr>
        <w:pStyle w:val="Geenafstand"/>
        <w:rPr>
          <w:rFonts w:cs="Calibri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321AD5" w:rsidRPr="006B3968" w:rsidTr="00321AD5">
        <w:tc>
          <w:tcPr>
            <w:tcW w:w="188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321AD5" w:rsidRPr="00A45F71" w:rsidTr="008C49BC">
        <w:trPr>
          <w:trHeight w:val="467"/>
        </w:trPr>
        <w:tc>
          <w:tcPr>
            <w:tcW w:w="1885" w:type="dxa"/>
          </w:tcPr>
          <w:p w:rsidR="00321AD5" w:rsidRPr="00667E9F" w:rsidRDefault="00017100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321AD5" w:rsidRPr="00667E9F" w:rsidRDefault="00017100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</w:t>
            </w:r>
            <w:r w:rsidR="006347E0">
              <w:rPr>
                <w:rFonts w:cs="Calibri"/>
                <w:lang w:val="nl-NL"/>
              </w:rPr>
              <w:t xml:space="preserve">aardes opgeslagen om een </w:t>
            </w:r>
            <w:r w:rsidR="00EA40CF">
              <w:rPr>
                <w:rFonts w:cs="Calibri"/>
                <w:lang w:val="nl-NL"/>
              </w:rPr>
              <w:t>privéveld</w:t>
            </w:r>
            <w:r w:rsidR="006347E0">
              <w:rPr>
                <w:rFonts w:cs="Calibri"/>
                <w:lang w:val="nl-NL"/>
              </w:rPr>
              <w:t xml:space="preserve"> buiten de klasse te kunnen gebruiken.</w:t>
            </w:r>
          </w:p>
        </w:tc>
      </w:tr>
      <w:tr w:rsidR="00321AD5" w:rsidRPr="00A45F71" w:rsidTr="006C6CA3">
        <w:trPr>
          <w:trHeight w:val="449"/>
        </w:trPr>
        <w:tc>
          <w:tcPr>
            <w:tcW w:w="1885" w:type="dxa"/>
          </w:tcPr>
          <w:p w:rsidR="00321AD5" w:rsidRPr="00667E9F" w:rsidRDefault="00EA40CF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</w:t>
            </w:r>
            <w:r w:rsidR="00E616F1">
              <w:rPr>
                <w:rFonts w:cs="Calibri"/>
                <w:lang w:val="nl-NL"/>
              </w:rPr>
              <w:t>.</w:t>
            </w:r>
          </w:p>
        </w:tc>
      </w:tr>
      <w:tr w:rsidR="00321AD5" w:rsidRPr="00A45F71" w:rsidTr="000B004A">
        <w:trPr>
          <w:trHeight w:val="440"/>
        </w:trPr>
        <w:tc>
          <w:tcPr>
            <w:tcW w:w="1885" w:type="dxa"/>
          </w:tcPr>
          <w:p w:rsidR="00321AD5" w:rsidRPr="00667E9F" w:rsidRDefault="00EA40CF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Infrastructuur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verzameling van voorzieningen die nodig is voor het transport van data.</w:t>
            </w:r>
          </w:p>
        </w:tc>
      </w:tr>
      <w:tr w:rsidR="00321AD5" w:rsidRPr="00A45F71" w:rsidTr="000B004A">
        <w:trPr>
          <w:trHeight w:val="440"/>
        </w:trPr>
        <w:tc>
          <w:tcPr>
            <w:tcW w:w="1885" w:type="dxa"/>
          </w:tcPr>
          <w:p w:rsidR="00321AD5" w:rsidRPr="00667E9F" w:rsidRDefault="00E616F1" w:rsidP="00321AD5">
            <w:pPr>
              <w:pStyle w:val="Geenafstand"/>
              <w:rPr>
                <w:rFonts w:cs="Calibri"/>
                <w:lang w:val="nl-NL"/>
              </w:rPr>
            </w:pPr>
            <w:proofErr w:type="spellStart"/>
            <w:r>
              <w:rPr>
                <w:rFonts w:cs="Calibri"/>
                <w:lang w:val="nl-NL"/>
              </w:rPr>
              <w:t>Clients</w:t>
            </w:r>
            <w:proofErr w:type="spellEnd"/>
          </w:p>
        </w:tc>
        <w:tc>
          <w:tcPr>
            <w:tcW w:w="6745" w:type="dxa"/>
          </w:tcPr>
          <w:p w:rsidR="00321AD5" w:rsidRPr="00667E9F" w:rsidRDefault="00E616F1" w:rsidP="00E616F1">
            <w:pPr>
              <w:pStyle w:val="Geenafstand"/>
              <w:tabs>
                <w:tab w:val="left" w:pos="1908"/>
              </w:tabs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 xml:space="preserve">Een </w:t>
            </w:r>
            <w:proofErr w:type="spellStart"/>
            <w:r>
              <w:rPr>
                <w:rFonts w:cs="Calibri"/>
                <w:lang w:val="nl-NL"/>
              </w:rPr>
              <w:t>client</w:t>
            </w:r>
            <w:proofErr w:type="spellEnd"/>
            <w:r>
              <w:rPr>
                <w:rFonts w:cs="Calibri"/>
                <w:lang w:val="nl-NL"/>
              </w:rPr>
              <w:t xml:space="preserve"> is een werkstation dus een pc of een laptop, die verbonden zit met de rest van de infrastructuur.</w:t>
            </w:r>
          </w:p>
        </w:tc>
      </w:tr>
      <w:tr w:rsidR="00321AD5" w:rsidRPr="00A45F71" w:rsidTr="008C49BC">
        <w:trPr>
          <w:trHeight w:val="431"/>
        </w:trPr>
        <w:tc>
          <w:tcPr>
            <w:tcW w:w="1885" w:type="dxa"/>
          </w:tcPr>
          <w:p w:rsidR="00321AD5" w:rsidRPr="00667E9F" w:rsidRDefault="000D3389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321AD5" w:rsidRPr="00667E9F" w:rsidRDefault="000D3389" w:rsidP="00321AD5">
            <w:pPr>
              <w:pStyle w:val="Geenafstand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</w:t>
            </w:r>
            <w:r w:rsidR="00A57089">
              <w:rPr>
                <w:rFonts w:cs="Calibri"/>
                <w:lang w:val="nl-NL"/>
              </w:rPr>
              <w:t>a/informatie van een tabel (of meerdere tabellen) aan de database.</w:t>
            </w:r>
          </w:p>
        </w:tc>
      </w:tr>
      <w:tr w:rsidR="00321AD5" w:rsidRPr="00A45F71" w:rsidTr="000B004A">
        <w:trPr>
          <w:trHeight w:val="431"/>
        </w:trPr>
        <w:tc>
          <w:tcPr>
            <w:tcW w:w="188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lang w:val="nl-NL"/>
              </w:rPr>
            </w:pPr>
          </w:p>
        </w:tc>
      </w:tr>
      <w:tr w:rsidR="00321AD5" w:rsidRPr="00A45F71" w:rsidTr="000B004A">
        <w:trPr>
          <w:trHeight w:val="440"/>
        </w:trPr>
        <w:tc>
          <w:tcPr>
            <w:tcW w:w="188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Geenafstand"/>
              <w:rPr>
                <w:rFonts w:cs="Calibri"/>
                <w:lang w:val="nl-NL"/>
              </w:rPr>
            </w:pPr>
          </w:p>
        </w:tc>
      </w:tr>
    </w:tbl>
    <w:p w:rsidR="0098294F" w:rsidRPr="00667E9F" w:rsidRDefault="0098294F" w:rsidP="00321AD5">
      <w:pPr>
        <w:pStyle w:val="Geenafstand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98294F" w:rsidRPr="00667E9F" w:rsidRDefault="006B3968" w:rsidP="004C57BD">
      <w:pPr>
        <w:pStyle w:val="Kop1"/>
        <w:rPr>
          <w:lang w:val="nl-NL"/>
        </w:rPr>
      </w:pPr>
      <w:bookmarkStart w:id="8" w:name="_Toc485555919"/>
      <w:r>
        <w:rPr>
          <w:lang w:val="nl-NL"/>
        </w:rPr>
        <w:lastRenderedPageBreak/>
        <w:t>Architectuur</w:t>
      </w:r>
      <w:bookmarkEnd w:id="8"/>
    </w:p>
    <w:p w:rsidR="0098294F" w:rsidRPr="00667E9F" w:rsidRDefault="00613FDF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>
        <w:rPr>
          <w:rFonts w:cs="Calibri"/>
          <w:szCs w:val="22"/>
          <w:lang w:val="nl-NL"/>
        </w:rPr>
        <w:t xml:space="preserve">De gebruiker logt in op het inlogscherm (presentatie laag) de gegevens worden doorgestuurd naar de </w:t>
      </w:r>
      <w:proofErr w:type="spellStart"/>
      <w:r>
        <w:rPr>
          <w:rFonts w:cs="Calibri"/>
          <w:szCs w:val="22"/>
          <w:lang w:val="nl-NL"/>
        </w:rPr>
        <w:t>buisiness</w:t>
      </w:r>
      <w:proofErr w:type="spellEnd"/>
      <w:r>
        <w:rPr>
          <w:rFonts w:cs="Calibri"/>
          <w:szCs w:val="22"/>
          <w:lang w:val="nl-NL"/>
        </w:rPr>
        <w:t xml:space="preserve">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  <w:r w:rsidR="0098294F" w:rsidRPr="00667E9F">
        <w:rPr>
          <w:rFonts w:cs="Calibri"/>
          <w:szCs w:val="22"/>
          <w:lang w:val="nl-NL"/>
        </w:rPr>
        <w:br w:type="page"/>
      </w:r>
    </w:p>
    <w:p w:rsidR="00A45F71" w:rsidRPr="00667E9F" w:rsidRDefault="00A45F71" w:rsidP="00A45F71">
      <w:pPr>
        <w:pStyle w:val="Kop1"/>
        <w:rPr>
          <w:lang w:val="nl-NL"/>
        </w:rPr>
      </w:pPr>
      <w:bookmarkStart w:id="9" w:name="_Toc485555920"/>
      <w:r>
        <w:rPr>
          <w:lang w:val="nl-NL"/>
        </w:rPr>
        <w:lastRenderedPageBreak/>
        <w:t>Klassendiagram</w:t>
      </w:r>
      <w:bookmarkEnd w:id="9"/>
    </w:p>
    <w:p w:rsidR="00A45F71" w:rsidRDefault="00A45F71" w:rsidP="00A45F71">
      <w:pPr>
        <w:rPr>
          <w:lang w:val="nl-NL"/>
        </w:rPr>
      </w:pPr>
      <w:r>
        <w:rPr>
          <w:lang w:val="nl-NL"/>
        </w:rPr>
        <w:t>Hier komen alle klassen die geïmplementeerd worden in de applicatie met onder het diagram nog een bijlage met een verdere uitleg.</w:t>
      </w:r>
    </w:p>
    <w:p w:rsidR="00A45F71" w:rsidRDefault="00A45F71" w:rsidP="00A45F71">
      <w:pPr>
        <w:rPr>
          <w:lang w:val="nl-NL"/>
        </w:rPr>
      </w:pPr>
      <w:r>
        <w:rPr>
          <w:lang w:val="nl-NL"/>
        </w:rPr>
        <w:br w:type="page"/>
      </w:r>
    </w:p>
    <w:p w:rsidR="00A45F71" w:rsidRPr="00B05230" w:rsidRDefault="00A45F71" w:rsidP="00A45F71">
      <w:pPr>
        <w:pStyle w:val="Kop2"/>
        <w:rPr>
          <w:rFonts w:cs="Calibri"/>
          <w:color w:val="FFFFFF" w:themeColor="background1"/>
          <w:sz w:val="24"/>
          <w:szCs w:val="22"/>
          <w:lang w:val="nl-NL"/>
        </w:rPr>
      </w:pPr>
      <w:bookmarkStart w:id="10" w:name="_Toc485555921"/>
      <w:r>
        <w:rPr>
          <w:lang w:val="nl-NL"/>
        </w:rPr>
        <w:lastRenderedPageBreak/>
        <w:t>Klassendiagram bijlage</w:t>
      </w:r>
      <w:bookmarkEnd w:id="10"/>
    </w:p>
    <w:p w:rsidR="00A45F71" w:rsidRDefault="00A45F71">
      <w:pPr>
        <w:rPr>
          <w:rFonts w:cs="Calibri"/>
          <w:caps/>
          <w:color w:val="FFFFFF" w:themeColor="background1"/>
          <w:spacing w:val="15"/>
          <w:sz w:val="24"/>
          <w:szCs w:val="22"/>
          <w:lang w:val="nl-NL"/>
        </w:rPr>
      </w:pPr>
      <w:r>
        <w:rPr>
          <w:lang w:val="nl-NL"/>
        </w:rPr>
        <w:br w:type="page"/>
      </w:r>
    </w:p>
    <w:p w:rsidR="00D56D65" w:rsidRDefault="00E93A26" w:rsidP="004C57BD">
      <w:pPr>
        <w:pStyle w:val="Kop1"/>
        <w:rPr>
          <w:lang w:val="nl-NL"/>
        </w:rPr>
      </w:pPr>
      <w:bookmarkStart w:id="11" w:name="_Toc485555922"/>
      <w:r>
        <w:rPr>
          <w:lang w:val="nl-NL"/>
        </w:rPr>
        <w:lastRenderedPageBreak/>
        <w:t>Database ontwerp</w:t>
      </w:r>
      <w:bookmarkEnd w:id="11"/>
    </w:p>
    <w:p w:rsidR="00E93A26" w:rsidRDefault="00E93A26" w:rsidP="00E93A26">
      <w:pPr>
        <w:pStyle w:val="Kop2"/>
        <w:rPr>
          <w:lang w:val="nl-NL"/>
        </w:rPr>
      </w:pPr>
      <w:bookmarkStart w:id="12" w:name="_Toc485555923"/>
      <w:r>
        <w:rPr>
          <w:lang w:val="nl-NL"/>
        </w:rPr>
        <w:t>Het ontwerp</w:t>
      </w:r>
      <w:bookmarkEnd w:id="12"/>
    </w:p>
    <w:p w:rsidR="00E93A26" w:rsidRDefault="00E93A26">
      <w:pPr>
        <w:rPr>
          <w:lang w:val="nl-NL"/>
        </w:rPr>
      </w:pPr>
      <w:r>
        <w:rPr>
          <w:lang w:val="nl-NL"/>
        </w:rPr>
        <w:br w:type="page"/>
      </w:r>
    </w:p>
    <w:p w:rsidR="00600111" w:rsidRDefault="00600111" w:rsidP="00600111">
      <w:pPr>
        <w:pStyle w:val="Kop2"/>
        <w:rPr>
          <w:lang w:val="nl-NL"/>
        </w:rPr>
      </w:pPr>
      <w:bookmarkStart w:id="13" w:name="_Toc485555924"/>
      <w:r>
        <w:rPr>
          <w:lang w:val="nl-NL"/>
        </w:rPr>
        <w:lastRenderedPageBreak/>
        <w:t>Bijlage bij het database ontwerp</w:t>
      </w:r>
      <w:bookmarkEnd w:id="13"/>
    </w:p>
    <w:p w:rsidR="00600111" w:rsidRDefault="00600111">
      <w:pPr>
        <w:rPr>
          <w:caps/>
          <w:spacing w:val="15"/>
          <w:lang w:val="nl-NL"/>
        </w:rPr>
      </w:pPr>
      <w:r>
        <w:rPr>
          <w:lang w:val="nl-NL"/>
        </w:rPr>
        <w:br w:type="page"/>
      </w:r>
    </w:p>
    <w:p w:rsidR="000801FA" w:rsidRPr="00E93A26" w:rsidRDefault="002245C1" w:rsidP="00E93A26">
      <w:pPr>
        <w:pStyle w:val="Kop2"/>
        <w:rPr>
          <w:lang w:val="nl-NL"/>
        </w:rPr>
      </w:pPr>
      <w:bookmarkStart w:id="14" w:name="_Toc485555925"/>
      <w:r>
        <w:rPr>
          <w:lang w:val="nl-NL"/>
        </w:rPr>
        <w:lastRenderedPageBreak/>
        <w:t>Tabellen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3960"/>
        <w:gridCol w:w="1975"/>
      </w:tblGrid>
      <w:tr w:rsidR="00E93A26" w:rsidRPr="00600111" w:rsidTr="0097512B">
        <w:trPr>
          <w:trHeight w:val="458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 w:rsidR="00E93A26"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60" w:type="dxa"/>
          </w:tcPr>
          <w:p w:rsidR="000801FA" w:rsidRPr="00667E9F" w:rsidRDefault="00E93A26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60" w:type="dxa"/>
          </w:tcPr>
          <w:p w:rsidR="000801FA" w:rsidRPr="00667E9F" w:rsidRDefault="00E93A26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5" w:type="dxa"/>
          </w:tcPr>
          <w:p w:rsidR="000801FA" w:rsidRPr="00667E9F" w:rsidRDefault="00E93A26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 (</w:t>
            </w:r>
            <w:proofErr w:type="spellStart"/>
            <w:r>
              <w:rPr>
                <w:rFonts w:cs="Calibri"/>
                <w:b/>
                <w:szCs w:val="22"/>
                <w:lang w:val="nl-NL"/>
              </w:rPr>
              <w:t>nullable</w:t>
            </w:r>
            <w:proofErr w:type="spellEnd"/>
            <w:r>
              <w:rPr>
                <w:rFonts w:cs="Calibri"/>
                <w:b/>
                <w:szCs w:val="22"/>
                <w:lang w:val="nl-NL"/>
              </w:rPr>
              <w:t>)</w:t>
            </w:r>
          </w:p>
        </w:tc>
      </w:tr>
      <w:tr w:rsidR="00E93A26" w:rsidRPr="00600111" w:rsidTr="0097512B">
        <w:trPr>
          <w:trHeight w:val="440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40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49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31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49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40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  <w:tr w:rsidR="00E93A26" w:rsidRPr="00600111" w:rsidTr="0097512B">
        <w:trPr>
          <w:trHeight w:val="431"/>
        </w:trPr>
        <w:tc>
          <w:tcPr>
            <w:tcW w:w="143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0801FA" w:rsidRPr="00667E9F" w:rsidRDefault="000801FA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0801FA" w:rsidRPr="00667E9F" w:rsidRDefault="000801FA">
      <w:pPr>
        <w:rPr>
          <w:rFonts w:cs="Calibri"/>
          <w:szCs w:val="22"/>
          <w:lang w:val="nl-NL"/>
        </w:rPr>
      </w:pPr>
    </w:p>
    <w:sectPr w:rsidR="000801FA" w:rsidRPr="00667E9F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AB2" w:rsidRDefault="006F5AB2" w:rsidP="00C6554A">
      <w:pPr>
        <w:spacing w:before="0" w:after="0" w:line="240" w:lineRule="auto"/>
      </w:pPr>
      <w:r>
        <w:separator/>
      </w:r>
    </w:p>
  </w:endnote>
  <w:endnote w:type="continuationSeparator" w:id="0">
    <w:p w:rsidR="006F5AB2" w:rsidRDefault="006F5AB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205C06" w:rsidRDefault="00ED7C44">
    <w:pPr>
      <w:pStyle w:val="Voettekst"/>
      <w:rPr>
        <w:rFonts w:cs="Calibri"/>
      </w:rPr>
    </w:pPr>
    <w:r w:rsidRPr="00205C06">
      <w:rPr>
        <w:rFonts w:cs="Calibri"/>
      </w:rPr>
      <w:t xml:space="preserve">Page </w:t>
    </w:r>
    <w:r w:rsidRPr="00205C06">
      <w:rPr>
        <w:rFonts w:cs="Calibri"/>
      </w:rPr>
      <w:fldChar w:fldCharType="begin"/>
    </w:r>
    <w:r w:rsidRPr="00205C06">
      <w:rPr>
        <w:rFonts w:cs="Calibri"/>
      </w:rPr>
      <w:instrText xml:space="preserve"> PAGE  \* Arabic  \* MERGEFORMAT </w:instrText>
    </w:r>
    <w:r w:rsidRPr="00205C06">
      <w:rPr>
        <w:rFonts w:cs="Calibri"/>
      </w:rPr>
      <w:fldChar w:fldCharType="separate"/>
    </w:r>
    <w:r w:rsidR="00C821FF">
      <w:rPr>
        <w:rFonts w:cs="Calibri"/>
        <w:noProof/>
      </w:rPr>
      <w:t>9</w:t>
    </w:r>
    <w:r w:rsidRPr="00205C06">
      <w:rPr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AB2" w:rsidRDefault="006F5AB2" w:rsidP="00C6554A">
      <w:pPr>
        <w:spacing w:before="0" w:after="0" w:line="240" w:lineRule="auto"/>
      </w:pPr>
      <w:r>
        <w:separator/>
      </w:r>
    </w:p>
  </w:footnote>
  <w:footnote w:type="continuationSeparator" w:id="0">
    <w:p w:rsidR="006F5AB2" w:rsidRDefault="006F5AB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17100"/>
    <w:rsid w:val="00057388"/>
    <w:rsid w:val="0006522E"/>
    <w:rsid w:val="000801FA"/>
    <w:rsid w:val="00080BB9"/>
    <w:rsid w:val="000A19C0"/>
    <w:rsid w:val="000A50D5"/>
    <w:rsid w:val="000B004A"/>
    <w:rsid w:val="000D3389"/>
    <w:rsid w:val="00174399"/>
    <w:rsid w:val="001829C7"/>
    <w:rsid w:val="0018719D"/>
    <w:rsid w:val="001B2F49"/>
    <w:rsid w:val="001B6FBA"/>
    <w:rsid w:val="001D29DB"/>
    <w:rsid w:val="00205C06"/>
    <w:rsid w:val="002245C1"/>
    <w:rsid w:val="00246AA7"/>
    <w:rsid w:val="00247691"/>
    <w:rsid w:val="002542DD"/>
    <w:rsid w:val="002554CD"/>
    <w:rsid w:val="0025743E"/>
    <w:rsid w:val="00266260"/>
    <w:rsid w:val="00276175"/>
    <w:rsid w:val="00285D1E"/>
    <w:rsid w:val="00293B83"/>
    <w:rsid w:val="002944C0"/>
    <w:rsid w:val="002A59D3"/>
    <w:rsid w:val="002B4294"/>
    <w:rsid w:val="002B7733"/>
    <w:rsid w:val="002D4881"/>
    <w:rsid w:val="002F5A94"/>
    <w:rsid w:val="00321AD5"/>
    <w:rsid w:val="003268AD"/>
    <w:rsid w:val="00333D0D"/>
    <w:rsid w:val="003803AD"/>
    <w:rsid w:val="003939EA"/>
    <w:rsid w:val="003E4559"/>
    <w:rsid w:val="003F4E39"/>
    <w:rsid w:val="0040182D"/>
    <w:rsid w:val="004162C8"/>
    <w:rsid w:val="004546EA"/>
    <w:rsid w:val="0045592A"/>
    <w:rsid w:val="0046221B"/>
    <w:rsid w:val="004679DF"/>
    <w:rsid w:val="004C049F"/>
    <w:rsid w:val="004C57BD"/>
    <w:rsid w:val="005000E2"/>
    <w:rsid w:val="005742FC"/>
    <w:rsid w:val="005C62FA"/>
    <w:rsid w:val="00600111"/>
    <w:rsid w:val="00613FDF"/>
    <w:rsid w:val="006347E0"/>
    <w:rsid w:val="00667E9F"/>
    <w:rsid w:val="006A3CE7"/>
    <w:rsid w:val="006B3968"/>
    <w:rsid w:val="006C48BC"/>
    <w:rsid w:val="006C6B1D"/>
    <w:rsid w:val="006C6CA3"/>
    <w:rsid w:val="006F2327"/>
    <w:rsid w:val="006F5AB2"/>
    <w:rsid w:val="00706DAA"/>
    <w:rsid w:val="007132F2"/>
    <w:rsid w:val="007133A3"/>
    <w:rsid w:val="007226AC"/>
    <w:rsid w:val="00742675"/>
    <w:rsid w:val="00766FCE"/>
    <w:rsid w:val="00781979"/>
    <w:rsid w:val="007A17E0"/>
    <w:rsid w:val="007A4D8C"/>
    <w:rsid w:val="007D2505"/>
    <w:rsid w:val="007E4B85"/>
    <w:rsid w:val="00826F8F"/>
    <w:rsid w:val="008340A0"/>
    <w:rsid w:val="00862451"/>
    <w:rsid w:val="008C49BC"/>
    <w:rsid w:val="008F6445"/>
    <w:rsid w:val="00917CDD"/>
    <w:rsid w:val="009217FC"/>
    <w:rsid w:val="00935526"/>
    <w:rsid w:val="0097512B"/>
    <w:rsid w:val="0098294F"/>
    <w:rsid w:val="00995A1F"/>
    <w:rsid w:val="00A21853"/>
    <w:rsid w:val="00A45F71"/>
    <w:rsid w:val="00A51360"/>
    <w:rsid w:val="00A57089"/>
    <w:rsid w:val="00A80DF4"/>
    <w:rsid w:val="00A8169A"/>
    <w:rsid w:val="00A87133"/>
    <w:rsid w:val="00AA5CE5"/>
    <w:rsid w:val="00AD38AB"/>
    <w:rsid w:val="00AE18C8"/>
    <w:rsid w:val="00AE2C23"/>
    <w:rsid w:val="00B05230"/>
    <w:rsid w:val="00B95AAB"/>
    <w:rsid w:val="00BE5289"/>
    <w:rsid w:val="00C6554A"/>
    <w:rsid w:val="00C821FF"/>
    <w:rsid w:val="00CA1495"/>
    <w:rsid w:val="00CC6A11"/>
    <w:rsid w:val="00CE2744"/>
    <w:rsid w:val="00CF0D64"/>
    <w:rsid w:val="00D370F6"/>
    <w:rsid w:val="00D46F82"/>
    <w:rsid w:val="00D55551"/>
    <w:rsid w:val="00D56D65"/>
    <w:rsid w:val="00D71EC0"/>
    <w:rsid w:val="00D748F7"/>
    <w:rsid w:val="00D85E4F"/>
    <w:rsid w:val="00E27C66"/>
    <w:rsid w:val="00E54DC4"/>
    <w:rsid w:val="00E616F1"/>
    <w:rsid w:val="00E82801"/>
    <w:rsid w:val="00E93A26"/>
    <w:rsid w:val="00EA40CF"/>
    <w:rsid w:val="00EC1C00"/>
    <w:rsid w:val="00ED7A19"/>
    <w:rsid w:val="00ED7C44"/>
    <w:rsid w:val="00F5785E"/>
    <w:rsid w:val="00F92794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32A1D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67E9F"/>
    <w:rPr>
      <w:rFonts w:ascii="Calibri" w:hAnsi="Calibri"/>
      <w:sz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4C57BD"/>
    <w:pPr>
      <w:pBdr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pBdr>
      <w:shd w:val="clear" w:color="auto" w:fill="00A0B8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25743E"/>
    <w:pPr>
      <w:pBdr>
        <w:top w:val="single" w:sz="24" w:space="0" w:color="BDF6FF" w:themeColor="accent1" w:themeTint="33"/>
        <w:left w:val="single" w:sz="24" w:space="0" w:color="BDF6FF" w:themeColor="accent1" w:themeTint="33"/>
        <w:bottom w:val="single" w:sz="24" w:space="0" w:color="BDF6FF" w:themeColor="accent1" w:themeTint="33"/>
        <w:right w:val="single" w:sz="24" w:space="0" w:color="BDF6FF" w:themeColor="accent1" w:themeTint="33"/>
      </w:pBdr>
      <w:shd w:val="clear" w:color="auto" w:fill="BDF6FF" w:themeFill="accent1" w:themeFillTint="33"/>
      <w:spacing w:after="24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B7733"/>
    <w:pPr>
      <w:pBdr>
        <w:top w:val="single" w:sz="6" w:space="2" w:color="00A0B8" w:themeColor="accent1"/>
      </w:pBdr>
      <w:spacing w:before="300" w:after="0"/>
      <w:outlineLvl w:val="2"/>
    </w:pPr>
    <w:rPr>
      <w:caps/>
      <w:color w:val="004F5B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B7733"/>
    <w:pPr>
      <w:pBdr>
        <w:top w:val="dotted" w:sz="6" w:space="2" w:color="00A0B8" w:themeColor="accent1"/>
      </w:pBdr>
      <w:spacing w:before="200" w:after="0"/>
      <w:outlineLvl w:val="3"/>
    </w:pPr>
    <w:rPr>
      <w:caps/>
      <w:color w:val="007789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B7733"/>
    <w:pPr>
      <w:pBdr>
        <w:bottom w:val="single" w:sz="6" w:space="1" w:color="00A0B8" w:themeColor="accent1"/>
      </w:pBdr>
      <w:spacing w:before="200" w:after="0"/>
      <w:outlineLvl w:val="4"/>
    </w:pPr>
    <w:rPr>
      <w:caps/>
      <w:color w:val="007789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B7733"/>
    <w:pPr>
      <w:pBdr>
        <w:bottom w:val="dotted" w:sz="6" w:space="1" w:color="00A0B8" w:themeColor="accent1"/>
      </w:pBdr>
      <w:spacing w:before="200" w:after="0"/>
      <w:outlineLvl w:val="5"/>
    </w:pPr>
    <w:rPr>
      <w:caps/>
      <w:color w:val="007789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007789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57BD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00A0B8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25743E"/>
    <w:rPr>
      <w:rFonts w:ascii="Calibri" w:hAnsi="Calibri"/>
      <w:caps/>
      <w:spacing w:val="15"/>
      <w:sz w:val="22"/>
      <w:shd w:val="clear" w:color="auto" w:fill="BDF6FF" w:themeFill="accent1" w:themeFillTint="33"/>
    </w:rPr>
  </w:style>
  <w:style w:type="paragraph" w:customStyle="1" w:styleId="ContactInfo">
    <w:name w:val="Contact Info"/>
    <w:basedOn w:val="Standaard"/>
    <w:uiPriority w:val="4"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rsid w:val="00C6554A"/>
    <w:pPr>
      <w:numPr>
        <w:numId w:val="4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00A0B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B7733"/>
    <w:rPr>
      <w:rFonts w:asciiTheme="majorHAnsi" w:eastAsiaTheme="majorEastAsia" w:hAnsiTheme="majorHAnsi" w:cstheme="majorBidi"/>
      <w:caps/>
      <w:color w:val="00A0B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Photo">
    <w:name w:val="Photo"/>
    <w:basedOn w:val="Standaard"/>
    <w:uiPriority w:val="1"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2B7733"/>
    <w:rPr>
      <w:caps/>
      <w:color w:val="004F5B" w:themeColor="accent1" w:themeShade="7F"/>
      <w:spacing w:val="15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ievebenadrukking">
    <w:name w:val="Intense Emphasis"/>
    <w:uiPriority w:val="21"/>
    <w:qFormat/>
    <w:rsid w:val="002B7733"/>
    <w:rPr>
      <w:b/>
      <w:bCs/>
      <w:caps/>
      <w:color w:val="004F5B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00A0B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B7733"/>
    <w:rPr>
      <w:color w:val="00A0B8" w:themeColor="accent1"/>
      <w:sz w:val="24"/>
      <w:szCs w:val="24"/>
    </w:rPr>
  </w:style>
  <w:style w:type="character" w:styleId="Intensieveverwijzing">
    <w:name w:val="Intense Reference"/>
    <w:uiPriority w:val="32"/>
    <w:qFormat/>
    <w:rsid w:val="002B7733"/>
    <w:rPr>
      <w:b/>
      <w:bCs/>
      <w:i/>
      <w:iCs/>
      <w:caps/>
      <w:color w:val="00A0B8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B7733"/>
    <w:rPr>
      <w:b/>
      <w:bCs/>
      <w:color w:val="007789" w:themeColor="accent1" w:themeShade="BF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B7733"/>
    <w:rPr>
      <w:caps/>
      <w:color w:val="007789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B7733"/>
    <w:rPr>
      <w:caps/>
      <w:color w:val="007789" w:themeColor="accent1" w:themeShade="BF"/>
      <w:spacing w:val="1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B7733"/>
    <w:rPr>
      <w:caps/>
      <w:color w:val="007789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B7733"/>
    <w:rPr>
      <w:caps/>
      <w:color w:val="007789" w:themeColor="accent1" w:themeShade="BF"/>
      <w:spacing w:val="10"/>
    </w:rPr>
  </w:style>
  <w:style w:type="character" w:styleId="Zwaar">
    <w:name w:val="Strong"/>
    <w:uiPriority w:val="22"/>
    <w:qFormat/>
    <w:rsid w:val="002B7733"/>
    <w:rPr>
      <w:b/>
      <w:bCs/>
    </w:rPr>
  </w:style>
  <w:style w:type="character" w:styleId="Nadruk">
    <w:name w:val="Emphasis"/>
    <w:uiPriority w:val="20"/>
    <w:qFormat/>
    <w:rsid w:val="002B7733"/>
    <w:rPr>
      <w:caps/>
      <w:color w:val="004F5B" w:themeColor="accent1" w:themeShade="7F"/>
      <w:spacing w:val="5"/>
    </w:rPr>
  </w:style>
  <w:style w:type="paragraph" w:styleId="Geenafstand">
    <w:name w:val="No Spacing"/>
    <w:basedOn w:val="Standaard"/>
    <w:uiPriority w:val="1"/>
    <w:qFormat/>
    <w:rsid w:val="002476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B773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B7733"/>
    <w:rPr>
      <w:i/>
      <w:iCs/>
      <w:sz w:val="24"/>
      <w:szCs w:val="24"/>
    </w:rPr>
  </w:style>
  <w:style w:type="character" w:styleId="Subtielebenadrukking">
    <w:name w:val="Subtle Emphasis"/>
    <w:uiPriority w:val="19"/>
    <w:qFormat/>
    <w:rsid w:val="002B7733"/>
    <w:rPr>
      <w:i/>
      <w:iCs/>
      <w:color w:val="004F5B" w:themeColor="accent1" w:themeShade="7F"/>
    </w:rPr>
  </w:style>
  <w:style w:type="character" w:styleId="Subtieleverwijzing">
    <w:name w:val="Subtle Reference"/>
    <w:uiPriority w:val="31"/>
    <w:qFormat/>
    <w:rsid w:val="002B7733"/>
    <w:rPr>
      <w:b/>
      <w:bCs/>
      <w:color w:val="00A0B8" w:themeColor="accent1"/>
    </w:rPr>
  </w:style>
  <w:style w:type="character" w:styleId="Titelvanboek">
    <w:name w:val="Book Title"/>
    <w:uiPriority w:val="33"/>
    <w:qFormat/>
    <w:rsid w:val="002B7733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773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54DC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944C0"/>
    <w:pPr>
      <w:spacing w:after="100"/>
      <w:ind w:left="200"/>
    </w:pPr>
  </w:style>
  <w:style w:type="paragraph" w:styleId="Lijstalinea">
    <w:name w:val="List Paragraph"/>
    <w:basedOn w:val="Standaard"/>
    <w:uiPriority w:val="34"/>
    <w:qFormat/>
    <w:rsid w:val="00247691"/>
    <w:pPr>
      <w:ind w:left="720"/>
      <w:contextualSpacing/>
    </w:pPr>
  </w:style>
  <w:style w:type="table" w:styleId="Tabelraster">
    <w:name w:val="Table Grid"/>
    <w:basedOn w:val="Standaardtabe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F5AE-5904-4A66-87E1-1DF0838E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1</Pages>
  <Words>436</Words>
  <Characters>2401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9</cp:revision>
  <dcterms:created xsi:type="dcterms:W3CDTF">2017-06-18T11:28:00Z</dcterms:created>
  <dcterms:modified xsi:type="dcterms:W3CDTF">2017-06-18T11:29:00Z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1076799461</vt:i4>
  </property>
</Properties>
</file>