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D7BED" w14:textId="77777777" w:rsidR="00C4056D" w:rsidRDefault="00C4056D" w:rsidP="000077F9"/>
    <w:p w14:paraId="0946A54C" w14:textId="77777777" w:rsidR="009F412C" w:rsidRDefault="009F412C" w:rsidP="000077F9"/>
    <w:p w14:paraId="11425894" w14:textId="77777777" w:rsidR="009F412C" w:rsidRDefault="009F412C" w:rsidP="000077F9"/>
    <w:p w14:paraId="53ACF767" w14:textId="77777777" w:rsidR="009F412C" w:rsidRDefault="009F412C" w:rsidP="000077F9"/>
    <w:p w14:paraId="5630E014" w14:textId="77777777" w:rsidR="009F412C" w:rsidRDefault="009F412C" w:rsidP="000077F9"/>
    <w:p w14:paraId="2C020FE5" w14:textId="77777777" w:rsidR="009F412C" w:rsidRDefault="009F412C" w:rsidP="000077F9"/>
    <w:p w14:paraId="567B41C5" w14:textId="2089A9A0" w:rsidR="00C4056D" w:rsidRPr="009F412C" w:rsidRDefault="00024F12" w:rsidP="00024F12">
      <w:pPr>
        <w:jc w:val="center"/>
        <w:rPr>
          <w:rFonts w:ascii="Times New Roman" w:hAnsi="Times New Roman" w:cs="Times New Roman"/>
          <w:sz w:val="24"/>
          <w:szCs w:val="24"/>
        </w:rPr>
      </w:pPr>
      <w:r w:rsidRPr="009F412C">
        <w:rPr>
          <w:rFonts w:ascii="Times New Roman" w:hAnsi="Times New Roman" w:cs="Times New Roman"/>
          <w:sz w:val="24"/>
          <w:szCs w:val="24"/>
        </w:rPr>
        <w:t>Identifying the Gap</w:t>
      </w:r>
    </w:p>
    <w:p w14:paraId="6DA4459C" w14:textId="4A48C90C" w:rsidR="00024F12" w:rsidRPr="009F412C" w:rsidRDefault="00024F12" w:rsidP="00024F12">
      <w:pPr>
        <w:jc w:val="center"/>
        <w:rPr>
          <w:rFonts w:ascii="Times New Roman" w:hAnsi="Times New Roman" w:cs="Times New Roman"/>
          <w:sz w:val="24"/>
          <w:szCs w:val="24"/>
        </w:rPr>
      </w:pPr>
      <w:r w:rsidRPr="009F412C">
        <w:rPr>
          <w:rFonts w:ascii="Times New Roman" w:hAnsi="Times New Roman" w:cs="Times New Roman"/>
          <w:sz w:val="24"/>
          <w:szCs w:val="24"/>
        </w:rPr>
        <w:t>Dat-300</w:t>
      </w:r>
    </w:p>
    <w:p w14:paraId="24674040" w14:textId="5C3D1A64" w:rsidR="00024F12" w:rsidRPr="009F412C" w:rsidRDefault="00024F12" w:rsidP="00024F12">
      <w:pPr>
        <w:jc w:val="center"/>
        <w:rPr>
          <w:rFonts w:ascii="Times New Roman" w:hAnsi="Times New Roman" w:cs="Times New Roman"/>
          <w:sz w:val="24"/>
          <w:szCs w:val="24"/>
        </w:rPr>
      </w:pPr>
      <w:r w:rsidRPr="009F412C">
        <w:rPr>
          <w:rFonts w:ascii="Times New Roman" w:hAnsi="Times New Roman" w:cs="Times New Roman"/>
          <w:sz w:val="24"/>
          <w:szCs w:val="24"/>
        </w:rPr>
        <w:t>Karver Stockstill</w:t>
      </w:r>
    </w:p>
    <w:p w14:paraId="175FB9AF" w14:textId="77777777" w:rsidR="00024F12" w:rsidRDefault="00024F12" w:rsidP="000077F9"/>
    <w:p w14:paraId="4B1B6A09" w14:textId="77777777" w:rsidR="00024F12" w:rsidRDefault="00024F12" w:rsidP="000077F9"/>
    <w:p w14:paraId="5499DB9B" w14:textId="77777777" w:rsidR="00024F12" w:rsidRDefault="00024F12" w:rsidP="000077F9"/>
    <w:p w14:paraId="2CA9E55A" w14:textId="77777777" w:rsidR="00024F12" w:rsidRDefault="00024F12" w:rsidP="000077F9"/>
    <w:p w14:paraId="6AEAB902" w14:textId="77777777" w:rsidR="009F412C" w:rsidRDefault="009F412C" w:rsidP="000077F9"/>
    <w:p w14:paraId="33462E79" w14:textId="77777777" w:rsidR="00024F12" w:rsidRDefault="00024F12" w:rsidP="000077F9"/>
    <w:p w14:paraId="163E028B" w14:textId="5E4D2062" w:rsidR="00455A9E" w:rsidRDefault="00024F12" w:rsidP="002C41C9">
      <w:pPr>
        <w:rPr>
          <w:rFonts w:ascii="Times New Roman" w:hAnsi="Times New Roman" w:cs="Times New Roman"/>
          <w:sz w:val="24"/>
          <w:szCs w:val="24"/>
        </w:rPr>
      </w:pPr>
      <w:r w:rsidRPr="009F412C">
        <w:rPr>
          <w:rFonts w:ascii="Times New Roman" w:hAnsi="Times New Roman" w:cs="Times New Roman"/>
          <w:sz w:val="24"/>
          <w:szCs w:val="24"/>
        </w:rPr>
        <w:lastRenderedPageBreak/>
        <w:tab/>
      </w:r>
      <w:r w:rsidR="00455A9E" w:rsidRPr="00455A9E">
        <w:rPr>
          <w:rFonts w:ascii="Times New Roman" w:hAnsi="Times New Roman" w:cs="Times New Roman"/>
          <w:color w:val="000000"/>
          <w:sz w:val="24"/>
        </w:rPr>
        <w:t>The sales organization has supplied a dataset to assess whether sufficient data is available to answer key questions</w:t>
      </w:r>
      <w:r w:rsidR="005B2B02" w:rsidRPr="009F412C">
        <w:rPr>
          <w:rFonts w:ascii="Times New Roman" w:hAnsi="Times New Roman" w:cs="Times New Roman"/>
          <w:sz w:val="24"/>
          <w:szCs w:val="24"/>
        </w:rPr>
        <w:t>:</w:t>
      </w:r>
      <w:r w:rsidR="002C41C9">
        <w:rPr>
          <w:rFonts w:ascii="Times New Roman" w:hAnsi="Times New Roman" w:cs="Times New Roman"/>
          <w:sz w:val="24"/>
          <w:szCs w:val="24"/>
        </w:rPr>
        <w:t xml:space="preserve"> </w:t>
      </w:r>
      <w:r w:rsidR="002C29B2" w:rsidRPr="002C41C9">
        <w:rPr>
          <w:rFonts w:ascii="Times New Roman" w:hAnsi="Times New Roman" w:cs="Times New Roman"/>
          <w:sz w:val="24"/>
          <w:szCs w:val="24"/>
        </w:rPr>
        <w:t>Which deal sizes yield the largest sales volumes?</w:t>
      </w:r>
      <w:r w:rsidR="002C41C9">
        <w:rPr>
          <w:rFonts w:ascii="Times New Roman" w:hAnsi="Times New Roman" w:cs="Times New Roman"/>
          <w:sz w:val="24"/>
          <w:szCs w:val="24"/>
        </w:rPr>
        <w:t xml:space="preserve"> </w:t>
      </w:r>
      <w:r w:rsidR="002C29B2" w:rsidRPr="002C41C9">
        <w:rPr>
          <w:rFonts w:ascii="Times New Roman" w:hAnsi="Times New Roman" w:cs="Times New Roman"/>
          <w:sz w:val="24"/>
          <w:szCs w:val="24"/>
        </w:rPr>
        <w:t xml:space="preserve">In which months do we see the largest volume of </w:t>
      </w:r>
      <w:r w:rsidR="000D6272" w:rsidRPr="002C41C9">
        <w:rPr>
          <w:rFonts w:ascii="Times New Roman" w:hAnsi="Times New Roman" w:cs="Times New Roman"/>
          <w:sz w:val="24"/>
          <w:szCs w:val="24"/>
        </w:rPr>
        <w:t>sales? Which</w:t>
      </w:r>
      <w:r w:rsidR="00950B9D" w:rsidRPr="002C41C9">
        <w:rPr>
          <w:rFonts w:ascii="Times New Roman" w:hAnsi="Times New Roman" w:cs="Times New Roman"/>
          <w:sz w:val="24"/>
          <w:szCs w:val="24"/>
        </w:rPr>
        <w:t xml:space="preserve"> territory generates the largest amount of sales?</w:t>
      </w:r>
    </w:p>
    <w:p w14:paraId="51E81834" w14:textId="5B7A4982" w:rsidR="003206A4" w:rsidRDefault="003206A4" w:rsidP="009F412C">
      <w:pPr>
        <w:ind w:firstLine="360"/>
        <w:rPr>
          <w:rFonts w:ascii="Times New Roman" w:hAnsi="Times New Roman" w:cs="Times New Roman"/>
          <w:color w:val="000000"/>
          <w:sz w:val="24"/>
          <w:szCs w:val="24"/>
        </w:rPr>
      </w:pPr>
      <w:r>
        <w:rPr>
          <w:rFonts w:ascii="Times New Roman" w:hAnsi="Times New Roman" w:cs="Times New Roman"/>
          <w:color w:val="000000"/>
          <w:sz w:val="24"/>
          <w:szCs w:val="24"/>
        </w:rPr>
        <w:t>After importing</w:t>
      </w:r>
      <w:r w:rsidR="00073BD5">
        <w:rPr>
          <w:rFonts w:ascii="Times New Roman" w:hAnsi="Times New Roman" w:cs="Times New Roman"/>
          <w:color w:val="000000"/>
          <w:sz w:val="24"/>
          <w:szCs w:val="24"/>
        </w:rPr>
        <w:t xml:space="preserve"> and </w:t>
      </w:r>
      <w:r w:rsidR="00EF6E08">
        <w:rPr>
          <w:rFonts w:ascii="Times New Roman" w:hAnsi="Times New Roman" w:cs="Times New Roman"/>
          <w:color w:val="000000"/>
          <w:sz w:val="24"/>
          <w:szCs w:val="24"/>
        </w:rPr>
        <w:t>analyzing</w:t>
      </w:r>
      <w:r>
        <w:rPr>
          <w:rFonts w:ascii="Times New Roman" w:hAnsi="Times New Roman" w:cs="Times New Roman"/>
          <w:color w:val="000000"/>
          <w:sz w:val="24"/>
          <w:szCs w:val="24"/>
        </w:rPr>
        <w:t xml:space="preserve"> the dataset </w:t>
      </w:r>
      <w:r w:rsidR="008C58CC">
        <w:rPr>
          <w:rFonts w:ascii="Times New Roman" w:hAnsi="Times New Roman" w:cs="Times New Roman"/>
          <w:color w:val="000000"/>
          <w:sz w:val="24"/>
          <w:szCs w:val="24"/>
        </w:rPr>
        <w:t>in</w:t>
      </w:r>
      <w:r>
        <w:rPr>
          <w:rFonts w:ascii="Times New Roman" w:hAnsi="Times New Roman" w:cs="Times New Roman"/>
          <w:color w:val="000000"/>
          <w:sz w:val="24"/>
          <w:szCs w:val="24"/>
        </w:rPr>
        <w:t xml:space="preserve"> Power BI, </w:t>
      </w:r>
      <w:r w:rsidR="00073BD5">
        <w:rPr>
          <w:rFonts w:ascii="Times New Roman" w:hAnsi="Times New Roman" w:cs="Times New Roman"/>
          <w:color w:val="000000"/>
          <w:sz w:val="24"/>
          <w:szCs w:val="24"/>
        </w:rPr>
        <w:t>I have concluded that two of the three questions have sufficient data allowing for a comprehensive response.</w:t>
      </w:r>
    </w:p>
    <w:p w14:paraId="38AFCA3E" w14:textId="5CD89144" w:rsidR="00D424E8" w:rsidRDefault="0003589D" w:rsidP="00E251C5">
      <w:pPr>
        <w:ind w:firstLine="360"/>
      </w:pPr>
      <w:r>
        <w:rPr>
          <w:rFonts w:ascii="Times New Roman" w:hAnsi="Times New Roman" w:cs="Times New Roman"/>
          <w:color w:val="000000"/>
          <w:sz w:val="24"/>
          <w:szCs w:val="24"/>
        </w:rPr>
        <w:t xml:space="preserve">In understanding which deal sizes yielded the largest sales volume, I looked at </w:t>
      </w:r>
      <w:r w:rsidR="0098403B">
        <w:rPr>
          <w:rFonts w:ascii="Times New Roman" w:hAnsi="Times New Roman" w:cs="Times New Roman"/>
          <w:color w:val="000000"/>
          <w:sz w:val="24"/>
          <w:szCs w:val="24"/>
        </w:rPr>
        <w:t xml:space="preserve">key variables of </w:t>
      </w:r>
      <w:r w:rsidR="00C608BE">
        <w:rPr>
          <w:rFonts w:ascii="Times New Roman" w:hAnsi="Times New Roman" w:cs="Times New Roman"/>
          <w:color w:val="000000"/>
          <w:sz w:val="24"/>
          <w:szCs w:val="24"/>
        </w:rPr>
        <w:t>“DEALSIZE</w:t>
      </w:r>
      <w:r w:rsidR="00B1637B">
        <w:rPr>
          <w:rFonts w:ascii="Times New Roman" w:hAnsi="Times New Roman" w:cs="Times New Roman"/>
          <w:color w:val="000000"/>
          <w:sz w:val="24"/>
          <w:szCs w:val="24"/>
        </w:rPr>
        <w:t>,”</w:t>
      </w:r>
      <w:r w:rsidR="00C608BE">
        <w:rPr>
          <w:rFonts w:ascii="Times New Roman" w:hAnsi="Times New Roman" w:cs="Times New Roman"/>
          <w:color w:val="000000"/>
          <w:sz w:val="24"/>
          <w:szCs w:val="24"/>
        </w:rPr>
        <w:t xml:space="preserve"> </w:t>
      </w:r>
      <w:r w:rsidR="00714DFA">
        <w:rPr>
          <w:rFonts w:ascii="Times New Roman" w:hAnsi="Times New Roman" w:cs="Times New Roman"/>
          <w:color w:val="000000"/>
          <w:sz w:val="24"/>
          <w:szCs w:val="24"/>
        </w:rPr>
        <w:t>“SALES” and “QUANTITYORDERED</w:t>
      </w:r>
      <w:r w:rsidR="00B1637B">
        <w:rPr>
          <w:rFonts w:ascii="Times New Roman" w:hAnsi="Times New Roman" w:cs="Times New Roman"/>
          <w:color w:val="000000"/>
          <w:sz w:val="24"/>
          <w:szCs w:val="24"/>
        </w:rPr>
        <w:t>.”</w:t>
      </w:r>
      <w:r w:rsidR="006931FC">
        <w:rPr>
          <w:rFonts w:ascii="Times New Roman" w:hAnsi="Times New Roman" w:cs="Times New Roman"/>
          <w:color w:val="000000"/>
          <w:sz w:val="24"/>
          <w:szCs w:val="24"/>
        </w:rPr>
        <w:t xml:space="preserve"> </w:t>
      </w:r>
      <w:r w:rsidR="00C42C56">
        <w:rPr>
          <w:rFonts w:ascii="Times New Roman" w:hAnsi="Times New Roman" w:cs="Times New Roman"/>
          <w:color w:val="000000"/>
          <w:sz w:val="24"/>
          <w:szCs w:val="24"/>
        </w:rPr>
        <w:t xml:space="preserve">From the </w:t>
      </w:r>
      <w:r w:rsidR="00216997">
        <w:rPr>
          <w:rFonts w:ascii="Times New Roman" w:hAnsi="Times New Roman" w:cs="Times New Roman"/>
          <w:color w:val="000000"/>
          <w:sz w:val="24"/>
          <w:szCs w:val="24"/>
        </w:rPr>
        <w:t>visualizations</w:t>
      </w:r>
      <w:r w:rsidR="00C42C56">
        <w:rPr>
          <w:rFonts w:ascii="Times New Roman" w:hAnsi="Times New Roman" w:cs="Times New Roman"/>
          <w:color w:val="000000"/>
          <w:sz w:val="24"/>
          <w:szCs w:val="24"/>
        </w:rPr>
        <w:t xml:space="preserve"> </w:t>
      </w:r>
      <w:r w:rsidR="00216997">
        <w:rPr>
          <w:rFonts w:ascii="Times New Roman" w:hAnsi="Times New Roman" w:cs="Times New Roman"/>
          <w:color w:val="000000"/>
          <w:sz w:val="24"/>
          <w:szCs w:val="24"/>
        </w:rPr>
        <w:t xml:space="preserve">provided it </w:t>
      </w:r>
      <w:r w:rsidR="00485017">
        <w:rPr>
          <w:rFonts w:ascii="Times New Roman" w:hAnsi="Times New Roman" w:cs="Times New Roman"/>
          <w:color w:val="000000"/>
          <w:sz w:val="24"/>
          <w:szCs w:val="24"/>
        </w:rPr>
        <w:t>is easily</w:t>
      </w:r>
      <w:r w:rsidR="00455A9E">
        <w:rPr>
          <w:rFonts w:ascii="Times New Roman" w:hAnsi="Times New Roman" w:cs="Times New Roman"/>
          <w:color w:val="000000"/>
          <w:sz w:val="24"/>
          <w:szCs w:val="24"/>
        </w:rPr>
        <w:t xml:space="preserve"> noticeable</w:t>
      </w:r>
      <w:r w:rsidR="00216997">
        <w:rPr>
          <w:rFonts w:ascii="Times New Roman" w:hAnsi="Times New Roman" w:cs="Times New Roman"/>
          <w:color w:val="000000"/>
          <w:sz w:val="24"/>
          <w:szCs w:val="24"/>
        </w:rPr>
        <w:t xml:space="preserve"> that </w:t>
      </w:r>
      <w:r w:rsidR="00455A9E">
        <w:rPr>
          <w:rFonts w:ascii="Times New Roman" w:hAnsi="Times New Roman" w:cs="Times New Roman"/>
          <w:color w:val="000000"/>
          <w:sz w:val="24"/>
          <w:szCs w:val="24"/>
        </w:rPr>
        <w:t xml:space="preserve">the </w:t>
      </w:r>
      <w:r w:rsidR="00216997">
        <w:rPr>
          <w:rFonts w:ascii="Times New Roman" w:hAnsi="Times New Roman" w:cs="Times New Roman"/>
          <w:color w:val="000000"/>
          <w:sz w:val="24"/>
          <w:szCs w:val="24"/>
        </w:rPr>
        <w:t xml:space="preserve">Medium deal size </w:t>
      </w:r>
      <w:r w:rsidR="00D558B3">
        <w:rPr>
          <w:rFonts w:ascii="Times New Roman" w:hAnsi="Times New Roman" w:cs="Times New Roman"/>
          <w:color w:val="000000"/>
          <w:sz w:val="24"/>
          <w:szCs w:val="24"/>
        </w:rPr>
        <w:t xml:space="preserve">accumulated more </w:t>
      </w:r>
      <w:r w:rsidR="00485017">
        <w:rPr>
          <w:rFonts w:ascii="Times New Roman" w:hAnsi="Times New Roman" w:cs="Times New Roman"/>
          <w:color w:val="000000"/>
          <w:sz w:val="24"/>
          <w:szCs w:val="24"/>
        </w:rPr>
        <w:t xml:space="preserve">total </w:t>
      </w:r>
      <w:r w:rsidR="00D558B3">
        <w:rPr>
          <w:rFonts w:ascii="Times New Roman" w:hAnsi="Times New Roman" w:cs="Times New Roman"/>
          <w:color w:val="000000"/>
          <w:sz w:val="24"/>
          <w:szCs w:val="24"/>
        </w:rPr>
        <w:t xml:space="preserve">sales along with </w:t>
      </w:r>
      <w:r w:rsidR="00485017" w:rsidRPr="00485017">
        <w:rPr>
          <w:rFonts w:ascii="Times New Roman" w:hAnsi="Times New Roman" w:cs="Times New Roman"/>
          <w:color w:val="000000"/>
          <w:sz w:val="24"/>
          <w:szCs w:val="24"/>
        </w:rPr>
        <w:t>overall</w:t>
      </w:r>
      <w:r w:rsidR="00485017" w:rsidRPr="00485017">
        <w:rPr>
          <w:rFonts w:ascii="Times New Roman" w:hAnsi="Times New Roman" w:cs="Times New Roman"/>
          <w:color w:val="000000"/>
          <w:sz w:val="24"/>
          <w:szCs w:val="24"/>
        </w:rPr>
        <w:t xml:space="preserve"> </w:t>
      </w:r>
      <w:r w:rsidR="00D558B3">
        <w:rPr>
          <w:rFonts w:ascii="Times New Roman" w:hAnsi="Times New Roman" w:cs="Times New Roman"/>
          <w:color w:val="000000"/>
          <w:sz w:val="24"/>
          <w:szCs w:val="24"/>
        </w:rPr>
        <w:t>quantities sold</w:t>
      </w:r>
      <w:r w:rsidR="00485017">
        <w:rPr>
          <w:rFonts w:ascii="Times New Roman" w:hAnsi="Times New Roman" w:cs="Times New Roman"/>
          <w:color w:val="000000"/>
          <w:sz w:val="24"/>
          <w:szCs w:val="24"/>
        </w:rPr>
        <w:t>.</w:t>
      </w:r>
      <w:r w:rsidR="00DD3D89">
        <w:rPr>
          <w:rFonts w:ascii="Times New Roman" w:hAnsi="Times New Roman" w:cs="Times New Roman"/>
          <w:color w:val="000000"/>
          <w:sz w:val="24"/>
          <w:szCs w:val="24"/>
        </w:rPr>
        <w:t xml:space="preserve"> </w:t>
      </w:r>
      <w:r w:rsidR="00485017">
        <w:rPr>
          <w:rFonts w:ascii="Times New Roman" w:hAnsi="Times New Roman" w:cs="Times New Roman"/>
          <w:color w:val="000000"/>
          <w:sz w:val="24"/>
          <w:szCs w:val="24"/>
        </w:rPr>
        <w:t>Small</w:t>
      </w:r>
      <w:r w:rsidR="00DD3D89">
        <w:rPr>
          <w:rFonts w:ascii="Times New Roman" w:hAnsi="Times New Roman" w:cs="Times New Roman"/>
          <w:color w:val="000000"/>
          <w:sz w:val="24"/>
          <w:szCs w:val="24"/>
        </w:rPr>
        <w:t xml:space="preserve"> deals </w:t>
      </w:r>
      <w:r w:rsidR="00485017">
        <w:rPr>
          <w:rFonts w:ascii="Times New Roman" w:hAnsi="Times New Roman" w:cs="Times New Roman"/>
          <w:color w:val="000000"/>
          <w:sz w:val="24"/>
          <w:szCs w:val="24"/>
        </w:rPr>
        <w:t>were the</w:t>
      </w:r>
      <w:r w:rsidR="00DD3D89">
        <w:rPr>
          <w:rFonts w:ascii="Times New Roman" w:hAnsi="Times New Roman" w:cs="Times New Roman"/>
          <w:color w:val="000000"/>
          <w:sz w:val="24"/>
          <w:szCs w:val="24"/>
        </w:rPr>
        <w:t xml:space="preserve"> second most leaving large deal orders creating the lowe</w:t>
      </w:r>
      <w:r w:rsidR="007C3039">
        <w:rPr>
          <w:rFonts w:ascii="Times New Roman" w:hAnsi="Times New Roman" w:cs="Times New Roman"/>
          <w:color w:val="000000"/>
          <w:sz w:val="24"/>
          <w:szCs w:val="24"/>
        </w:rPr>
        <w:t>st sales with quantities sold</w:t>
      </w:r>
      <w:r w:rsidR="00D558B3">
        <w:rPr>
          <w:rFonts w:ascii="Times New Roman" w:hAnsi="Times New Roman" w:cs="Times New Roman"/>
          <w:color w:val="000000"/>
          <w:sz w:val="24"/>
          <w:szCs w:val="24"/>
        </w:rPr>
        <w:t xml:space="preserve">. Medium sales </w:t>
      </w:r>
      <w:r w:rsidR="00983E54">
        <w:rPr>
          <w:rFonts w:ascii="Times New Roman" w:hAnsi="Times New Roman" w:cs="Times New Roman"/>
          <w:color w:val="000000"/>
          <w:sz w:val="24"/>
          <w:szCs w:val="24"/>
        </w:rPr>
        <w:t>were</w:t>
      </w:r>
      <w:r w:rsidR="00D558B3">
        <w:rPr>
          <w:rFonts w:ascii="Times New Roman" w:hAnsi="Times New Roman" w:cs="Times New Roman"/>
          <w:color w:val="000000"/>
          <w:sz w:val="24"/>
          <w:szCs w:val="24"/>
        </w:rPr>
        <w:t xml:space="preserve"> </w:t>
      </w:r>
      <w:r w:rsidR="00AF682A">
        <w:rPr>
          <w:rFonts w:ascii="Times New Roman" w:hAnsi="Times New Roman" w:cs="Times New Roman"/>
          <w:color w:val="000000"/>
          <w:sz w:val="24"/>
          <w:szCs w:val="24"/>
        </w:rPr>
        <w:t xml:space="preserve">$6,087,432.24 with </w:t>
      </w:r>
      <w:r w:rsidR="005E5E9B">
        <w:rPr>
          <w:rFonts w:ascii="Times New Roman" w:hAnsi="Times New Roman" w:cs="Times New Roman"/>
          <w:color w:val="000000"/>
          <w:sz w:val="24"/>
          <w:szCs w:val="24"/>
        </w:rPr>
        <w:t xml:space="preserve">52,519 total orders, Small deals </w:t>
      </w:r>
      <w:r w:rsidR="009011FD">
        <w:rPr>
          <w:rFonts w:ascii="Times New Roman" w:hAnsi="Times New Roman" w:cs="Times New Roman"/>
          <w:color w:val="000000"/>
          <w:sz w:val="24"/>
          <w:szCs w:val="24"/>
        </w:rPr>
        <w:t>accumulated</w:t>
      </w:r>
      <w:r w:rsidR="005E5E9B">
        <w:rPr>
          <w:rFonts w:ascii="Times New Roman" w:hAnsi="Times New Roman" w:cs="Times New Roman"/>
          <w:color w:val="000000"/>
          <w:sz w:val="24"/>
          <w:szCs w:val="24"/>
        </w:rPr>
        <w:t xml:space="preserve"> </w:t>
      </w:r>
      <w:r w:rsidR="00315BA2">
        <w:rPr>
          <w:rFonts w:ascii="Times New Roman" w:hAnsi="Times New Roman" w:cs="Times New Roman"/>
          <w:color w:val="000000"/>
          <w:sz w:val="24"/>
          <w:szCs w:val="24"/>
        </w:rPr>
        <w:t>2,634,077.35 of total sales with 39,134 total orders, leaving Large deals with the smal</w:t>
      </w:r>
      <w:r w:rsidR="009011FD">
        <w:rPr>
          <w:rFonts w:ascii="Times New Roman" w:hAnsi="Times New Roman" w:cs="Times New Roman"/>
          <w:color w:val="000000"/>
          <w:sz w:val="24"/>
          <w:szCs w:val="24"/>
        </w:rPr>
        <w:t>lest sales total of 1,302,119.26 with only 7,414 total orders.</w:t>
      </w:r>
      <w:r w:rsidR="002C41C9" w:rsidRPr="002C41C9">
        <w:t xml:space="preserve"> </w:t>
      </w:r>
      <w:r w:rsidR="002C41C9" w:rsidRPr="006D1DFA">
        <w:drawing>
          <wp:inline distT="0" distB="0" distL="0" distR="0" wp14:anchorId="582993CA" wp14:editId="2C82253C">
            <wp:extent cx="4585245" cy="2773680"/>
            <wp:effectExtent l="0" t="0" r="6350" b="7620"/>
            <wp:docPr id="1614167229" name="Picture 1" descr="A blue and orange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67229" name="Picture 1" descr="A blue and orange pie chart&#10;&#10;AI-generated content may be incorrect."/>
                    <pic:cNvPicPr/>
                  </pic:nvPicPr>
                  <pic:blipFill>
                    <a:blip r:embed="rId5"/>
                    <a:stretch>
                      <a:fillRect/>
                    </a:stretch>
                  </pic:blipFill>
                  <pic:spPr>
                    <a:xfrm>
                      <a:off x="0" y="0"/>
                      <a:ext cx="4645989" cy="2810425"/>
                    </a:xfrm>
                    <a:prstGeom prst="rect">
                      <a:avLst/>
                    </a:prstGeom>
                  </pic:spPr>
                </pic:pic>
              </a:graphicData>
            </a:graphic>
          </wp:inline>
        </w:drawing>
      </w:r>
    </w:p>
    <w:p w14:paraId="4ED2712D" w14:textId="0E955555" w:rsidR="002C41C9" w:rsidRPr="00E251C5" w:rsidRDefault="002C41C9" w:rsidP="00E251C5">
      <w:pPr>
        <w:ind w:firstLine="360"/>
        <w:rPr>
          <w:rFonts w:ascii="Times New Roman" w:hAnsi="Times New Roman" w:cs="Times New Roman"/>
          <w:color w:val="000000"/>
          <w:sz w:val="24"/>
          <w:szCs w:val="24"/>
        </w:rPr>
      </w:pPr>
      <w:r w:rsidRPr="002C41C9">
        <w:rPr>
          <w:rFonts w:ascii="Times New Roman" w:hAnsi="Times New Roman" w:cs="Times New Roman"/>
          <w:color w:val="000000"/>
          <w:sz w:val="24"/>
          <w:szCs w:val="24"/>
        </w:rPr>
        <w:t>From the data we can conclude that Medium deals represent 61% of the total sales and 53% of the total orders.</w:t>
      </w:r>
    </w:p>
    <w:p w14:paraId="5BBBF648" w14:textId="412DFE1A" w:rsidR="002C29B2" w:rsidRDefault="00E127C6" w:rsidP="002C29B2">
      <w:pPr>
        <w:pStyle w:val="ListParagraph"/>
      </w:pPr>
      <w:r w:rsidRPr="00E127C6">
        <w:lastRenderedPageBreak/>
        <w:drawing>
          <wp:inline distT="0" distB="0" distL="0" distR="0" wp14:anchorId="767D17FF" wp14:editId="4B7D99AE">
            <wp:extent cx="4884420" cy="3229665"/>
            <wp:effectExtent l="0" t="0" r="0" b="8890"/>
            <wp:docPr id="1978506464" name="Picture 1" descr="A graph with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06464" name="Picture 1" descr="A graph with orange bars&#10;&#10;AI-generated content may be incorrect."/>
                    <pic:cNvPicPr/>
                  </pic:nvPicPr>
                  <pic:blipFill>
                    <a:blip r:embed="rId6"/>
                    <a:stretch>
                      <a:fillRect/>
                    </a:stretch>
                  </pic:blipFill>
                  <pic:spPr>
                    <a:xfrm>
                      <a:off x="0" y="0"/>
                      <a:ext cx="4948710" cy="3272175"/>
                    </a:xfrm>
                    <a:prstGeom prst="rect">
                      <a:avLst/>
                    </a:prstGeom>
                  </pic:spPr>
                </pic:pic>
              </a:graphicData>
            </a:graphic>
          </wp:inline>
        </w:drawing>
      </w:r>
    </w:p>
    <w:p w14:paraId="4DE72A93" w14:textId="40CA25A0" w:rsidR="006637DB" w:rsidRPr="00A934B9" w:rsidRDefault="002D3D39" w:rsidP="002D3D39">
      <w:pPr>
        <w:rPr>
          <w:rFonts w:ascii="Times New Roman" w:hAnsi="Times New Roman" w:cs="Times New Roman"/>
          <w:sz w:val="24"/>
          <w:szCs w:val="24"/>
        </w:rPr>
      </w:pPr>
      <w:r w:rsidRPr="00A934B9">
        <w:rPr>
          <w:rFonts w:ascii="Times New Roman" w:hAnsi="Times New Roman" w:cs="Times New Roman"/>
          <w:sz w:val="24"/>
          <w:szCs w:val="24"/>
        </w:rPr>
        <w:tab/>
        <w:t>In determining which months see the  largest volumes in sales I used the variables “SALES” “</w:t>
      </w:r>
      <w:r w:rsidR="00A543D2" w:rsidRPr="00A934B9">
        <w:rPr>
          <w:rFonts w:ascii="Times New Roman" w:hAnsi="Times New Roman" w:cs="Times New Roman"/>
          <w:sz w:val="24"/>
          <w:szCs w:val="24"/>
        </w:rPr>
        <w:t>ORDERDATE-</w:t>
      </w:r>
      <w:r w:rsidRPr="00A934B9">
        <w:rPr>
          <w:rFonts w:ascii="Times New Roman" w:hAnsi="Times New Roman" w:cs="Times New Roman"/>
          <w:sz w:val="24"/>
          <w:szCs w:val="24"/>
        </w:rPr>
        <w:t xml:space="preserve">MONTH” </w:t>
      </w:r>
      <w:r w:rsidR="00447915" w:rsidRPr="00A934B9">
        <w:rPr>
          <w:rFonts w:ascii="Times New Roman" w:hAnsi="Times New Roman" w:cs="Times New Roman"/>
          <w:sz w:val="24"/>
          <w:szCs w:val="24"/>
        </w:rPr>
        <w:t xml:space="preserve">and </w:t>
      </w:r>
      <w:r w:rsidRPr="00A934B9">
        <w:rPr>
          <w:rFonts w:ascii="Times New Roman" w:hAnsi="Times New Roman" w:cs="Times New Roman"/>
          <w:sz w:val="24"/>
          <w:szCs w:val="24"/>
        </w:rPr>
        <w:t>“</w:t>
      </w:r>
      <w:r w:rsidR="00A543D2" w:rsidRPr="00A934B9">
        <w:rPr>
          <w:rFonts w:ascii="Times New Roman" w:hAnsi="Times New Roman" w:cs="Times New Roman"/>
          <w:sz w:val="24"/>
          <w:szCs w:val="24"/>
        </w:rPr>
        <w:t>ORDERDATE-</w:t>
      </w:r>
      <w:r w:rsidRPr="00A934B9">
        <w:rPr>
          <w:rFonts w:ascii="Times New Roman" w:hAnsi="Times New Roman" w:cs="Times New Roman"/>
          <w:sz w:val="24"/>
          <w:szCs w:val="24"/>
        </w:rPr>
        <w:t>YEAR</w:t>
      </w:r>
      <w:r w:rsidR="00B1637B" w:rsidRPr="00A934B9">
        <w:rPr>
          <w:rFonts w:ascii="Times New Roman" w:hAnsi="Times New Roman" w:cs="Times New Roman"/>
          <w:sz w:val="24"/>
          <w:szCs w:val="24"/>
        </w:rPr>
        <w:t>.”</w:t>
      </w:r>
      <w:r w:rsidR="00447915" w:rsidRPr="00A934B9">
        <w:rPr>
          <w:rFonts w:ascii="Times New Roman" w:hAnsi="Times New Roman" w:cs="Times New Roman"/>
          <w:sz w:val="24"/>
          <w:szCs w:val="24"/>
        </w:rPr>
        <w:t xml:space="preserve"> </w:t>
      </w:r>
      <w:r w:rsidR="002501B7" w:rsidRPr="00A934B9">
        <w:rPr>
          <w:rFonts w:ascii="Times New Roman" w:hAnsi="Times New Roman" w:cs="Times New Roman"/>
          <w:sz w:val="24"/>
          <w:szCs w:val="24"/>
        </w:rPr>
        <w:t>F</w:t>
      </w:r>
      <w:r w:rsidR="00B91BDD" w:rsidRPr="00A934B9">
        <w:rPr>
          <w:rFonts w:ascii="Times New Roman" w:hAnsi="Times New Roman" w:cs="Times New Roman"/>
          <w:sz w:val="24"/>
          <w:szCs w:val="24"/>
        </w:rPr>
        <w:t xml:space="preserve">or this analysis I </w:t>
      </w:r>
      <w:r w:rsidR="00485017">
        <w:rPr>
          <w:rFonts w:ascii="Times New Roman" w:hAnsi="Times New Roman" w:cs="Times New Roman"/>
          <w:sz w:val="24"/>
          <w:szCs w:val="24"/>
        </w:rPr>
        <w:t>received</w:t>
      </w:r>
      <w:r w:rsidR="00B91BDD" w:rsidRPr="00A934B9">
        <w:rPr>
          <w:rFonts w:ascii="Times New Roman" w:hAnsi="Times New Roman" w:cs="Times New Roman"/>
          <w:sz w:val="24"/>
          <w:szCs w:val="24"/>
        </w:rPr>
        <w:t xml:space="preserve"> the </w:t>
      </w:r>
      <w:r w:rsidR="00B17C20">
        <w:rPr>
          <w:rFonts w:ascii="Times New Roman" w:hAnsi="Times New Roman" w:cs="Times New Roman"/>
          <w:sz w:val="24"/>
          <w:szCs w:val="24"/>
        </w:rPr>
        <w:t>years of sales for</w:t>
      </w:r>
      <w:r w:rsidR="00B91BDD" w:rsidRPr="00A934B9">
        <w:rPr>
          <w:rFonts w:ascii="Times New Roman" w:hAnsi="Times New Roman" w:cs="Times New Roman"/>
          <w:sz w:val="24"/>
          <w:szCs w:val="24"/>
        </w:rPr>
        <w:t xml:space="preserve"> 2023,2024 and 2025</w:t>
      </w:r>
      <w:r w:rsidR="00AE26F9" w:rsidRPr="00A934B9">
        <w:rPr>
          <w:rFonts w:ascii="Times New Roman" w:hAnsi="Times New Roman" w:cs="Times New Roman"/>
          <w:sz w:val="24"/>
          <w:szCs w:val="24"/>
        </w:rPr>
        <w:t xml:space="preserve">; though </w:t>
      </w:r>
      <w:r w:rsidR="00070F30">
        <w:rPr>
          <w:rFonts w:ascii="Times New Roman" w:hAnsi="Times New Roman" w:cs="Times New Roman"/>
          <w:sz w:val="24"/>
          <w:szCs w:val="24"/>
        </w:rPr>
        <w:t>taking into consideration</w:t>
      </w:r>
      <w:r w:rsidR="00CD7C10">
        <w:rPr>
          <w:rFonts w:ascii="Times New Roman" w:hAnsi="Times New Roman" w:cs="Times New Roman"/>
          <w:sz w:val="24"/>
          <w:szCs w:val="24"/>
        </w:rPr>
        <w:t xml:space="preserve"> that</w:t>
      </w:r>
      <w:r w:rsidR="00AE26F9" w:rsidRPr="00A934B9">
        <w:rPr>
          <w:rFonts w:ascii="Times New Roman" w:hAnsi="Times New Roman" w:cs="Times New Roman"/>
          <w:sz w:val="24"/>
          <w:szCs w:val="24"/>
        </w:rPr>
        <w:t xml:space="preserve"> 2025 still active we do not have </w:t>
      </w:r>
      <w:r w:rsidR="00CD7C10">
        <w:rPr>
          <w:rFonts w:ascii="Times New Roman" w:hAnsi="Times New Roman" w:cs="Times New Roman"/>
          <w:sz w:val="24"/>
          <w:szCs w:val="24"/>
        </w:rPr>
        <w:t>an</w:t>
      </w:r>
      <w:r w:rsidR="00AE26F9" w:rsidRPr="00A934B9">
        <w:rPr>
          <w:rFonts w:ascii="Times New Roman" w:hAnsi="Times New Roman" w:cs="Times New Roman"/>
          <w:sz w:val="24"/>
          <w:szCs w:val="24"/>
        </w:rPr>
        <w:t xml:space="preserve"> entire year</w:t>
      </w:r>
      <w:r w:rsidR="00CD7C10">
        <w:rPr>
          <w:rFonts w:ascii="Times New Roman" w:hAnsi="Times New Roman" w:cs="Times New Roman"/>
          <w:sz w:val="24"/>
          <w:szCs w:val="24"/>
        </w:rPr>
        <w:t xml:space="preserve"> of data</w:t>
      </w:r>
      <w:r w:rsidR="00AE26F9" w:rsidRPr="00A934B9">
        <w:rPr>
          <w:rFonts w:ascii="Times New Roman" w:hAnsi="Times New Roman" w:cs="Times New Roman"/>
          <w:sz w:val="24"/>
          <w:szCs w:val="24"/>
        </w:rPr>
        <w:t>,</w:t>
      </w:r>
      <w:r w:rsidR="00E205B4" w:rsidRPr="00A934B9">
        <w:rPr>
          <w:rFonts w:ascii="Times New Roman" w:hAnsi="Times New Roman" w:cs="Times New Roman"/>
          <w:sz w:val="24"/>
          <w:szCs w:val="24"/>
        </w:rPr>
        <w:t xml:space="preserve"> we have enough </w:t>
      </w:r>
      <w:r w:rsidR="00070F30">
        <w:rPr>
          <w:rFonts w:ascii="Times New Roman" w:hAnsi="Times New Roman" w:cs="Times New Roman"/>
          <w:sz w:val="24"/>
          <w:szCs w:val="24"/>
        </w:rPr>
        <w:t>for sufficient</w:t>
      </w:r>
      <w:r w:rsidR="00E205B4" w:rsidRPr="00A934B9">
        <w:rPr>
          <w:rFonts w:ascii="Times New Roman" w:hAnsi="Times New Roman" w:cs="Times New Roman"/>
          <w:sz w:val="24"/>
          <w:szCs w:val="24"/>
        </w:rPr>
        <w:t xml:space="preserve"> analysis.</w:t>
      </w:r>
      <w:r w:rsidR="00AE26F9" w:rsidRPr="00A934B9">
        <w:rPr>
          <w:rFonts w:ascii="Times New Roman" w:hAnsi="Times New Roman" w:cs="Times New Roman"/>
          <w:sz w:val="24"/>
          <w:szCs w:val="24"/>
        </w:rPr>
        <w:t xml:space="preserve"> </w:t>
      </w:r>
      <w:r w:rsidR="00D83AD7" w:rsidRPr="00A934B9">
        <w:rPr>
          <w:rFonts w:ascii="Times New Roman" w:hAnsi="Times New Roman" w:cs="Times New Roman"/>
          <w:sz w:val="24"/>
          <w:szCs w:val="24"/>
        </w:rPr>
        <w:t xml:space="preserve">In 2023 we see peak sales in October and </w:t>
      </w:r>
      <w:r w:rsidR="00291E71" w:rsidRPr="00A934B9">
        <w:rPr>
          <w:rFonts w:ascii="Times New Roman" w:hAnsi="Times New Roman" w:cs="Times New Roman"/>
          <w:sz w:val="24"/>
          <w:szCs w:val="24"/>
        </w:rPr>
        <w:t xml:space="preserve">the biggest rise in </w:t>
      </w:r>
      <w:r w:rsidR="00D83AD7" w:rsidRPr="00A934B9">
        <w:rPr>
          <w:rFonts w:ascii="Times New Roman" w:hAnsi="Times New Roman" w:cs="Times New Roman"/>
          <w:sz w:val="24"/>
          <w:szCs w:val="24"/>
        </w:rPr>
        <w:t>November</w:t>
      </w:r>
      <w:r w:rsidR="00291E71" w:rsidRPr="00A934B9">
        <w:rPr>
          <w:rFonts w:ascii="Times New Roman" w:hAnsi="Times New Roman" w:cs="Times New Roman"/>
          <w:sz w:val="24"/>
          <w:szCs w:val="24"/>
        </w:rPr>
        <w:t xml:space="preserve"> with </w:t>
      </w:r>
      <w:r w:rsidR="00F242E6">
        <w:rPr>
          <w:rFonts w:ascii="Times New Roman" w:hAnsi="Times New Roman" w:cs="Times New Roman"/>
          <w:sz w:val="24"/>
          <w:szCs w:val="24"/>
        </w:rPr>
        <w:t>total</w:t>
      </w:r>
      <w:r w:rsidR="00291E71" w:rsidRPr="00A934B9">
        <w:rPr>
          <w:rFonts w:ascii="Times New Roman" w:hAnsi="Times New Roman" w:cs="Times New Roman"/>
          <w:sz w:val="24"/>
          <w:szCs w:val="24"/>
        </w:rPr>
        <w:t xml:space="preserve"> sales of </w:t>
      </w:r>
      <w:r w:rsidR="00291E71" w:rsidRPr="00A934B9">
        <w:rPr>
          <w:rFonts w:ascii="Times New Roman" w:hAnsi="Times New Roman" w:cs="Times New Roman"/>
          <w:sz w:val="24"/>
          <w:szCs w:val="24"/>
        </w:rPr>
        <w:t>$1,029,837.66</w:t>
      </w:r>
      <w:r w:rsidR="00D83AD7" w:rsidRPr="00A934B9">
        <w:rPr>
          <w:rFonts w:ascii="Times New Roman" w:hAnsi="Times New Roman" w:cs="Times New Roman"/>
          <w:sz w:val="24"/>
          <w:szCs w:val="24"/>
        </w:rPr>
        <w:t xml:space="preserve">. </w:t>
      </w:r>
      <w:r w:rsidR="00494A75" w:rsidRPr="00A934B9">
        <w:rPr>
          <w:rFonts w:ascii="Times New Roman" w:hAnsi="Times New Roman" w:cs="Times New Roman"/>
          <w:sz w:val="24"/>
          <w:szCs w:val="24"/>
        </w:rPr>
        <w:t xml:space="preserve">Comparatively </w:t>
      </w:r>
      <w:r w:rsidR="00D83AD7" w:rsidRPr="00A934B9">
        <w:rPr>
          <w:rFonts w:ascii="Times New Roman" w:hAnsi="Times New Roman" w:cs="Times New Roman"/>
          <w:sz w:val="24"/>
          <w:szCs w:val="24"/>
        </w:rPr>
        <w:t xml:space="preserve">2024 </w:t>
      </w:r>
      <w:r w:rsidR="00494A75" w:rsidRPr="00A934B9">
        <w:rPr>
          <w:rFonts w:ascii="Times New Roman" w:hAnsi="Times New Roman" w:cs="Times New Roman"/>
          <w:sz w:val="24"/>
          <w:szCs w:val="24"/>
        </w:rPr>
        <w:t xml:space="preserve">shows </w:t>
      </w:r>
      <w:r w:rsidR="00D83AD7" w:rsidRPr="00A934B9">
        <w:rPr>
          <w:rFonts w:ascii="Times New Roman" w:hAnsi="Times New Roman" w:cs="Times New Roman"/>
          <w:sz w:val="24"/>
          <w:szCs w:val="24"/>
        </w:rPr>
        <w:t xml:space="preserve">peak sales in August, September and </w:t>
      </w:r>
      <w:r w:rsidR="00421D37" w:rsidRPr="00A934B9">
        <w:rPr>
          <w:rFonts w:ascii="Times New Roman" w:hAnsi="Times New Roman" w:cs="Times New Roman"/>
          <w:sz w:val="24"/>
          <w:szCs w:val="24"/>
        </w:rPr>
        <w:t>the biggest peak occurring in</w:t>
      </w:r>
      <w:r w:rsidR="006359CE" w:rsidRPr="00A934B9">
        <w:rPr>
          <w:rFonts w:ascii="Times New Roman" w:hAnsi="Times New Roman" w:cs="Times New Roman"/>
          <w:sz w:val="24"/>
          <w:szCs w:val="24"/>
        </w:rPr>
        <w:t xml:space="preserve"> November</w:t>
      </w:r>
      <w:r w:rsidR="00D83AD7" w:rsidRPr="00A934B9">
        <w:rPr>
          <w:rFonts w:ascii="Times New Roman" w:hAnsi="Times New Roman" w:cs="Times New Roman"/>
          <w:sz w:val="24"/>
          <w:szCs w:val="24"/>
        </w:rPr>
        <w:t xml:space="preserve"> with </w:t>
      </w:r>
      <w:r w:rsidR="00494A75" w:rsidRPr="00A934B9">
        <w:rPr>
          <w:rFonts w:ascii="Times New Roman" w:hAnsi="Times New Roman" w:cs="Times New Roman"/>
          <w:sz w:val="24"/>
          <w:szCs w:val="24"/>
        </w:rPr>
        <w:t>total</w:t>
      </w:r>
      <w:r w:rsidR="00D83AD7" w:rsidRPr="00A934B9">
        <w:rPr>
          <w:rFonts w:ascii="Times New Roman" w:hAnsi="Times New Roman" w:cs="Times New Roman"/>
          <w:sz w:val="24"/>
          <w:szCs w:val="24"/>
        </w:rPr>
        <w:t xml:space="preserve"> sales of </w:t>
      </w:r>
      <w:r w:rsidR="00291E71" w:rsidRPr="00A934B9">
        <w:rPr>
          <w:rFonts w:ascii="Times New Roman" w:hAnsi="Times New Roman" w:cs="Times New Roman"/>
          <w:sz w:val="24"/>
          <w:szCs w:val="24"/>
        </w:rPr>
        <w:t>$1,089,048.01.</w:t>
      </w:r>
      <w:r w:rsidR="00494A75" w:rsidRPr="00A934B9">
        <w:rPr>
          <w:rFonts w:ascii="Times New Roman" w:hAnsi="Times New Roman" w:cs="Times New Roman"/>
          <w:sz w:val="24"/>
          <w:szCs w:val="24"/>
        </w:rPr>
        <w:t xml:space="preserve"> </w:t>
      </w:r>
      <w:r w:rsidR="00035AC0" w:rsidRPr="00A934B9">
        <w:rPr>
          <w:rFonts w:ascii="Times New Roman" w:hAnsi="Times New Roman" w:cs="Times New Roman"/>
          <w:sz w:val="24"/>
          <w:szCs w:val="24"/>
        </w:rPr>
        <w:t xml:space="preserve">From the data </w:t>
      </w:r>
      <w:r w:rsidR="00F242E6">
        <w:rPr>
          <w:rFonts w:ascii="Times New Roman" w:hAnsi="Times New Roman" w:cs="Times New Roman"/>
          <w:sz w:val="24"/>
          <w:szCs w:val="24"/>
        </w:rPr>
        <w:t>provided</w:t>
      </w:r>
      <w:r w:rsidR="00035AC0" w:rsidRPr="00A934B9">
        <w:rPr>
          <w:rFonts w:ascii="Times New Roman" w:hAnsi="Times New Roman" w:cs="Times New Roman"/>
          <w:sz w:val="24"/>
          <w:szCs w:val="24"/>
        </w:rPr>
        <w:t xml:space="preserve"> for 2025 we see that there is already a peak </w:t>
      </w:r>
      <w:r w:rsidR="00B17C20" w:rsidRPr="00A934B9">
        <w:rPr>
          <w:rFonts w:ascii="Times New Roman" w:hAnsi="Times New Roman" w:cs="Times New Roman"/>
          <w:sz w:val="24"/>
          <w:szCs w:val="24"/>
        </w:rPr>
        <w:t>in</w:t>
      </w:r>
      <w:r w:rsidR="00035AC0" w:rsidRPr="00A934B9">
        <w:rPr>
          <w:rFonts w:ascii="Times New Roman" w:hAnsi="Times New Roman" w:cs="Times New Roman"/>
          <w:sz w:val="24"/>
          <w:szCs w:val="24"/>
        </w:rPr>
        <w:t xml:space="preserve"> sales in the month of May, also noting that th</w:t>
      </w:r>
      <w:r w:rsidR="003353B8" w:rsidRPr="00A934B9">
        <w:rPr>
          <w:rFonts w:ascii="Times New Roman" w:hAnsi="Times New Roman" w:cs="Times New Roman"/>
          <w:sz w:val="24"/>
          <w:szCs w:val="24"/>
        </w:rPr>
        <w:t>e</w:t>
      </w:r>
      <w:r w:rsidR="00035AC0" w:rsidRPr="00A934B9">
        <w:rPr>
          <w:rFonts w:ascii="Times New Roman" w:hAnsi="Times New Roman" w:cs="Times New Roman"/>
          <w:sz w:val="24"/>
          <w:szCs w:val="24"/>
        </w:rPr>
        <w:t xml:space="preserve"> total sales </w:t>
      </w:r>
      <w:r w:rsidR="00B17C20" w:rsidRPr="00A934B9">
        <w:rPr>
          <w:rFonts w:ascii="Times New Roman" w:hAnsi="Times New Roman" w:cs="Times New Roman"/>
          <w:sz w:val="24"/>
          <w:szCs w:val="24"/>
        </w:rPr>
        <w:t>are</w:t>
      </w:r>
      <w:r w:rsidR="003353B8" w:rsidRPr="00A934B9">
        <w:rPr>
          <w:rFonts w:ascii="Times New Roman" w:hAnsi="Times New Roman" w:cs="Times New Roman"/>
          <w:sz w:val="24"/>
          <w:szCs w:val="24"/>
        </w:rPr>
        <w:t xml:space="preserve"> significantly higher than the two previous years.</w:t>
      </w:r>
      <w:r w:rsidR="00035AC0" w:rsidRPr="00A934B9">
        <w:rPr>
          <w:rFonts w:ascii="Times New Roman" w:hAnsi="Times New Roman" w:cs="Times New Roman"/>
          <w:sz w:val="24"/>
          <w:szCs w:val="24"/>
        </w:rPr>
        <w:t xml:space="preserve"> </w:t>
      </w:r>
      <w:r w:rsidR="00494A75" w:rsidRPr="00A934B9">
        <w:rPr>
          <w:rFonts w:ascii="Times New Roman" w:hAnsi="Times New Roman" w:cs="Times New Roman"/>
          <w:sz w:val="24"/>
          <w:szCs w:val="24"/>
        </w:rPr>
        <w:t xml:space="preserve">Though </w:t>
      </w:r>
      <w:r w:rsidR="00035AC0" w:rsidRPr="00A934B9">
        <w:rPr>
          <w:rFonts w:ascii="Times New Roman" w:hAnsi="Times New Roman" w:cs="Times New Roman"/>
          <w:sz w:val="24"/>
          <w:szCs w:val="24"/>
        </w:rPr>
        <w:t xml:space="preserve">there is not a full year of data for 2025 </w:t>
      </w:r>
      <w:r w:rsidR="006359CE" w:rsidRPr="00A934B9">
        <w:rPr>
          <w:rFonts w:ascii="Times New Roman" w:hAnsi="Times New Roman" w:cs="Times New Roman"/>
          <w:sz w:val="24"/>
          <w:szCs w:val="24"/>
        </w:rPr>
        <w:t xml:space="preserve"> </w:t>
      </w:r>
      <w:r w:rsidR="00F551AD" w:rsidRPr="00A934B9">
        <w:rPr>
          <w:rFonts w:ascii="Times New Roman" w:hAnsi="Times New Roman" w:cs="Times New Roman"/>
          <w:sz w:val="24"/>
          <w:szCs w:val="24"/>
        </w:rPr>
        <w:t>we can predict a high sales month</w:t>
      </w:r>
      <w:r w:rsidR="008121DC">
        <w:rPr>
          <w:rFonts w:ascii="Times New Roman" w:hAnsi="Times New Roman" w:cs="Times New Roman"/>
          <w:sz w:val="24"/>
          <w:szCs w:val="24"/>
        </w:rPr>
        <w:t xml:space="preserve"> in November</w:t>
      </w:r>
      <w:r w:rsidR="00F551AD" w:rsidRPr="00A934B9">
        <w:rPr>
          <w:rFonts w:ascii="Times New Roman" w:hAnsi="Times New Roman" w:cs="Times New Roman"/>
          <w:sz w:val="24"/>
          <w:szCs w:val="24"/>
        </w:rPr>
        <w:t xml:space="preserve"> as well as </w:t>
      </w:r>
      <w:r w:rsidR="008121DC">
        <w:rPr>
          <w:rFonts w:ascii="Times New Roman" w:hAnsi="Times New Roman" w:cs="Times New Roman"/>
          <w:sz w:val="24"/>
          <w:szCs w:val="24"/>
        </w:rPr>
        <w:t>having a</w:t>
      </w:r>
      <w:r w:rsidR="00F551AD" w:rsidRPr="00A934B9">
        <w:rPr>
          <w:rFonts w:ascii="Times New Roman" w:hAnsi="Times New Roman" w:cs="Times New Roman"/>
          <w:sz w:val="24"/>
          <w:szCs w:val="24"/>
        </w:rPr>
        <w:t xml:space="preserve"> larger total sales than the two previous years. This visualization also </w:t>
      </w:r>
      <w:r w:rsidR="00E205B4" w:rsidRPr="00A934B9">
        <w:rPr>
          <w:rFonts w:ascii="Times New Roman" w:hAnsi="Times New Roman" w:cs="Times New Roman"/>
          <w:sz w:val="24"/>
          <w:szCs w:val="24"/>
        </w:rPr>
        <w:t>shows</w:t>
      </w:r>
      <w:r w:rsidR="00F551AD" w:rsidRPr="00A934B9">
        <w:rPr>
          <w:rFonts w:ascii="Times New Roman" w:hAnsi="Times New Roman" w:cs="Times New Roman"/>
          <w:sz w:val="24"/>
          <w:szCs w:val="24"/>
        </w:rPr>
        <w:t xml:space="preserve"> that every year produces an overall </w:t>
      </w:r>
      <w:r w:rsidR="00B37128" w:rsidRPr="00A934B9">
        <w:rPr>
          <w:rFonts w:ascii="Times New Roman" w:hAnsi="Times New Roman" w:cs="Times New Roman"/>
          <w:sz w:val="24"/>
          <w:szCs w:val="24"/>
        </w:rPr>
        <w:t xml:space="preserve">higher sum of sales per month than the previous years. </w:t>
      </w:r>
    </w:p>
    <w:p w14:paraId="3884432E" w14:textId="686C7CD9" w:rsidR="006D1DFA" w:rsidRDefault="006D1DFA" w:rsidP="002C29B2">
      <w:pPr>
        <w:pStyle w:val="ListParagraph"/>
      </w:pPr>
    </w:p>
    <w:p w14:paraId="688490F9" w14:textId="77777777" w:rsidR="00C42C56" w:rsidRDefault="00C42C56" w:rsidP="002C29B2">
      <w:pPr>
        <w:pStyle w:val="ListParagraph"/>
      </w:pPr>
    </w:p>
    <w:p w14:paraId="4F6AEAD4" w14:textId="54DC5844" w:rsidR="00C42C56" w:rsidRDefault="00C42C56" w:rsidP="002C29B2">
      <w:pPr>
        <w:pStyle w:val="ListParagraph"/>
      </w:pPr>
      <w:r w:rsidRPr="00C42C56">
        <w:drawing>
          <wp:inline distT="0" distB="0" distL="0" distR="0" wp14:anchorId="2433064A" wp14:editId="0AF83D2B">
            <wp:extent cx="4654499" cy="3097530"/>
            <wp:effectExtent l="0" t="0" r="0" b="7620"/>
            <wp:docPr id="788480926"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0926" name="Picture 1" descr="A graph of blue and orange bars&#10;&#10;AI-generated content may be incorrect."/>
                    <pic:cNvPicPr/>
                  </pic:nvPicPr>
                  <pic:blipFill>
                    <a:blip r:embed="rId7"/>
                    <a:stretch>
                      <a:fillRect/>
                    </a:stretch>
                  </pic:blipFill>
                  <pic:spPr>
                    <a:xfrm>
                      <a:off x="0" y="0"/>
                      <a:ext cx="4668737" cy="3107005"/>
                    </a:xfrm>
                    <a:prstGeom prst="rect">
                      <a:avLst/>
                    </a:prstGeom>
                  </pic:spPr>
                </pic:pic>
              </a:graphicData>
            </a:graphic>
          </wp:inline>
        </w:drawing>
      </w:r>
    </w:p>
    <w:p w14:paraId="7AA245C2" w14:textId="460BA581" w:rsidR="00540084" w:rsidRPr="00A934B9" w:rsidRDefault="001E3347" w:rsidP="008F2C22">
      <w:pPr>
        <w:ind w:firstLine="720"/>
      </w:pPr>
      <w:r w:rsidRPr="001E3347">
        <w:rPr>
          <w:rFonts w:ascii="Times New Roman" w:hAnsi="Times New Roman" w:cs="Times New Roman"/>
          <w:color w:val="000000"/>
          <w:sz w:val="24"/>
        </w:rPr>
        <w:t xml:space="preserve">Upon reviewing the data, it is not possible to determine which territory accounts for the largest amount of sales. The available information includes sales figures, product quantities sold, and aggregated totals by </w:t>
      </w:r>
      <w:r w:rsidR="002219E4">
        <w:rPr>
          <w:rFonts w:ascii="Times New Roman" w:hAnsi="Times New Roman" w:cs="Times New Roman"/>
          <w:color w:val="000000"/>
          <w:sz w:val="24"/>
        </w:rPr>
        <w:t xml:space="preserve">year, month, </w:t>
      </w:r>
      <w:r w:rsidR="00D01124">
        <w:rPr>
          <w:rFonts w:ascii="Times New Roman" w:hAnsi="Times New Roman" w:cs="Times New Roman"/>
          <w:color w:val="000000"/>
          <w:sz w:val="24"/>
        </w:rPr>
        <w:t>quarter,</w:t>
      </w:r>
      <w:r w:rsidRPr="001E3347">
        <w:rPr>
          <w:rFonts w:ascii="Times New Roman" w:hAnsi="Times New Roman" w:cs="Times New Roman"/>
          <w:color w:val="000000"/>
          <w:sz w:val="24"/>
        </w:rPr>
        <w:t xml:space="preserve"> and </w:t>
      </w:r>
      <w:r w:rsidR="00D01124">
        <w:rPr>
          <w:rFonts w:ascii="Times New Roman" w:hAnsi="Times New Roman" w:cs="Times New Roman"/>
          <w:color w:val="000000"/>
          <w:sz w:val="24"/>
        </w:rPr>
        <w:t>day.</w:t>
      </w:r>
      <w:r w:rsidRPr="001E3347">
        <w:rPr>
          <w:rFonts w:ascii="Times New Roman" w:hAnsi="Times New Roman" w:cs="Times New Roman"/>
          <w:color w:val="000000"/>
          <w:sz w:val="24"/>
        </w:rPr>
        <w:t xml:space="preserve"> </w:t>
      </w:r>
      <w:r w:rsidR="00D01124">
        <w:rPr>
          <w:rFonts w:ascii="Times New Roman" w:hAnsi="Times New Roman" w:cs="Times New Roman"/>
          <w:color w:val="000000"/>
          <w:sz w:val="24"/>
        </w:rPr>
        <w:t>H</w:t>
      </w:r>
      <w:r w:rsidRPr="001E3347">
        <w:rPr>
          <w:rFonts w:ascii="Times New Roman" w:hAnsi="Times New Roman" w:cs="Times New Roman"/>
          <w:color w:val="000000"/>
          <w:sz w:val="24"/>
        </w:rPr>
        <w:t xml:space="preserve">owever, it lacks specific territorial or geographic identifiers. Customer phone numbers could potentially assist in identifying territories, but reliability is </w:t>
      </w:r>
      <w:r w:rsidR="00485017">
        <w:rPr>
          <w:rFonts w:ascii="Times New Roman" w:hAnsi="Times New Roman" w:cs="Times New Roman"/>
          <w:color w:val="000000"/>
          <w:sz w:val="24"/>
        </w:rPr>
        <w:t>a concern</w:t>
      </w:r>
      <w:r w:rsidRPr="001E3347">
        <w:rPr>
          <w:rFonts w:ascii="Times New Roman" w:hAnsi="Times New Roman" w:cs="Times New Roman"/>
          <w:color w:val="000000"/>
          <w:sz w:val="24"/>
        </w:rPr>
        <w:t>, especially if customers have relocated. To address this limitation, the dataset would need additional fields defining territories, established and formatted according to organizational standards.</w:t>
      </w:r>
    </w:p>
    <w:p w14:paraId="2BB96CC9" w14:textId="3E5B216E" w:rsidR="00C4056D" w:rsidRDefault="00C4056D" w:rsidP="00540084">
      <w:pPr>
        <w:ind w:firstLine="720"/>
      </w:pPr>
    </w:p>
    <w:p w14:paraId="272B1643" w14:textId="77777777" w:rsidR="00C4056D" w:rsidRDefault="00C4056D" w:rsidP="000077F9"/>
    <w:p w14:paraId="4DA02650" w14:textId="77777777" w:rsidR="00C4056D" w:rsidRDefault="00C4056D" w:rsidP="000077F9"/>
    <w:p w14:paraId="21B85D9D" w14:textId="50AC35FD" w:rsidR="000077F9" w:rsidRDefault="000077F9" w:rsidP="000077F9"/>
    <w:sectPr w:rsidR="000077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C3493"/>
    <w:multiLevelType w:val="hybridMultilevel"/>
    <w:tmpl w:val="67383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90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8C0"/>
    <w:rsid w:val="000077F9"/>
    <w:rsid w:val="00024F12"/>
    <w:rsid w:val="0003589D"/>
    <w:rsid w:val="00035AC0"/>
    <w:rsid w:val="00057030"/>
    <w:rsid w:val="00070F30"/>
    <w:rsid w:val="00073BD5"/>
    <w:rsid w:val="000D6272"/>
    <w:rsid w:val="00184780"/>
    <w:rsid w:val="001D6E29"/>
    <w:rsid w:val="001E3347"/>
    <w:rsid w:val="001F2F3D"/>
    <w:rsid w:val="00216997"/>
    <w:rsid w:val="002219E4"/>
    <w:rsid w:val="0025018F"/>
    <w:rsid w:val="002501B7"/>
    <w:rsid w:val="00291E71"/>
    <w:rsid w:val="002B424B"/>
    <w:rsid w:val="002C29B2"/>
    <w:rsid w:val="002C41C9"/>
    <w:rsid w:val="002D3D39"/>
    <w:rsid w:val="002E1D5C"/>
    <w:rsid w:val="00315BA2"/>
    <w:rsid w:val="003206A4"/>
    <w:rsid w:val="00330F25"/>
    <w:rsid w:val="003353B8"/>
    <w:rsid w:val="00347DDF"/>
    <w:rsid w:val="00371202"/>
    <w:rsid w:val="003A7D7D"/>
    <w:rsid w:val="00421D37"/>
    <w:rsid w:val="00447915"/>
    <w:rsid w:val="00455A9E"/>
    <w:rsid w:val="00485017"/>
    <w:rsid w:val="00494A75"/>
    <w:rsid w:val="004D2F81"/>
    <w:rsid w:val="00540084"/>
    <w:rsid w:val="00597C3B"/>
    <w:rsid w:val="005B2B02"/>
    <w:rsid w:val="005D68C0"/>
    <w:rsid w:val="005E5E9B"/>
    <w:rsid w:val="006359CE"/>
    <w:rsid w:val="006637DB"/>
    <w:rsid w:val="00672668"/>
    <w:rsid w:val="006931FC"/>
    <w:rsid w:val="006B1664"/>
    <w:rsid w:val="006D1DFA"/>
    <w:rsid w:val="00714DFA"/>
    <w:rsid w:val="00767C0A"/>
    <w:rsid w:val="00771CE9"/>
    <w:rsid w:val="007945AC"/>
    <w:rsid w:val="007C3039"/>
    <w:rsid w:val="007E1946"/>
    <w:rsid w:val="007E4D45"/>
    <w:rsid w:val="007F4B88"/>
    <w:rsid w:val="0081061E"/>
    <w:rsid w:val="008121DC"/>
    <w:rsid w:val="00823306"/>
    <w:rsid w:val="00856823"/>
    <w:rsid w:val="008C58CC"/>
    <w:rsid w:val="008F2C22"/>
    <w:rsid w:val="009011FD"/>
    <w:rsid w:val="00950B9D"/>
    <w:rsid w:val="00983E54"/>
    <w:rsid w:val="0098403B"/>
    <w:rsid w:val="009A602F"/>
    <w:rsid w:val="009F412C"/>
    <w:rsid w:val="00A543D2"/>
    <w:rsid w:val="00A934B9"/>
    <w:rsid w:val="00AE26F9"/>
    <w:rsid w:val="00AF682A"/>
    <w:rsid w:val="00B1637B"/>
    <w:rsid w:val="00B17C20"/>
    <w:rsid w:val="00B37128"/>
    <w:rsid w:val="00B91BDD"/>
    <w:rsid w:val="00BE2114"/>
    <w:rsid w:val="00C4056D"/>
    <w:rsid w:val="00C42C56"/>
    <w:rsid w:val="00C608BE"/>
    <w:rsid w:val="00CC06D4"/>
    <w:rsid w:val="00CD7C10"/>
    <w:rsid w:val="00D01124"/>
    <w:rsid w:val="00D13C36"/>
    <w:rsid w:val="00D24375"/>
    <w:rsid w:val="00D41A3E"/>
    <w:rsid w:val="00D424E8"/>
    <w:rsid w:val="00D558B3"/>
    <w:rsid w:val="00D83AD7"/>
    <w:rsid w:val="00D9063D"/>
    <w:rsid w:val="00DD3D89"/>
    <w:rsid w:val="00E127C6"/>
    <w:rsid w:val="00E205B4"/>
    <w:rsid w:val="00E251C5"/>
    <w:rsid w:val="00E36D4E"/>
    <w:rsid w:val="00EF6914"/>
    <w:rsid w:val="00EF6E08"/>
    <w:rsid w:val="00F242E6"/>
    <w:rsid w:val="00F32DEC"/>
    <w:rsid w:val="00F34DDC"/>
    <w:rsid w:val="00F551AD"/>
    <w:rsid w:val="00FC347C"/>
    <w:rsid w:val="00FC78A6"/>
    <w:rsid w:val="00FD7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1DC0"/>
  <w15:chartTrackingRefBased/>
  <w15:docId w15:val="{534E03CD-924D-43AB-AB96-81A882180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084"/>
  </w:style>
  <w:style w:type="paragraph" w:styleId="Heading1">
    <w:name w:val="heading 1"/>
    <w:basedOn w:val="Normal"/>
    <w:next w:val="Normal"/>
    <w:link w:val="Heading1Char"/>
    <w:uiPriority w:val="9"/>
    <w:qFormat/>
    <w:rsid w:val="005D6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8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8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8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8C0"/>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8C0"/>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8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8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8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8C0"/>
    <w:rPr>
      <w:rFonts w:eastAsiaTheme="majorEastAsia" w:cstheme="majorBidi"/>
      <w:color w:val="272727" w:themeColor="text1" w:themeTint="D8"/>
    </w:rPr>
  </w:style>
  <w:style w:type="paragraph" w:styleId="Title">
    <w:name w:val="Title"/>
    <w:basedOn w:val="Normal"/>
    <w:next w:val="Normal"/>
    <w:link w:val="TitleChar"/>
    <w:uiPriority w:val="10"/>
    <w:qFormat/>
    <w:rsid w:val="005D68C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8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8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68C0"/>
    <w:rPr>
      <w:i/>
      <w:iCs/>
      <w:color w:val="404040" w:themeColor="text1" w:themeTint="BF"/>
    </w:rPr>
  </w:style>
  <w:style w:type="paragraph" w:styleId="ListParagraph">
    <w:name w:val="List Paragraph"/>
    <w:basedOn w:val="Normal"/>
    <w:uiPriority w:val="34"/>
    <w:qFormat/>
    <w:rsid w:val="005D68C0"/>
    <w:pPr>
      <w:ind w:left="720"/>
      <w:contextualSpacing/>
    </w:pPr>
  </w:style>
  <w:style w:type="character" w:styleId="IntenseEmphasis">
    <w:name w:val="Intense Emphasis"/>
    <w:basedOn w:val="DefaultParagraphFont"/>
    <w:uiPriority w:val="21"/>
    <w:qFormat/>
    <w:rsid w:val="005D68C0"/>
    <w:rPr>
      <w:i/>
      <w:iCs/>
      <w:color w:val="0F4761" w:themeColor="accent1" w:themeShade="BF"/>
    </w:rPr>
  </w:style>
  <w:style w:type="paragraph" w:styleId="IntenseQuote">
    <w:name w:val="Intense Quote"/>
    <w:basedOn w:val="Normal"/>
    <w:next w:val="Normal"/>
    <w:link w:val="IntenseQuoteChar"/>
    <w:uiPriority w:val="30"/>
    <w:qFormat/>
    <w:rsid w:val="005D6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8C0"/>
    <w:rPr>
      <w:i/>
      <w:iCs/>
      <w:color w:val="0F4761" w:themeColor="accent1" w:themeShade="BF"/>
    </w:rPr>
  </w:style>
  <w:style w:type="character" w:styleId="IntenseReference">
    <w:name w:val="Intense Reference"/>
    <w:basedOn w:val="DefaultParagraphFont"/>
    <w:uiPriority w:val="32"/>
    <w:qFormat/>
    <w:rsid w:val="005D68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4</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Karver Stockstill</dc:creator>
  <cp:keywords/>
  <dc:description/>
  <cp:lastModifiedBy>Karver Stockstill</cp:lastModifiedBy>
  <cp:revision>110</cp:revision>
  <dcterms:created xsi:type="dcterms:W3CDTF">2025-08-02T21:52:00Z</dcterms:created>
  <dcterms:modified xsi:type="dcterms:W3CDTF">2025-08-03T15:45:00Z</dcterms:modified>
</cp:coreProperties>
</file>