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78" w:rsidRDefault="00FA2178"/>
    <w:p w:rsidR="00FA2178" w:rsidRDefault="00FA2178"/>
    <w:p w:rsidR="00FA2178" w:rsidRDefault="00FA2178"/>
    <w:p w:rsidR="00FA2178" w:rsidRDefault="00742C19">
      <w:pPr>
        <w:rPr>
          <w:rFonts w:ascii="Century Gothic" w:eastAsia="Century Gothic" w:hAnsi="Century Gothic" w:cs="Century Gothic"/>
          <w:color w:val="E69138"/>
          <w:sz w:val="72"/>
          <w:szCs w:val="72"/>
        </w:rPr>
      </w:pPr>
      <w:r>
        <w:rPr>
          <w:rFonts w:ascii="Century Gothic" w:eastAsia="Century Gothic" w:hAnsi="Century Gothic" w:cs="Century Gothic"/>
          <w:color w:val="E69138"/>
          <w:sz w:val="72"/>
          <w:szCs w:val="72"/>
        </w:rPr>
        <w:t>TEST CASE SPECIFICATIONS</w:t>
      </w:r>
    </w:p>
    <w:p w:rsidR="00FA2178" w:rsidRDefault="00FA2178">
      <w:pPr>
        <w:rPr>
          <w:color w:val="E69138"/>
        </w:rPr>
      </w:pPr>
    </w:p>
    <w:p w:rsidR="00FA2178" w:rsidRDefault="00FA2178">
      <w:pPr>
        <w:rPr>
          <w:color w:val="E69138"/>
        </w:rPr>
      </w:pPr>
    </w:p>
    <w:p w:rsidR="00FA2178" w:rsidRDefault="00FA2178">
      <w:pPr>
        <w:rPr>
          <w:color w:val="E69138"/>
        </w:rPr>
      </w:pPr>
    </w:p>
    <w:p w:rsidR="00FA2178" w:rsidRDefault="00FA2178">
      <w:pPr>
        <w:rPr>
          <w:color w:val="E69138"/>
        </w:rPr>
      </w:pPr>
    </w:p>
    <w:p w:rsidR="00FA2178" w:rsidRDefault="00742C19">
      <w:pPr>
        <w:rPr>
          <w:color w:val="E6913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3149600</wp:posOffset>
                </wp:positionV>
                <wp:extent cx="5505450" cy="1479550"/>
                <wp:effectExtent l="0" t="0" r="0" b="0"/>
                <wp:wrapTopAndBottom distT="0" distB="0"/>
                <wp:docPr id="3" name="Rettangolo 3" descr="Casella di testo in cui sono visualizzati titolo e sottotitolo del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048480"/>
                          <a:ext cx="548640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2178" w:rsidRDefault="00FA2178">
                            <w:pPr>
                              <w:spacing w:after="6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3149600</wp:posOffset>
                </wp:positionV>
                <wp:extent cx="5505450" cy="1479550"/>
                <wp:effectExtent b="0" l="0" r="0" t="0"/>
                <wp:wrapTopAndBottom distB="0" distT="0"/>
                <wp:docPr descr="Casella di testo in cui sono visualizzati titolo e sottotitolo del documento" id="3" name="image2.png"/>
                <a:graphic>
                  <a:graphicData uri="http://schemas.openxmlformats.org/drawingml/2006/picture">
                    <pic:pic>
                      <pic:nvPicPr>
                        <pic:cNvPr descr="Casella di testo in cui sono visualizzati titolo e sottotitolo del documento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47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A2178" w:rsidRDefault="00742C19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E69138"/>
          <w:sz w:val="72"/>
          <w:szCs w:val="72"/>
        </w:rPr>
      </w:pPr>
      <w:r>
        <w:rPr>
          <w:rFonts w:ascii="Century Gothic" w:eastAsia="Century Gothic" w:hAnsi="Century Gothic" w:cs="Century Gothic"/>
          <w:color w:val="E69138"/>
          <w:sz w:val="72"/>
          <w:szCs w:val="72"/>
        </w:rPr>
        <w:t>Sommario</w:t>
      </w:r>
    </w:p>
    <w:sdt>
      <w:sdtPr>
        <w:id w:val="-1854023366"/>
        <w:docPartObj>
          <w:docPartGallery w:val="Table of Contents"/>
          <w:docPartUnique/>
        </w:docPartObj>
      </w:sdtPr>
      <w:sdtEndPr/>
      <w:sdtContent>
        <w:p w:rsidR="00FA2178" w:rsidRDefault="00742C19">
          <w:pPr>
            <w:numPr>
              <w:ilvl w:val="0"/>
              <w:numId w:val="17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061"/>
            </w:tabs>
            <w:spacing w:after="140"/>
            <w:ind w:right="3240"/>
            <w:rPr>
              <w:rFonts w:ascii="Cambria" w:eastAsia="Cambria" w:hAnsi="Cambria" w:cs="Cambria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eading=h.gjdgxs">
            <w:r>
              <w:rPr>
                <w:rFonts w:ascii="Cambria" w:eastAsia="Cambria" w:hAnsi="Cambria" w:cs="Cambria"/>
                <w:b/>
                <w:sz w:val="26"/>
                <w:szCs w:val="26"/>
              </w:rPr>
              <w:t>1.Descrizione del Documento</w:t>
            </w:r>
            <w:r>
              <w:rPr>
                <w:rFonts w:ascii="Cambria" w:eastAsia="Cambria" w:hAnsi="Cambria" w:cs="Cambria"/>
                <w:b/>
                <w:sz w:val="26"/>
                <w:szCs w:val="26"/>
              </w:rPr>
              <w:tab/>
            </w:r>
          </w:hyperlink>
        </w:p>
        <w:p w:rsidR="00FA2178" w:rsidRDefault="00742C19">
          <w:pPr>
            <w:numPr>
              <w:ilvl w:val="0"/>
              <w:numId w:val="17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061"/>
            </w:tabs>
            <w:spacing w:after="140"/>
            <w:ind w:right="3240"/>
            <w:rPr>
              <w:rFonts w:ascii="Cambria" w:eastAsia="Cambria" w:hAnsi="Cambria" w:cs="Cambria"/>
            </w:rPr>
          </w:pPr>
          <w:hyperlink w:anchor="_heading=h.30j0zll">
            <w:r>
              <w:rPr>
                <w:rFonts w:ascii="Cambria" w:eastAsia="Cambria" w:hAnsi="Cambria" w:cs="Cambria"/>
                <w:b/>
                <w:sz w:val="26"/>
                <w:szCs w:val="26"/>
              </w:rPr>
              <w:t>2.Glossario</w:t>
            </w:r>
            <w:r>
              <w:rPr>
                <w:rFonts w:ascii="Cambria" w:eastAsia="Cambria" w:hAnsi="Cambria" w:cs="Cambria"/>
                <w:b/>
                <w:sz w:val="26"/>
                <w:szCs w:val="26"/>
              </w:rPr>
              <w:tab/>
            </w:r>
          </w:hyperlink>
        </w:p>
        <w:p w:rsidR="00FA2178" w:rsidRDefault="00742C19">
          <w:pPr>
            <w:numPr>
              <w:ilvl w:val="0"/>
              <w:numId w:val="17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061"/>
            </w:tabs>
            <w:spacing w:after="140"/>
            <w:ind w:right="3240"/>
            <w:rPr>
              <w:rFonts w:ascii="Cambria" w:eastAsia="Cambria" w:hAnsi="Cambria" w:cs="Cambria"/>
            </w:rPr>
          </w:pPr>
          <w:hyperlink w:anchor="_heading=h.1fob9te">
            <w:r>
              <w:rPr>
                <w:rFonts w:ascii="Cambria" w:eastAsia="Cambria" w:hAnsi="Cambria" w:cs="Cambria"/>
                <w:b/>
                <w:sz w:val="26"/>
                <w:szCs w:val="26"/>
              </w:rPr>
              <w:t>3.Test Case Specification</w:t>
            </w:r>
            <w:r>
              <w:rPr>
                <w:rFonts w:ascii="Cambria" w:eastAsia="Cambria" w:hAnsi="Cambria" w:cs="Cambria"/>
                <w:b/>
                <w:sz w:val="26"/>
                <w:szCs w:val="26"/>
              </w:rPr>
              <w:tab/>
            </w:r>
          </w:hyperlink>
        </w:p>
        <w:p w:rsidR="00FA2178" w:rsidRDefault="00742C1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1320"/>
            </w:tabs>
            <w:spacing w:after="100"/>
            <w:ind w:right="3240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ab/>
          </w:r>
        </w:p>
        <w:p w:rsidR="00FA2178" w:rsidRDefault="00FA2178">
          <w:pPr>
            <w:ind w:left="1440"/>
          </w:pPr>
        </w:p>
        <w:p w:rsidR="00FA2178" w:rsidRDefault="00FA2178">
          <w:pPr>
            <w:ind w:left="720"/>
          </w:pPr>
        </w:p>
        <w:p w:rsidR="00FA2178" w:rsidRDefault="00742C19">
          <w:pPr>
            <w:ind w:left="576"/>
          </w:pPr>
          <w:r>
            <w:fldChar w:fldCharType="end"/>
          </w:r>
        </w:p>
      </w:sdtContent>
    </w:sdt>
    <w:p w:rsidR="00FA2178" w:rsidRDefault="00FA2178">
      <w:pPr>
        <w:ind w:left="2160"/>
      </w:pPr>
    </w:p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061"/>
        </w:tabs>
        <w:spacing w:after="140"/>
        <w:ind w:left="576" w:right="3240" w:hanging="576"/>
        <w:rPr>
          <w:rFonts w:ascii="Cambria" w:eastAsia="Cambria" w:hAnsi="Cambria" w:cs="Cambria"/>
        </w:rPr>
      </w:pPr>
    </w:p>
    <w:p w:rsidR="00FA2178" w:rsidRDefault="00742C19">
      <w:pPr>
        <w:widowControl w:val="0"/>
        <w:rPr>
          <w:rFonts w:ascii="Cambria" w:eastAsia="Cambria" w:hAnsi="Cambria" w:cs="Cambria"/>
        </w:rPr>
        <w:sectPr w:rsidR="00FA2178">
          <w:headerReference w:type="default" r:id="rId9"/>
          <w:pgSz w:w="11909" w:h="16834"/>
          <w:pgMar w:top="1440" w:right="1440" w:bottom="1440" w:left="855" w:header="360" w:footer="720" w:gutter="0"/>
          <w:pgNumType w:start="1"/>
          <w:cols w:space="720"/>
        </w:sectPr>
      </w:pPr>
      <w:r>
        <w:br w:type="page"/>
      </w:r>
    </w:p>
    <w:p w:rsidR="00FA2178" w:rsidRDefault="00742C19">
      <w:pPr>
        <w:pStyle w:val="Titolo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single" w:sz="8" w:space="0" w:color="DBE5F1"/>
          <w:right w:val="none" w:sz="0" w:space="0" w:color="000000"/>
          <w:between w:val="none" w:sz="0" w:space="0" w:color="000000"/>
        </w:pBdr>
        <w:spacing w:before="0" w:after="200"/>
        <w:rPr>
          <w:rFonts w:ascii="Century Gothic" w:eastAsia="Century Gothic" w:hAnsi="Century Gothic" w:cs="Century Gothic"/>
          <w:b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b/>
        </w:rPr>
        <w:lastRenderedPageBreak/>
        <w:t>Descrizione del Documento</w:t>
      </w:r>
    </w:p>
    <w:p w:rsidR="00FA2178" w:rsidRDefault="00742C19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Un test case è </w:t>
      </w:r>
      <w:proofErr w:type="gramStart"/>
      <w:r>
        <w:rPr>
          <w:rFonts w:ascii="Garamond" w:eastAsia="Garamond" w:hAnsi="Garamond" w:cs="Garamond"/>
          <w:sz w:val="24"/>
          <w:szCs w:val="24"/>
        </w:rPr>
        <w:t>un  insieme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di input e di risultati attesi che servono a testare una componente per scoprirne gli errori (</w:t>
      </w:r>
      <w:proofErr w:type="spellStart"/>
      <w:r>
        <w:rPr>
          <w:rFonts w:ascii="Garamond" w:eastAsia="Garamond" w:hAnsi="Garamond" w:cs="Garamond"/>
          <w:sz w:val="24"/>
          <w:szCs w:val="24"/>
        </w:rPr>
        <w:t>error</w:t>
      </w:r>
      <w:proofErr w:type="spellEnd"/>
      <w:r>
        <w:rPr>
          <w:rFonts w:ascii="Garamond" w:eastAsia="Garamond" w:hAnsi="Garamond" w:cs="Garamond"/>
          <w:sz w:val="24"/>
          <w:szCs w:val="24"/>
        </w:rPr>
        <w:t>) e i fallimenti (</w:t>
      </w:r>
      <w:proofErr w:type="spellStart"/>
      <w:r>
        <w:rPr>
          <w:rFonts w:ascii="Garamond" w:eastAsia="Garamond" w:hAnsi="Garamond" w:cs="Garamond"/>
          <w:sz w:val="24"/>
          <w:szCs w:val="24"/>
        </w:rPr>
        <w:t>failure</w:t>
      </w:r>
      <w:proofErr w:type="spellEnd"/>
      <w:r>
        <w:rPr>
          <w:rFonts w:ascii="Garamond" w:eastAsia="Garamond" w:hAnsi="Garamond" w:cs="Garamond"/>
          <w:sz w:val="24"/>
          <w:szCs w:val="24"/>
        </w:rPr>
        <w:t>).</w:t>
      </w:r>
    </w:p>
    <w:p w:rsidR="00FA2178" w:rsidRDefault="00742C19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Un test case ha 5 attributi:</w:t>
      </w:r>
    </w:p>
    <w:p w:rsidR="00FA2178" w:rsidRDefault="00742C1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Nome: univoco per distinguere i test case attuali dagli altri</w:t>
      </w:r>
    </w:p>
    <w:p w:rsidR="00FA2178" w:rsidRDefault="00742C1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Percorso Te</w:t>
      </w:r>
      <w:r>
        <w:rPr>
          <w:rFonts w:ascii="Garamond" w:eastAsia="Garamond" w:hAnsi="Garamond" w:cs="Garamond"/>
          <w:sz w:val="24"/>
          <w:szCs w:val="24"/>
        </w:rPr>
        <w:t xml:space="preserve">st: la </w:t>
      </w:r>
      <w:proofErr w:type="spellStart"/>
      <w:r>
        <w:rPr>
          <w:rFonts w:ascii="Garamond" w:eastAsia="Garamond" w:hAnsi="Garamond" w:cs="Garamond"/>
          <w:sz w:val="24"/>
          <w:szCs w:val="24"/>
        </w:rPr>
        <w:t>path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del file di test che verrà effettuato</w:t>
      </w:r>
    </w:p>
    <w:p w:rsidR="00FA2178" w:rsidRDefault="00742C1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Input: la classe di equivalenza testata</w:t>
      </w:r>
    </w:p>
    <w:p w:rsidR="00FA2178" w:rsidRDefault="00742C1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Oracolo: i dati o comportamenti attesi dal sistema</w:t>
      </w:r>
    </w:p>
    <w:p w:rsidR="00FA2178" w:rsidRDefault="00742C1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Log: il comportamento osservato in seguito all’esecuzione del test</w:t>
      </w:r>
    </w:p>
    <w:p w:rsidR="00FA2178" w:rsidRDefault="00742C19">
      <w:pPr>
        <w:spacing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Un buon modello di test dovrebbe avere il minor </w:t>
      </w:r>
      <w:r>
        <w:rPr>
          <w:rFonts w:ascii="Garamond" w:eastAsia="Garamond" w:hAnsi="Garamond" w:cs="Garamond"/>
          <w:sz w:val="24"/>
          <w:szCs w:val="24"/>
        </w:rPr>
        <w:t>numero di associazioni possibili, in quanto è possibile eseguire in parallelo test non correlati tra loro.</w:t>
      </w:r>
    </w:p>
    <w:p w:rsidR="00FA2178" w:rsidRDefault="00742C19">
      <w:pPr>
        <w:spacing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Ci sono due tipologie di relazioni per il test case:                                                   </w:t>
      </w:r>
    </w:p>
    <w:p w:rsidR="00FA2178" w:rsidRDefault="00742C19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aggregazione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: relazione usata quando un test case può essere decomposto in più </w:t>
      </w:r>
      <w:proofErr w:type="spellStart"/>
      <w:r>
        <w:rPr>
          <w:rFonts w:ascii="Garamond" w:eastAsia="Garamond" w:hAnsi="Garamond" w:cs="Garamond"/>
          <w:sz w:val="24"/>
          <w:szCs w:val="24"/>
        </w:rPr>
        <w:t>subtest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,                                                                                                         </w:t>
      </w:r>
    </w:p>
    <w:p w:rsidR="00FA2178" w:rsidRDefault="00742C19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di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precedenza: relazione usata tra due test case per far preced</w:t>
      </w:r>
      <w:r>
        <w:rPr>
          <w:rFonts w:ascii="Garamond" w:eastAsia="Garamond" w:hAnsi="Garamond" w:cs="Garamond"/>
          <w:sz w:val="24"/>
          <w:szCs w:val="24"/>
        </w:rPr>
        <w:t>ere uno dei due all'altro.</w:t>
      </w:r>
    </w:p>
    <w:p w:rsidR="00FA2178" w:rsidRDefault="00742C19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l'identificazione dei test dobbiamo identificare le relazioni di dipendenza tra i diversi test tenendo conto dell'aggregazione e della precedenza. Come linea guida seguiremo gli use case implementati in precedenza con l'aiuto</w:t>
      </w:r>
      <w:r>
        <w:rPr>
          <w:rFonts w:ascii="Garamond" w:eastAsia="Garamond" w:hAnsi="Garamond" w:cs="Garamond"/>
          <w:sz w:val="24"/>
          <w:szCs w:val="24"/>
        </w:rPr>
        <w:t xml:space="preserve"> del concetto di classe equivalenza e casi limite.</w:t>
      </w:r>
    </w:p>
    <w:p w:rsidR="00FA2178" w:rsidRDefault="00742C19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Quindi per ogni use case ci deve essere un test case e a sua volta per ogni use case dobbiamo individuare le classi di equivalenza e dobbiamo riportare le due tabelle per ognuna di queste classi.</w:t>
      </w:r>
    </w:p>
    <w:p w:rsidR="00FA2178" w:rsidRDefault="00FA2178">
      <w:pPr>
        <w:rPr>
          <w:rFonts w:ascii="Garamond" w:eastAsia="Garamond" w:hAnsi="Garamond" w:cs="Garamond"/>
          <w:sz w:val="24"/>
          <w:szCs w:val="24"/>
        </w:rPr>
      </w:pPr>
    </w:p>
    <w:p w:rsidR="00FA2178" w:rsidRDefault="00742C19">
      <w:pPr>
        <w:pStyle w:val="Titolo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single" w:sz="8" w:space="0" w:color="DBE5F1"/>
          <w:right w:val="none" w:sz="0" w:space="0" w:color="000000"/>
          <w:between w:val="none" w:sz="0" w:space="0" w:color="000000"/>
        </w:pBdr>
        <w:spacing w:before="0" w:after="200"/>
        <w:rPr>
          <w:rFonts w:ascii="Century Gothic" w:eastAsia="Century Gothic" w:hAnsi="Century Gothic" w:cs="Century Gothic"/>
          <w:b/>
        </w:rPr>
      </w:pPr>
      <w:bookmarkStart w:id="1" w:name="_heading=h.30j0zll" w:colFirst="0" w:colLast="0"/>
      <w:bookmarkEnd w:id="1"/>
      <w:r>
        <w:rPr>
          <w:rFonts w:ascii="Century Gothic" w:eastAsia="Century Gothic" w:hAnsi="Century Gothic" w:cs="Century Gothic"/>
          <w:b/>
        </w:rPr>
        <w:t>Glossari</w:t>
      </w:r>
      <w:r>
        <w:rPr>
          <w:rFonts w:ascii="Century Gothic" w:eastAsia="Century Gothic" w:hAnsi="Century Gothic" w:cs="Century Gothic"/>
          <w:b/>
        </w:rPr>
        <w:t>o</w:t>
      </w:r>
    </w:p>
    <w:p w:rsidR="00FA2178" w:rsidRDefault="00FA2178"/>
    <w:p w:rsidR="00FA2178" w:rsidRDefault="00742C19">
      <w:pPr>
        <w:spacing w:after="1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u w:val="single"/>
        </w:rPr>
        <w:t xml:space="preserve">Test Case </w:t>
      </w:r>
      <w:proofErr w:type="spellStart"/>
      <w:r>
        <w:rPr>
          <w:rFonts w:ascii="Garamond" w:eastAsia="Garamond" w:hAnsi="Garamond" w:cs="Garamond"/>
          <w:u w:val="single"/>
        </w:rPr>
        <w:t>Name</w:t>
      </w:r>
      <w:proofErr w:type="spellEnd"/>
      <w:r>
        <w:rPr>
          <w:rFonts w:ascii="Garamond" w:eastAsia="Garamond" w:hAnsi="Garamond" w:cs="Garamond"/>
        </w:rPr>
        <w:t>: la convenzione è Test_[</w:t>
      </w:r>
      <w:proofErr w:type="spellStart"/>
      <w:r>
        <w:rPr>
          <w:rFonts w:ascii="Garamond" w:eastAsia="Garamond" w:hAnsi="Garamond" w:cs="Garamond"/>
        </w:rPr>
        <w:t>funzionalitàDaTestare</w:t>
      </w:r>
      <w:proofErr w:type="spellEnd"/>
      <w:r>
        <w:rPr>
          <w:rFonts w:ascii="Garamond" w:eastAsia="Garamond" w:hAnsi="Garamond" w:cs="Garamond"/>
        </w:rPr>
        <w:t>]</w:t>
      </w:r>
    </w:p>
    <w:p w:rsidR="00FA2178" w:rsidRDefault="00742C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  <w:u w:val="single"/>
        </w:rPr>
        <w:t>Test Case ID</w:t>
      </w:r>
      <w:r>
        <w:rPr>
          <w:rFonts w:ascii="Garamond" w:eastAsia="Garamond" w:hAnsi="Garamond" w:cs="Garamond"/>
          <w:sz w:val="24"/>
          <w:szCs w:val="24"/>
        </w:rPr>
        <w:t>: la convenzione è TC_[N</w:t>
      </w:r>
      <w:proofErr w:type="gramStart"/>
      <w:r>
        <w:rPr>
          <w:rFonts w:ascii="Garamond" w:eastAsia="Garamond" w:hAnsi="Garamond" w:cs="Garamond"/>
          <w:sz w:val="24"/>
          <w:szCs w:val="24"/>
        </w:rPr>
        <w:t>].[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M], dove N è il numero del package e M è il numero progressivo in funzione di N. </w:t>
      </w:r>
    </w:p>
    <w:p w:rsidR="00FA2178" w:rsidRDefault="00742C19">
      <w:pPr>
        <w:spacing w:after="1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u w:val="single"/>
        </w:rPr>
        <w:t>Condizione di Entrata</w:t>
      </w:r>
      <w:r>
        <w:rPr>
          <w:rFonts w:ascii="Garamond" w:eastAsia="Garamond" w:hAnsi="Garamond" w:cs="Garamond"/>
        </w:rPr>
        <w:t>: è la precondizione dello use case</w:t>
      </w:r>
    </w:p>
    <w:p w:rsidR="00FA2178" w:rsidRDefault="00742C19">
      <w:pPr>
        <w:spacing w:after="1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u w:val="single"/>
        </w:rPr>
        <w:t>Flusso degli Eventi</w:t>
      </w:r>
      <w:r>
        <w:rPr>
          <w:rFonts w:ascii="Garamond" w:eastAsia="Garamond" w:hAnsi="Garamond" w:cs="Garamond"/>
        </w:rPr>
        <w:t>: flusso delle interazioni tra sistema e utente. Il flusso non è strettamente collegato allo use case, vedere esempio. Bisogna specificare i dati effettivi che si usano e che vengono restituiti.</w:t>
      </w:r>
    </w:p>
    <w:p w:rsidR="00FA2178" w:rsidRDefault="00742C19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u w:val="single"/>
        </w:rPr>
        <w:t>Condizione di uscita</w:t>
      </w:r>
      <w:r>
        <w:rPr>
          <w:rFonts w:ascii="Garamond" w:eastAsia="Garamond" w:hAnsi="Garamond" w:cs="Garamond"/>
        </w:rPr>
        <w:t>: lo stato finale dell</w:t>
      </w:r>
      <w:r>
        <w:rPr>
          <w:rFonts w:ascii="Garamond" w:eastAsia="Garamond" w:hAnsi="Garamond" w:cs="Garamond"/>
        </w:rPr>
        <w:t>a situazione.</w:t>
      </w:r>
    </w:p>
    <w:p w:rsidR="00FA2178" w:rsidRDefault="00FA2178">
      <w:pPr>
        <w:rPr>
          <w:rFonts w:ascii="Garamond" w:eastAsia="Garamond" w:hAnsi="Garamond" w:cs="Garamond"/>
        </w:rPr>
      </w:pPr>
    </w:p>
    <w:p w:rsidR="00FA2178" w:rsidRDefault="00FA2178">
      <w:pPr>
        <w:rPr>
          <w:rFonts w:ascii="Garamond" w:eastAsia="Garamond" w:hAnsi="Garamond" w:cs="Garamond"/>
        </w:rPr>
      </w:pPr>
    </w:p>
    <w:p w:rsidR="00FA2178" w:rsidRDefault="00FA2178">
      <w:pPr>
        <w:rPr>
          <w:rFonts w:ascii="Garamond" w:eastAsia="Garamond" w:hAnsi="Garamond" w:cs="Garamond"/>
        </w:rPr>
      </w:pPr>
    </w:p>
    <w:p w:rsidR="00FA2178" w:rsidRDefault="00FA2178">
      <w:pPr>
        <w:rPr>
          <w:rFonts w:ascii="Garamond" w:eastAsia="Garamond" w:hAnsi="Garamond" w:cs="Garamond"/>
        </w:rPr>
      </w:pPr>
    </w:p>
    <w:p w:rsidR="00FA2178" w:rsidRDefault="00FA2178">
      <w:pPr>
        <w:rPr>
          <w:rFonts w:ascii="Garamond" w:eastAsia="Garamond" w:hAnsi="Garamond" w:cs="Garamond"/>
        </w:rPr>
      </w:pPr>
    </w:p>
    <w:p w:rsidR="00FA2178" w:rsidRDefault="00FA2178">
      <w:pPr>
        <w:rPr>
          <w:rFonts w:ascii="Garamond" w:eastAsia="Garamond" w:hAnsi="Garamond" w:cs="Garamond"/>
        </w:rPr>
      </w:pPr>
    </w:p>
    <w:p w:rsidR="00FA2178" w:rsidRDefault="00FA2178"/>
    <w:p w:rsidR="00FA2178" w:rsidRDefault="00742C19">
      <w:pPr>
        <w:tabs>
          <w:tab w:val="left" w:pos="2310"/>
        </w:tabs>
      </w:pPr>
      <w:r>
        <w:tab/>
      </w:r>
    </w:p>
    <w:p w:rsidR="00FA2178" w:rsidRDefault="00742C19">
      <w:pPr>
        <w:pStyle w:val="Titolo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single" w:sz="8" w:space="0" w:color="DBE5F1"/>
          <w:right w:val="none" w:sz="0" w:space="0" w:color="000000"/>
          <w:between w:val="none" w:sz="0" w:space="0" w:color="000000"/>
        </w:pBdr>
        <w:spacing w:before="0" w:after="200"/>
        <w:rPr>
          <w:rFonts w:ascii="Century Gothic" w:eastAsia="Century Gothic" w:hAnsi="Century Gothic" w:cs="Century Gothic"/>
          <w:b/>
        </w:rPr>
      </w:pPr>
      <w:bookmarkStart w:id="2" w:name="_heading=h.1fob9te" w:colFirst="0" w:colLast="0"/>
      <w:bookmarkEnd w:id="2"/>
      <w:r>
        <w:rPr>
          <w:rFonts w:ascii="Century Gothic" w:eastAsia="Century Gothic" w:hAnsi="Century Gothic" w:cs="Century Gothic"/>
          <w:b/>
        </w:rPr>
        <w:lastRenderedPageBreak/>
        <w:t xml:space="preserve">Test Case </w:t>
      </w:r>
      <w:proofErr w:type="spellStart"/>
      <w:r>
        <w:rPr>
          <w:rFonts w:ascii="Century Gothic" w:eastAsia="Century Gothic" w:hAnsi="Century Gothic" w:cs="Century Gothic"/>
          <w:b/>
        </w:rPr>
        <w:t>Specification</w:t>
      </w:r>
      <w:proofErr w:type="spellEnd"/>
    </w:p>
    <w:tbl>
      <w:tblPr>
        <w:tblStyle w:val="af6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4606"/>
      </w:tblGrid>
      <w:tr w:rsidR="00FA2178" w:rsidTr="00FA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Test Case</w:t>
            </w:r>
          </w:p>
        </w:tc>
        <w:tc>
          <w:tcPr>
            <w:tcW w:w="4606" w:type="dxa"/>
            <w:shd w:val="clear" w:color="auto" w:fill="E69138"/>
          </w:tcPr>
          <w:p w:rsidR="00FA2178" w:rsidRDefault="00742C1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Codice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Test_GestioneAccesso</w:t>
            </w:r>
            <w:proofErr w:type="spellEnd"/>
          </w:p>
        </w:tc>
        <w:tc>
          <w:tcPr>
            <w:tcW w:w="4606" w:type="dxa"/>
            <w:shd w:val="clear" w:color="auto" w:fill="E69138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TC_1.0.</w:t>
            </w:r>
          </w:p>
        </w:tc>
      </w:tr>
      <w:tr w:rsidR="00FA2178" w:rsidTr="00FA21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Test_GestioneAcquisto</w:t>
            </w:r>
            <w:proofErr w:type="spellEnd"/>
          </w:p>
        </w:tc>
        <w:tc>
          <w:tcPr>
            <w:tcW w:w="4606" w:type="dxa"/>
            <w:shd w:val="clear" w:color="auto" w:fill="E69138"/>
          </w:tcPr>
          <w:p w:rsidR="00FA2178" w:rsidRDefault="00742C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TC_2.0.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Test_FunzionalitàAmministrative</w:t>
            </w:r>
            <w:proofErr w:type="spellEnd"/>
          </w:p>
        </w:tc>
        <w:tc>
          <w:tcPr>
            <w:tcW w:w="4606" w:type="dxa"/>
            <w:shd w:val="clear" w:color="auto" w:fill="E69138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TC_3.0.</w:t>
            </w:r>
          </w:p>
        </w:tc>
      </w:tr>
      <w:tr w:rsidR="00FA2178" w:rsidTr="00FA21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E69138"/>
          </w:tcPr>
          <w:p w:rsidR="00FA2178" w:rsidRDefault="00742C19">
            <w:pPr>
              <w:rPr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Test_GestioneAccount</w:t>
            </w:r>
            <w:proofErr w:type="spellEnd"/>
          </w:p>
        </w:tc>
        <w:tc>
          <w:tcPr>
            <w:tcW w:w="4606" w:type="dxa"/>
            <w:shd w:val="clear" w:color="auto" w:fill="E69138"/>
          </w:tcPr>
          <w:p w:rsidR="00FA2178" w:rsidRDefault="00742C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TC_4.0.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p w:rsidR="00FA2178" w:rsidRDefault="00742C19">
      <w:pP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 xml:space="preserve">TC_1.1 </w:t>
      </w:r>
      <w:proofErr w:type="spellStart"/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>Test_GestioneAccesso</w:t>
      </w:r>
      <w:proofErr w:type="spellEnd"/>
    </w:p>
    <w:p w:rsidR="00FA2178" w:rsidRDefault="00742C19">
      <w:pPr>
        <w:rPr>
          <w:rFonts w:ascii="Garamond" w:eastAsia="Garamond" w:hAnsi="Garamond" w:cs="Garamond"/>
          <w:smallCaps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Le credenziali valide per l’autenticazione sono email “aldarusso@web.it” e password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aldarusso</w:t>
      </w:r>
      <w:proofErr w:type="spellEnd"/>
      <w:r>
        <w:rPr>
          <w:rFonts w:ascii="Garamond" w:eastAsia="Garamond" w:hAnsi="Garamond" w:cs="Garamond"/>
          <w:sz w:val="24"/>
          <w:szCs w:val="24"/>
        </w:rPr>
        <w:t>”. Se almeno una delle due è errata, ad esempio username “?” o password “qwerty” il sistema mostra un messaggio di errore e nega l’accesso. Se invece una delle du</w:t>
      </w:r>
      <w:r>
        <w:rPr>
          <w:rFonts w:ascii="Garamond" w:eastAsia="Garamond" w:hAnsi="Garamond" w:cs="Garamond"/>
          <w:sz w:val="24"/>
          <w:szCs w:val="24"/>
        </w:rPr>
        <w:t>e credenziali è mancante ci troviamo in un caso limite e il sistema nega comunque l’accesso</w:t>
      </w:r>
      <w:r>
        <w:rPr>
          <w:rFonts w:ascii="Garamond" w:eastAsia="Garamond" w:hAnsi="Garamond" w:cs="Garamond"/>
          <w:smallCaps/>
          <w:sz w:val="24"/>
          <w:szCs w:val="24"/>
        </w:rPr>
        <w:t>.</w:t>
      </w:r>
    </w:p>
    <w:p w:rsidR="00FA2178" w:rsidRDefault="00742C19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CLASSE DI EQUIVALENZA CREDENZIALI VALIDE</w:t>
      </w:r>
    </w:p>
    <w:tbl>
      <w:tblPr>
        <w:tblStyle w:val="af7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Test_Autenticazione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TC_1.0_01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21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L’utente apre l’applicazione</w:t>
            </w:r>
          </w:p>
          <w:p w:rsidR="00FA2178" w:rsidRDefault="00742C19">
            <w:pPr>
              <w:numPr>
                <w:ilvl w:val="0"/>
                <w:numId w:val="21"/>
              </w:numPr>
              <w:spacing w:before="0" w:after="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Il sito presenta un form in cui inserire</w:t>
            </w:r>
          </w:p>
          <w:p w:rsidR="00FA2178" w:rsidRDefault="00742C19">
            <w:pPr>
              <w:numPr>
                <w:ilvl w:val="0"/>
                <w:numId w:val="23"/>
              </w:numPr>
              <w:spacing w:before="0" w:after="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Email</w:t>
            </w:r>
          </w:p>
          <w:p w:rsidR="00FA2178" w:rsidRDefault="00742C19">
            <w:pPr>
              <w:numPr>
                <w:ilvl w:val="0"/>
                <w:numId w:val="23"/>
              </w:numPr>
              <w:spacing w:before="0" w:after="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Password</w:t>
            </w:r>
          </w:p>
          <w:p w:rsidR="00FA2178" w:rsidRDefault="00742C19">
            <w:pPr>
              <w:numPr>
                <w:ilvl w:val="0"/>
                <w:numId w:val="21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L’utente inserisce l’email “aldarusso@web.it” e la password “</w:t>
            </w:r>
            <w:proofErr w:type="spellStart"/>
            <w:r>
              <w:rPr>
                <w:color w:val="000000"/>
                <w:sz w:val="26"/>
                <w:szCs w:val="26"/>
              </w:rPr>
              <w:t>aldarusso</w:t>
            </w:r>
            <w:proofErr w:type="spellEnd"/>
            <w:r>
              <w:rPr>
                <w:color w:val="000000"/>
                <w:sz w:val="26"/>
                <w:szCs w:val="26"/>
              </w:rPr>
              <w:t>”</w:t>
            </w:r>
          </w:p>
          <w:p w:rsidR="00FA2178" w:rsidRDefault="00742C19">
            <w:pPr>
              <w:numPr>
                <w:ilvl w:val="0"/>
                <w:numId w:val="21"/>
              </w:numPr>
              <w:spacing w:before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Il sito autentica l’utente e mostra l’homepage.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lastRenderedPageBreak/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accede a Il Tizzone Ardente</w:t>
            </w:r>
          </w:p>
        </w:tc>
      </w:tr>
    </w:tbl>
    <w:p w:rsidR="00FA2178" w:rsidRDefault="00FA2178">
      <w:pPr>
        <w:rPr>
          <w:b/>
        </w:rPr>
      </w:pPr>
    </w:p>
    <w:tbl>
      <w:tblPr>
        <w:tblStyle w:val="af8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Test_Autenticazione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TC_1.0_01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Percorso Test</w:t>
            </w:r>
          </w:p>
        </w:tc>
        <w:tc>
          <w:tcPr>
            <w:tcW w:w="6551" w:type="dxa"/>
          </w:tcPr>
          <w:p w:rsidR="00FA2178" w:rsidRDefault="00FA21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corretta, password corretta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20"/>
              </w:num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color w:val="000000"/>
                <w:sz w:val="24"/>
                <w:szCs w:val="24"/>
              </w:rPr>
              <w:t>il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sito autentica l’utente e mostra l’homepage.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Tizzone </w:t>
            </w:r>
            <w:proofErr w:type="gramStart"/>
            <w:r>
              <w:rPr>
                <w:sz w:val="24"/>
                <w:szCs w:val="24"/>
              </w:rPr>
              <w:t>Ardente  autentica</w:t>
            </w:r>
            <w:proofErr w:type="gramEnd"/>
            <w:r>
              <w:rPr>
                <w:sz w:val="24"/>
                <w:szCs w:val="24"/>
              </w:rPr>
              <w:t xml:space="preserve"> l’utente e mostra l’homepage.</w:t>
            </w:r>
          </w:p>
        </w:tc>
      </w:tr>
    </w:tbl>
    <w:p w:rsidR="00FA2178" w:rsidRDefault="00FA2178"/>
    <w:tbl>
      <w:tblPr>
        <w:tblStyle w:val="a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21"/>
        <w:gridCol w:w="6440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Poiché l’utente ha digitato </w:t>
            </w:r>
            <w:proofErr w:type="gramStart"/>
            <w:r>
              <w:rPr>
                <w:sz w:val="24"/>
                <w:szCs w:val="24"/>
              </w:rPr>
              <w:t>un’ email</w:t>
            </w:r>
            <w:proofErr w:type="gramEnd"/>
            <w:r>
              <w:rPr>
                <w:sz w:val="24"/>
                <w:szCs w:val="24"/>
              </w:rPr>
              <w:t xml:space="preserve"> con un formato non corretto, il sito mostra un messaggio di errore.</w:t>
            </w:r>
          </w:p>
        </w:tc>
      </w:tr>
    </w:tbl>
    <w:p w:rsidR="00FA2178" w:rsidRDefault="00FA2178"/>
    <w:p w:rsidR="00FA2178" w:rsidRDefault="00742C19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TC_1.0_02 EMAIL NON CORRISPONDENTE NEL DB</w:t>
      </w:r>
    </w:p>
    <w:tbl>
      <w:tblPr>
        <w:tblStyle w:val="afa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Test_Autenticazione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TC_1.0_04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4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L’utente apre il sito.</w:t>
            </w:r>
          </w:p>
          <w:p w:rsidR="00FA2178" w:rsidRDefault="00742C19">
            <w:pPr>
              <w:numPr>
                <w:ilvl w:val="0"/>
                <w:numId w:val="4"/>
              </w:numPr>
              <w:spacing w:before="0" w:after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Il sito presenta un form in cui inserire</w:t>
            </w:r>
          </w:p>
          <w:p w:rsidR="00FA2178" w:rsidRDefault="00742C19">
            <w:pPr>
              <w:numPr>
                <w:ilvl w:val="0"/>
                <w:numId w:val="23"/>
              </w:numPr>
              <w:spacing w:before="0" w:after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Email</w:t>
            </w:r>
          </w:p>
          <w:p w:rsidR="00FA2178" w:rsidRDefault="00742C19">
            <w:pPr>
              <w:numPr>
                <w:ilvl w:val="0"/>
                <w:numId w:val="23"/>
              </w:numPr>
              <w:spacing w:before="0" w:after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Password</w:t>
            </w:r>
          </w:p>
          <w:p w:rsidR="00FA2178" w:rsidRDefault="00742C19">
            <w:pPr>
              <w:numPr>
                <w:ilvl w:val="0"/>
                <w:numId w:val="4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L’utente inserisce email e password, preme il pulsante “Log In</w:t>
            </w:r>
            <w:proofErr w:type="gramStart"/>
            <w:r>
              <w:rPr>
                <w:color w:val="000000"/>
                <w:sz w:val="24"/>
                <w:szCs w:val="24"/>
              </w:rPr>
              <w:t>” 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ma l’email non è presente nel </w:t>
            </w:r>
            <w:proofErr w:type="spellStart"/>
            <w:r>
              <w:rPr>
                <w:color w:val="000000"/>
                <w:sz w:val="24"/>
                <w:szCs w:val="24"/>
              </w:rPr>
              <w:t>db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.</w:t>
            </w:r>
          </w:p>
          <w:p w:rsidR="00FA2178" w:rsidRDefault="00742C19">
            <w:pPr>
              <w:numPr>
                <w:ilvl w:val="0"/>
                <w:numId w:val="4"/>
              </w:numPr>
              <w:spacing w:before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 xml:space="preserve">Il sito mostra il messaggio di </w:t>
            </w:r>
            <w:proofErr w:type="gramStart"/>
            <w:r>
              <w:rPr>
                <w:color w:val="000000"/>
                <w:sz w:val="24"/>
                <w:szCs w:val="24"/>
              </w:rPr>
              <w:t>errore .</w:t>
            </w:r>
            <w:proofErr w:type="gram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riceve un messaggio che segnala l’errore per la non corrispondenza dell’email nel </w:t>
            </w:r>
            <w:proofErr w:type="spellStart"/>
            <w:r>
              <w:rPr>
                <w:sz w:val="24"/>
                <w:szCs w:val="24"/>
              </w:rPr>
              <w:t>db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FA2178" w:rsidRDefault="00FA2178">
      <w:pPr>
        <w:rPr>
          <w:b/>
        </w:rPr>
      </w:pPr>
    </w:p>
    <w:tbl>
      <w:tblPr>
        <w:tblStyle w:val="a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21"/>
        <w:gridCol w:w="6440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lastRenderedPageBreak/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Test_Autenticazione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TC_1.0_02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440" w:type="dxa"/>
          </w:tcPr>
          <w:p w:rsidR="00FA2178" w:rsidRDefault="00742C19">
            <w:pPr>
              <w:numPr>
                <w:ilvl w:val="0"/>
                <w:numId w:val="18"/>
              </w:num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Il sito mostra il messaggio di errore per il formato sbagliato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riceve un messaggio che segnala l’errore “Email o password errati!”.</w:t>
            </w:r>
          </w:p>
        </w:tc>
      </w:tr>
    </w:tbl>
    <w:p w:rsidR="00FA2178" w:rsidRDefault="00FA2178"/>
    <w:p w:rsidR="00FA2178" w:rsidRDefault="00FA2178"/>
    <w:p w:rsidR="00FA2178" w:rsidRDefault="00742C19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TC_1.0_03 Password errata</w:t>
      </w:r>
    </w:p>
    <w:tbl>
      <w:tblPr>
        <w:tblStyle w:val="a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Test_Autenticazione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TC_1.0_03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11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L’utente apre il sito.</w:t>
            </w:r>
          </w:p>
          <w:p w:rsidR="00FA2178" w:rsidRDefault="00742C19">
            <w:pPr>
              <w:numPr>
                <w:ilvl w:val="0"/>
                <w:numId w:val="11"/>
              </w:numPr>
              <w:spacing w:before="0" w:after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Il sito presenta un form in cui inserire</w:t>
            </w:r>
          </w:p>
          <w:p w:rsidR="00FA2178" w:rsidRDefault="00742C19">
            <w:pPr>
              <w:numPr>
                <w:ilvl w:val="0"/>
                <w:numId w:val="23"/>
              </w:numPr>
              <w:spacing w:before="0" w:after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Email</w:t>
            </w:r>
          </w:p>
          <w:p w:rsidR="00FA2178" w:rsidRDefault="00742C19">
            <w:pPr>
              <w:numPr>
                <w:ilvl w:val="0"/>
                <w:numId w:val="23"/>
              </w:numPr>
              <w:spacing w:before="0" w:after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Password</w:t>
            </w:r>
          </w:p>
          <w:p w:rsidR="00FA2178" w:rsidRDefault="00742C19">
            <w:pPr>
              <w:numPr>
                <w:ilvl w:val="0"/>
                <w:numId w:val="11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L’utente inserisce email e password, preme il pulsante “Log In</w:t>
            </w:r>
            <w:proofErr w:type="gramStart"/>
            <w:r>
              <w:rPr>
                <w:color w:val="000000"/>
                <w:sz w:val="24"/>
                <w:szCs w:val="24"/>
              </w:rPr>
              <w:t>” 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ma la password è sbagliata.</w:t>
            </w:r>
          </w:p>
          <w:p w:rsidR="00FA2178" w:rsidRDefault="00742C19">
            <w:pPr>
              <w:numPr>
                <w:ilvl w:val="0"/>
                <w:numId w:val="11"/>
              </w:numPr>
              <w:spacing w:before="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 xml:space="preserve">Il sito mostra il messaggio di </w:t>
            </w:r>
            <w:proofErr w:type="gramStart"/>
            <w:r>
              <w:rPr>
                <w:color w:val="000000"/>
                <w:sz w:val="24"/>
                <w:szCs w:val="24"/>
              </w:rPr>
              <w:t>errore .</w:t>
            </w:r>
            <w:proofErr w:type="gram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riceve un messaggio che segnala l’errore della password</w:t>
            </w:r>
          </w:p>
        </w:tc>
      </w:tr>
    </w:tbl>
    <w:p w:rsidR="00FA2178" w:rsidRDefault="00FA2178">
      <w:pPr>
        <w:rPr>
          <w:b/>
        </w:rPr>
      </w:pPr>
    </w:p>
    <w:tbl>
      <w:tblPr>
        <w:tblStyle w:val="a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21"/>
        <w:gridCol w:w="6440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Test_Autenticazione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TC_1.0_03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lastRenderedPageBreak/>
              <w:t>Oracolo</w:t>
            </w:r>
          </w:p>
        </w:tc>
        <w:tc>
          <w:tcPr>
            <w:tcW w:w="6440" w:type="dxa"/>
          </w:tcPr>
          <w:p w:rsidR="00FA2178" w:rsidRDefault="00742C19">
            <w:pPr>
              <w:numPr>
                <w:ilvl w:val="0"/>
                <w:numId w:val="13"/>
              </w:num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Il sito mostra il messaggio di errore per il formato sbagliato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440" w:type="dxa"/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riceve un messaggio che segnala l’errore “Email o password errati!”.</w:t>
            </w:r>
          </w:p>
        </w:tc>
      </w:tr>
    </w:tbl>
    <w:p w:rsidR="00FA2178" w:rsidRDefault="00FA2178"/>
    <w:p w:rsidR="00FA2178" w:rsidRDefault="00FA2178"/>
    <w:p w:rsidR="00FA2178" w:rsidRDefault="00742C19">
      <w:pP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 xml:space="preserve">TC_2.0 </w:t>
      </w:r>
      <w:proofErr w:type="spellStart"/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>Test_GestioneAcquisto</w:t>
      </w:r>
      <w:proofErr w:type="spellEnd"/>
    </w:p>
    <w:p w:rsidR="00FA2178" w:rsidRDefault="00FA2178"/>
    <w:p w:rsidR="00FA2178" w:rsidRDefault="00742C19">
      <w:pPr>
        <w:rPr>
          <w:rFonts w:ascii="Century Gothic" w:eastAsia="Century Gothic" w:hAnsi="Century Gothic" w:cs="Century Gothic"/>
          <w:b/>
          <w:smallCaps/>
          <w:color w:val="4F81BD"/>
          <w:sz w:val="28"/>
          <w:szCs w:val="28"/>
        </w:rPr>
      </w:pPr>
      <w:r>
        <w:rPr>
          <w:rFonts w:ascii="Century Gothic" w:eastAsia="Century Gothic" w:hAnsi="Century Gothic" w:cs="Century Gothic"/>
          <w:b/>
        </w:rPr>
        <w:t xml:space="preserve">TC_2.0_01 Le informazioni del pagamento sono corrette </w:t>
      </w:r>
    </w:p>
    <w:tbl>
      <w:tblPr>
        <w:tblStyle w:val="afe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Test_GestioneAcquisto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TC_2.01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 e procede all’acquisto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numPr>
                <w:ilvl w:val="0"/>
                <w:numId w:val="1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apre il carrello per effettuare un acquisto.</w:t>
            </w:r>
          </w:p>
          <w:p w:rsidR="00FA2178" w:rsidRDefault="00742C19">
            <w:pPr>
              <w:numPr>
                <w:ilvl w:val="0"/>
                <w:numId w:val="1"/>
              </w:numPr>
              <w:spacing w:before="0"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sito presenta la schermata relativa all’acquisto.</w:t>
            </w:r>
          </w:p>
          <w:p w:rsidR="00FA2178" w:rsidRDefault="00742C19">
            <w:pPr>
              <w:numPr>
                <w:ilvl w:val="0"/>
                <w:numId w:val="1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e proseguirà nelle schermate inserendo le proprie inform</w:t>
            </w:r>
            <w:r>
              <w:rPr>
                <w:sz w:val="24"/>
                <w:szCs w:val="24"/>
              </w:rPr>
              <w:t>azioni per la spedizione ed il pagamento.</w:t>
            </w:r>
          </w:p>
          <w:p w:rsidR="00FA2178" w:rsidRDefault="00742C19">
            <w:pPr>
              <w:numPr>
                <w:ilvl w:val="0"/>
                <w:numId w:val="1"/>
              </w:numPr>
              <w:spacing w:before="0"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sito mostra la buona riuscita dell’operazione mostrando anche la fattura.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fattura di riepilogo dell’acquisto.</w:t>
            </w:r>
          </w:p>
        </w:tc>
      </w:tr>
    </w:tbl>
    <w:p w:rsidR="00FA2178" w:rsidRDefault="00FA2178">
      <w:pPr>
        <w:rPr>
          <w:rFonts w:ascii="Cambria" w:eastAsia="Cambria" w:hAnsi="Cambria" w:cs="Cambria"/>
          <w:b/>
        </w:rPr>
      </w:pPr>
    </w:p>
    <w:tbl>
      <w:tblPr>
        <w:tblStyle w:val="aff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24"/>
        <w:gridCol w:w="6437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Test_GestioneAcquisto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TC_2.01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Dati di acquisto corretti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il sito verifica la correttezza dei dati per l’acquisto è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autentifica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spacing w:line="276" w:lineRule="auto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lastRenderedPageBreak/>
              <w:t>Log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Poiché i dati sono corretti il sito autentica l’acquisto è mostra la fattura</w:t>
            </w:r>
          </w:p>
        </w:tc>
      </w:tr>
    </w:tbl>
    <w:p w:rsidR="00FA2178" w:rsidRDefault="00FA2178">
      <w:pPr>
        <w:rPr>
          <w:rFonts w:ascii="Cambria" w:eastAsia="Cambria" w:hAnsi="Cambria" w:cs="Cambria"/>
        </w:rPr>
      </w:pPr>
    </w:p>
    <w:p w:rsidR="00FA2178" w:rsidRDefault="00FA2178"/>
    <w:p w:rsidR="00FA2178" w:rsidRDefault="00742C19">
      <w:pPr>
        <w:rPr>
          <w:rFonts w:ascii="Century Gothic" w:eastAsia="Century Gothic" w:hAnsi="Century Gothic" w:cs="Century Gothic"/>
          <w:b/>
          <w:smallCaps/>
          <w:color w:val="4F81BD"/>
          <w:sz w:val="28"/>
          <w:szCs w:val="28"/>
        </w:rPr>
      </w:pPr>
      <w:r>
        <w:rPr>
          <w:rFonts w:ascii="Century Gothic" w:eastAsia="Century Gothic" w:hAnsi="Century Gothic" w:cs="Century Gothic"/>
          <w:b/>
        </w:rPr>
        <w:t>TC_2.0_02 Le informazioni del pagamento non sono corrette</w:t>
      </w:r>
    </w:p>
    <w:tbl>
      <w:tblPr>
        <w:tblStyle w:val="aff0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Test_GestioneAcquisto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TC_2.02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 e procede all’acquisto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numPr>
                <w:ilvl w:val="0"/>
                <w:numId w:val="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apre il carrello per effettuare un acquisto.</w:t>
            </w:r>
          </w:p>
          <w:p w:rsidR="00FA2178" w:rsidRDefault="00742C19">
            <w:pPr>
              <w:numPr>
                <w:ilvl w:val="0"/>
                <w:numId w:val="5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sito presenta la schermata relativa all’acquisto.</w:t>
            </w:r>
          </w:p>
          <w:p w:rsidR="00FA2178" w:rsidRDefault="00742C19">
            <w:pPr>
              <w:numPr>
                <w:ilvl w:val="0"/>
                <w:numId w:val="5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e proseguirà nelle schermate inserendo le proprie informazioni per la spedizione ed il pagamento.</w:t>
            </w:r>
          </w:p>
          <w:p w:rsidR="00FA2178" w:rsidRDefault="00742C19">
            <w:pPr>
              <w:numPr>
                <w:ilvl w:val="0"/>
                <w:numId w:val="5"/>
              </w:num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form indica che il campo non acc</w:t>
            </w:r>
            <w:r>
              <w:rPr>
                <w:sz w:val="24"/>
                <w:szCs w:val="24"/>
              </w:rPr>
              <w:t>etta lettere ma solo numeri.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visualizza un </w:t>
            </w:r>
            <w:proofErr w:type="spellStart"/>
            <w:r>
              <w:rPr>
                <w:sz w:val="24"/>
                <w:szCs w:val="24"/>
              </w:rPr>
              <w:t>alert</w:t>
            </w:r>
            <w:proofErr w:type="spellEnd"/>
            <w:r>
              <w:rPr>
                <w:sz w:val="24"/>
                <w:szCs w:val="24"/>
              </w:rPr>
              <w:t xml:space="preserve"> di input sbagliati.</w:t>
            </w:r>
          </w:p>
        </w:tc>
      </w:tr>
    </w:tbl>
    <w:p w:rsidR="00FA2178" w:rsidRDefault="00FA2178">
      <w:pPr>
        <w:rPr>
          <w:rFonts w:ascii="Cambria" w:eastAsia="Cambria" w:hAnsi="Cambria" w:cs="Cambria"/>
          <w:b/>
        </w:rPr>
      </w:pPr>
    </w:p>
    <w:tbl>
      <w:tblPr>
        <w:tblStyle w:val="a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24"/>
        <w:gridCol w:w="6437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Test_GestioneAcquisto</w:t>
            </w:r>
            <w:proofErr w:type="spellEnd"/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sz w:val="24"/>
                <w:szCs w:val="24"/>
              </w:rPr>
              <w:t>TC_2.02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Dati di acquisto sbagliati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sito verifica degli input errati nei campi form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sopra riportato non può verificarsi dato che il tizzone ardente non permette di selezionare formati non validi.</w:t>
            </w:r>
          </w:p>
        </w:tc>
      </w:tr>
    </w:tbl>
    <w:p w:rsidR="00FA2178" w:rsidRDefault="00FA2178"/>
    <w:p w:rsidR="00FA2178" w:rsidRDefault="00FA2178">
      <w:pPr>
        <w:rPr>
          <w:b/>
          <w:smallCaps/>
          <w:color w:val="4F81BD"/>
          <w:sz w:val="28"/>
          <w:szCs w:val="28"/>
        </w:rPr>
      </w:pPr>
    </w:p>
    <w:p w:rsidR="00FA2178" w:rsidRDefault="00742C19">
      <w:pP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 xml:space="preserve">TC_3.0 </w:t>
      </w:r>
      <w:proofErr w:type="spellStart"/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>FunzionalitàAmministrative</w:t>
      </w:r>
      <w:proofErr w:type="spellEnd"/>
    </w:p>
    <w:p w:rsidR="00FA2178" w:rsidRDefault="00742C19">
      <w:pPr>
        <w:rPr>
          <w:rFonts w:ascii="Garamond" w:eastAsia="Garamond" w:hAnsi="Garamond" w:cs="Garamond"/>
          <w:smallCaps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Gli utenti che durante il login risultato come amministratori hanno il potere di modificare, cancellare ed inserire prodotti sul sito. </w:t>
      </w:r>
    </w:p>
    <w:p w:rsidR="00FA2178" w:rsidRDefault="00FA2178">
      <w:pPr>
        <w:rPr>
          <w:rFonts w:ascii="Garamond" w:eastAsia="Garamond" w:hAnsi="Garamond" w:cs="Garamond"/>
          <w:smallCaps/>
          <w:sz w:val="24"/>
          <w:szCs w:val="24"/>
        </w:rPr>
      </w:pPr>
    </w:p>
    <w:p w:rsidR="00FA2178" w:rsidRDefault="00742C19">
      <w:pPr>
        <w:rPr>
          <w:rFonts w:ascii="Century Gothic" w:eastAsia="Century Gothic" w:hAnsi="Century Gothic" w:cs="Century Gothic"/>
          <w:b/>
        </w:rPr>
      </w:pPr>
      <w:r>
        <w:rPr>
          <w:rFonts w:ascii="Garamond" w:eastAsia="Garamond" w:hAnsi="Garamond" w:cs="Garamond"/>
          <w:smallCaps/>
          <w:sz w:val="24"/>
          <w:szCs w:val="24"/>
        </w:rPr>
        <w:t xml:space="preserve">TC_3.0_01 </w:t>
      </w:r>
      <w:r>
        <w:rPr>
          <w:rFonts w:ascii="Century Gothic" w:eastAsia="Century Gothic" w:hAnsi="Century Gothic" w:cs="Century Gothic"/>
          <w:b/>
        </w:rPr>
        <w:t xml:space="preserve">Validazioni delle credenziali </w:t>
      </w:r>
      <w:proofErr w:type="spellStart"/>
      <w:r>
        <w:rPr>
          <w:rFonts w:ascii="Century Gothic" w:eastAsia="Century Gothic" w:hAnsi="Century Gothic" w:cs="Century Gothic"/>
          <w:b/>
        </w:rPr>
        <w:t>admin</w:t>
      </w:r>
      <w:proofErr w:type="spellEnd"/>
      <w:r>
        <w:rPr>
          <w:rFonts w:ascii="Century Gothic" w:eastAsia="Century Gothic" w:hAnsi="Century Gothic" w:cs="Century Gothic"/>
          <w:b/>
        </w:rPr>
        <w:br/>
      </w:r>
      <w:r>
        <w:rPr>
          <w:rFonts w:ascii="Century Gothic" w:eastAsia="Century Gothic" w:hAnsi="Century Gothic" w:cs="Century Gothic"/>
          <w:b/>
        </w:rPr>
        <w:br/>
      </w:r>
      <w:r>
        <w:rPr>
          <w:rFonts w:ascii="Garamond" w:eastAsia="Garamond" w:hAnsi="Garamond" w:cs="Garamond"/>
          <w:sz w:val="24"/>
          <w:szCs w:val="24"/>
        </w:rPr>
        <w:lastRenderedPageBreak/>
        <w:t>Le credenziali valide per l’autenticazione sono email “carlovitale@web.i</w:t>
      </w:r>
      <w:r>
        <w:rPr>
          <w:rFonts w:ascii="Garamond" w:eastAsia="Garamond" w:hAnsi="Garamond" w:cs="Garamond"/>
          <w:sz w:val="24"/>
          <w:szCs w:val="24"/>
        </w:rPr>
        <w:t>t” e password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vitalone</w:t>
      </w:r>
      <w:proofErr w:type="spellEnd"/>
      <w:r>
        <w:rPr>
          <w:rFonts w:ascii="Garamond" w:eastAsia="Garamond" w:hAnsi="Garamond" w:cs="Garamond"/>
          <w:sz w:val="24"/>
          <w:szCs w:val="24"/>
        </w:rPr>
        <w:t>”. Se almeno una delle due è errata, ad esempio username “?” o password “qwerty” il sistema mostra un messaggio di errore e nega l’accesso. Se invece una delle due credenziali è mancante ci troviamo in un caso limite e il sistema neg</w:t>
      </w:r>
      <w:r>
        <w:rPr>
          <w:rFonts w:ascii="Garamond" w:eastAsia="Garamond" w:hAnsi="Garamond" w:cs="Garamond"/>
          <w:sz w:val="24"/>
          <w:szCs w:val="24"/>
        </w:rPr>
        <w:t>a comunque l’accesso</w:t>
      </w:r>
      <w:r>
        <w:rPr>
          <w:rFonts w:ascii="Garamond" w:eastAsia="Garamond" w:hAnsi="Garamond" w:cs="Garamond"/>
          <w:smallCaps/>
          <w:sz w:val="24"/>
          <w:szCs w:val="24"/>
        </w:rPr>
        <w:t>.</w:t>
      </w:r>
    </w:p>
    <w:p w:rsidR="00FA2178" w:rsidRDefault="00FA2178">
      <w:pPr>
        <w:rPr>
          <w:rFonts w:ascii="Garamond" w:eastAsia="Garamond" w:hAnsi="Garamond" w:cs="Garamond"/>
          <w:sz w:val="28"/>
          <w:szCs w:val="28"/>
        </w:rPr>
      </w:pPr>
    </w:p>
    <w:tbl>
      <w:tblPr>
        <w:tblStyle w:val="aff2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Test_Autenticazione</w:t>
            </w:r>
            <w:proofErr w:type="spellEnd"/>
            <w:r>
              <w:rPr>
                <w:sz w:val="24"/>
                <w:szCs w:val="24"/>
              </w:rPr>
              <w:t xml:space="preserve"> Amministratore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TC_3.0_01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L’</w:t>
            </w:r>
            <w:proofErr w:type="spellStart"/>
            <w:r>
              <w:rPr>
                <w:color w:val="000000"/>
                <w:sz w:val="24"/>
                <w:szCs w:val="24"/>
              </w:rPr>
              <w:t>admin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apre l’applicazione</w:t>
            </w:r>
          </w:p>
          <w:p w:rsidR="00FA2178" w:rsidRDefault="00742C19">
            <w:pPr>
              <w:numPr>
                <w:ilvl w:val="0"/>
                <w:numId w:val="22"/>
              </w:numPr>
              <w:spacing w:before="0" w:after="0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Il sito presenta un form in cui inserire</w:t>
            </w:r>
          </w:p>
          <w:p w:rsidR="00FA2178" w:rsidRDefault="00742C19">
            <w:pPr>
              <w:numPr>
                <w:ilvl w:val="0"/>
                <w:numId w:val="8"/>
              </w:numPr>
              <w:spacing w:before="0" w:after="0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Email</w:t>
            </w:r>
          </w:p>
          <w:p w:rsidR="00FA2178" w:rsidRDefault="00742C19">
            <w:pPr>
              <w:numPr>
                <w:ilvl w:val="0"/>
                <w:numId w:val="8"/>
              </w:numPr>
              <w:spacing w:before="0" w:after="0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Password</w:t>
            </w:r>
          </w:p>
          <w:p w:rsidR="00FA2178" w:rsidRDefault="00742C19">
            <w:pPr>
              <w:numPr>
                <w:ilvl w:val="0"/>
                <w:numId w:val="2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L’utente inserisce l’email “carlovitale@web.it” e la password “</w:t>
            </w:r>
            <w:proofErr w:type="spellStart"/>
            <w:r>
              <w:rPr>
                <w:color w:val="000000"/>
                <w:sz w:val="24"/>
                <w:szCs w:val="24"/>
              </w:rPr>
              <w:t>vitalone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  <w:p w:rsidR="00FA2178" w:rsidRDefault="00742C19">
            <w:pPr>
              <w:numPr>
                <w:ilvl w:val="0"/>
                <w:numId w:val="22"/>
              </w:numPr>
              <w:spacing w:before="0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Il sito autentica l’utente e mostra l’homepage.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visualizza un </w:t>
            </w:r>
            <w:proofErr w:type="spellStart"/>
            <w:r>
              <w:rPr>
                <w:sz w:val="24"/>
                <w:szCs w:val="24"/>
              </w:rPr>
              <w:t>alert</w:t>
            </w:r>
            <w:proofErr w:type="spellEnd"/>
            <w:r>
              <w:rPr>
                <w:sz w:val="24"/>
                <w:szCs w:val="24"/>
              </w:rPr>
              <w:t xml:space="preserve"> di errore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tbl>
      <w:tblPr>
        <w:tblStyle w:val="aff3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Test_Autenticazione</w:t>
            </w:r>
            <w:proofErr w:type="spellEnd"/>
            <w:r>
              <w:rPr>
                <w:sz w:val="24"/>
                <w:szCs w:val="24"/>
              </w:rPr>
              <w:t xml:space="preserve"> Amministratore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TC_3.0_01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Percorso Test</w:t>
            </w:r>
          </w:p>
        </w:tc>
        <w:tc>
          <w:tcPr>
            <w:tcW w:w="6551" w:type="dxa"/>
          </w:tcPr>
          <w:p w:rsidR="00FA2178" w:rsidRDefault="00FA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corretta, password corretta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il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sito autentica l’utente e mostra l’homepage.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Tizzone Ardente autentica l’utente e mostra l’homepage.</w:t>
            </w:r>
          </w:p>
        </w:tc>
      </w:tr>
    </w:tbl>
    <w:p w:rsidR="00FA2178" w:rsidRDefault="00FA2178">
      <w:pPr>
        <w:rPr>
          <w:rFonts w:ascii="Garamond" w:eastAsia="Garamond" w:hAnsi="Garamond" w:cs="Garamond"/>
          <w:sz w:val="28"/>
          <w:szCs w:val="28"/>
        </w:rPr>
      </w:pPr>
    </w:p>
    <w:p w:rsidR="00FA2178" w:rsidRDefault="00742C19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TC_3.0_02 – Modifica di un oggetto il cui “ID” non si trova sul database</w:t>
      </w:r>
    </w:p>
    <w:tbl>
      <w:tblPr>
        <w:tblStyle w:val="aff4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Test_Modifica</w:t>
            </w:r>
            <w:proofErr w:type="spellEnd"/>
            <w:r>
              <w:rPr>
                <w:sz w:val="24"/>
                <w:szCs w:val="24"/>
              </w:rPr>
              <w:t xml:space="preserve"> oggetto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TC_3.0_02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lastRenderedPageBreak/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1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L’amministratore seleziona un oggetto da modificare</w:t>
            </w:r>
          </w:p>
          <w:p w:rsidR="00FA2178" w:rsidRDefault="00742C19">
            <w:pPr>
              <w:numPr>
                <w:ilvl w:val="0"/>
                <w:numId w:val="14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l’ID del prodotto non trova corrispondenza del database</w:t>
            </w:r>
          </w:p>
          <w:p w:rsidR="00FA2178" w:rsidRDefault="00742C19">
            <w:pPr>
              <w:numPr>
                <w:ilvl w:val="0"/>
                <w:numId w:val="14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Il sistema mostra un errore ed impedisce di attuare le modifiche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visualizza un </w:t>
            </w:r>
            <w:proofErr w:type="spellStart"/>
            <w:r>
              <w:rPr>
                <w:sz w:val="24"/>
                <w:szCs w:val="24"/>
              </w:rPr>
              <w:t>alert</w:t>
            </w:r>
            <w:proofErr w:type="spellEnd"/>
            <w:r>
              <w:rPr>
                <w:sz w:val="24"/>
                <w:szCs w:val="24"/>
              </w:rPr>
              <w:t xml:space="preserve"> di errore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tbl>
      <w:tblPr>
        <w:tblStyle w:val="aff5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BB2496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BB2496" w:rsidRDefault="00BB2496" w:rsidP="00BB2496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BB2496" w:rsidRDefault="00BB2496" w:rsidP="00BB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Test_Modifica</w:t>
            </w:r>
            <w:proofErr w:type="spellEnd"/>
            <w:r>
              <w:rPr>
                <w:sz w:val="24"/>
                <w:szCs w:val="24"/>
              </w:rPr>
              <w:t xml:space="preserve"> oggetto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TC_3.0_02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Percorso Test</w:t>
            </w:r>
          </w:p>
        </w:tc>
        <w:tc>
          <w:tcPr>
            <w:tcW w:w="6551" w:type="dxa"/>
          </w:tcPr>
          <w:p w:rsidR="00FA2178" w:rsidRDefault="00FA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sbagliato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color w:val="000000"/>
                <w:sz w:val="24"/>
                <w:szCs w:val="24"/>
              </w:rPr>
              <w:t>il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sito mostra un </w:t>
            </w:r>
            <w:proofErr w:type="spellStart"/>
            <w:r>
              <w:rPr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 non autentica le modifiche.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Tizzone Ardente mostra un </w:t>
            </w:r>
            <w:proofErr w:type="spellStart"/>
            <w:r>
              <w:rPr>
                <w:sz w:val="24"/>
                <w:szCs w:val="24"/>
              </w:rPr>
              <w:t>alert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p w:rsidR="00FA2178" w:rsidRDefault="00742C19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TC_3.03- Eliminazione di un oggetto il cui “ID” non si trova sul database</w:t>
      </w:r>
    </w:p>
    <w:p w:rsidR="00FA2178" w:rsidRDefault="00FA2178">
      <w:pPr>
        <w:rPr>
          <w:rFonts w:ascii="Century Gothic" w:eastAsia="Century Gothic" w:hAnsi="Century Gothic" w:cs="Century Gothic"/>
          <w:b/>
        </w:rPr>
      </w:pPr>
    </w:p>
    <w:tbl>
      <w:tblPr>
        <w:tblStyle w:val="aff6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Test_Eliminazione</w:t>
            </w:r>
            <w:proofErr w:type="spellEnd"/>
            <w:r>
              <w:rPr>
                <w:sz w:val="24"/>
                <w:szCs w:val="24"/>
              </w:rPr>
              <w:t xml:space="preserve"> di oggetto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TC_3.0_03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  <w:szCs w:val="24"/>
              </w:rPr>
              <w:t>L’amministratore seleziona un oggetto da eliminare</w:t>
            </w:r>
          </w:p>
          <w:p w:rsidR="00FA2178" w:rsidRDefault="00742C19">
            <w:pPr>
              <w:numPr>
                <w:ilvl w:val="0"/>
                <w:numId w:val="2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l’ID del prodotto non trova corrispondenza del database</w:t>
            </w:r>
          </w:p>
          <w:p w:rsidR="00FA2178" w:rsidRDefault="00742C19">
            <w:pPr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Il sistema mostra un errore ed impedisce di attuare la cancellazione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visualizza un </w:t>
            </w:r>
            <w:proofErr w:type="spellStart"/>
            <w:r>
              <w:rPr>
                <w:sz w:val="24"/>
                <w:szCs w:val="24"/>
              </w:rPr>
              <w:t>alert</w:t>
            </w:r>
            <w:proofErr w:type="spellEnd"/>
            <w:r>
              <w:rPr>
                <w:sz w:val="24"/>
                <w:szCs w:val="24"/>
              </w:rPr>
              <w:t xml:space="preserve"> di errore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tbl>
      <w:tblPr>
        <w:tblStyle w:val="aff7"/>
        <w:tblW w:w="919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10"/>
        <w:gridCol w:w="6585"/>
      </w:tblGrid>
      <w:tr w:rsidR="00BB2496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BB2496" w:rsidRDefault="00BB2496" w:rsidP="00BB2496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lastRenderedPageBreak/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85" w:type="dxa"/>
          </w:tcPr>
          <w:p w:rsidR="00BB2496" w:rsidRDefault="00BB2496" w:rsidP="00BB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Test_Eliminazione</w:t>
            </w:r>
            <w:proofErr w:type="spellEnd"/>
            <w:r>
              <w:rPr>
                <w:sz w:val="24"/>
                <w:szCs w:val="24"/>
              </w:rPr>
              <w:t xml:space="preserve"> di oggetto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85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TC_3.0_03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Percorso Test</w:t>
            </w:r>
          </w:p>
        </w:tc>
        <w:tc>
          <w:tcPr>
            <w:tcW w:w="6585" w:type="dxa"/>
          </w:tcPr>
          <w:p w:rsidR="00FA2178" w:rsidRDefault="00FA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585" w:type="dxa"/>
          </w:tcPr>
          <w:p w:rsidR="00FA2178" w:rsidRDefault="00742C1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sbagliato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585" w:type="dxa"/>
          </w:tcPr>
          <w:p w:rsidR="00FA2178" w:rsidRDefault="00742C1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color w:val="000000"/>
                <w:sz w:val="24"/>
                <w:szCs w:val="24"/>
              </w:rPr>
              <w:t>il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sito mostra un </w:t>
            </w:r>
            <w:proofErr w:type="spellStart"/>
            <w:r>
              <w:rPr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 non autentica la cancellazione.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rPr>
          <w:rFonts w:ascii="Garamond" w:eastAsia="Garamond" w:hAnsi="Garamond" w:cs="Garamond"/>
          <w:sz w:val="28"/>
          <w:szCs w:val="28"/>
        </w:rPr>
      </w:pPr>
    </w:p>
    <w:p w:rsidR="00FA2178" w:rsidRDefault="00742C19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TC_3.04- Aggiunta di un oggetto con campi sbagliati</w:t>
      </w:r>
    </w:p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rPr>
          <w:rFonts w:ascii="Garamond" w:eastAsia="Garamond" w:hAnsi="Garamond" w:cs="Garamond"/>
          <w:sz w:val="28"/>
          <w:szCs w:val="28"/>
        </w:rPr>
      </w:pPr>
    </w:p>
    <w:p w:rsidR="00FA2178" w:rsidRDefault="00FA2178">
      <w:pPr>
        <w:rPr>
          <w:rFonts w:ascii="Century Gothic" w:eastAsia="Century Gothic" w:hAnsi="Century Gothic" w:cs="Century Gothic"/>
          <w:b/>
        </w:rPr>
      </w:pPr>
    </w:p>
    <w:tbl>
      <w:tblPr>
        <w:tblStyle w:val="aff8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Test_Aggiunta</w:t>
            </w:r>
            <w:proofErr w:type="spellEnd"/>
            <w:r>
              <w:rPr>
                <w:sz w:val="24"/>
                <w:szCs w:val="24"/>
              </w:rPr>
              <w:t xml:space="preserve"> di oggetto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TC_3.0_04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1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L’amministratore seleziona un oggetto da inserire</w:t>
            </w:r>
          </w:p>
          <w:p w:rsidR="00FA2178" w:rsidRDefault="00742C19">
            <w:pPr>
              <w:numPr>
                <w:ilvl w:val="0"/>
                <w:numId w:val="19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il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campo form del prezzo viene compilato con delle lettere e non con dei numeri</w:t>
            </w:r>
          </w:p>
          <w:p w:rsidR="00FA2178" w:rsidRDefault="00742C19">
            <w:pPr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Il sistema mostra un errore ed impedisce di attuare l’inserimento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visualizza un </w:t>
            </w:r>
            <w:proofErr w:type="spellStart"/>
            <w:r>
              <w:rPr>
                <w:sz w:val="24"/>
                <w:szCs w:val="24"/>
              </w:rPr>
              <w:t>alert</w:t>
            </w:r>
            <w:proofErr w:type="spellEnd"/>
            <w:r>
              <w:rPr>
                <w:sz w:val="24"/>
                <w:szCs w:val="24"/>
              </w:rPr>
              <w:t xml:space="preserve"> di errore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tbl>
      <w:tblPr>
        <w:tblStyle w:val="aff9"/>
        <w:tblW w:w="919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10"/>
        <w:gridCol w:w="6585"/>
      </w:tblGrid>
      <w:tr w:rsidR="00BB2496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BB2496" w:rsidRDefault="00BB2496" w:rsidP="00BB2496">
            <w:pPr>
              <w:rPr>
                <w:b/>
                <w:color w:val="FFFFFF"/>
              </w:rPr>
            </w:pPr>
            <w:bookmarkStart w:id="4" w:name="_GoBack" w:colFirst="1" w:colLast="1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85" w:type="dxa"/>
          </w:tcPr>
          <w:p w:rsidR="00BB2496" w:rsidRDefault="00BB2496" w:rsidP="00BB2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Test_Aggiunta</w:t>
            </w:r>
            <w:proofErr w:type="spellEnd"/>
            <w:r>
              <w:rPr>
                <w:sz w:val="24"/>
                <w:szCs w:val="24"/>
              </w:rPr>
              <w:t xml:space="preserve"> di oggetto</w:t>
            </w:r>
          </w:p>
        </w:tc>
      </w:tr>
      <w:bookmarkEnd w:id="4"/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85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TC_3.0_04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Percorso Test</w:t>
            </w:r>
          </w:p>
        </w:tc>
        <w:tc>
          <w:tcPr>
            <w:tcW w:w="6585" w:type="dxa"/>
          </w:tcPr>
          <w:p w:rsidR="00FA2178" w:rsidRDefault="00FA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585" w:type="dxa"/>
          </w:tcPr>
          <w:p w:rsidR="00FA2178" w:rsidRDefault="00742C1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form mal compilato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585" w:type="dxa"/>
          </w:tcPr>
          <w:p w:rsidR="00FA2178" w:rsidRDefault="00742C1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color w:val="000000"/>
                <w:sz w:val="24"/>
                <w:szCs w:val="24"/>
              </w:rPr>
              <w:t>il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sito mostra un </w:t>
            </w:r>
            <w:proofErr w:type="spellStart"/>
            <w:r>
              <w:rPr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 non autentica l’</w:t>
            </w:r>
            <w:proofErr w:type="spellStart"/>
            <w:r>
              <w:rPr>
                <w:color w:val="000000"/>
                <w:sz w:val="24"/>
                <w:szCs w:val="24"/>
              </w:rPr>
              <w:t>inseramento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rPr>
          <w:rFonts w:ascii="Garamond" w:eastAsia="Garamond" w:hAnsi="Garamond" w:cs="Garamond"/>
          <w:sz w:val="28"/>
          <w:szCs w:val="28"/>
        </w:rPr>
      </w:pPr>
    </w:p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p w:rsidR="00FA2178" w:rsidRDefault="00742C19">
      <w:pP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 xml:space="preserve">TC_4.0 </w:t>
      </w:r>
      <w:proofErr w:type="spellStart"/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>Test_Gestione</w:t>
      </w:r>
      <w:proofErr w:type="spellEnd"/>
      <w:r>
        <w:rPr>
          <w:rFonts w:ascii="Century Gothic" w:eastAsia="Century Gothic" w:hAnsi="Century Gothic" w:cs="Century Gothic"/>
          <w:b/>
          <w:smallCaps/>
          <w:color w:val="E69138"/>
          <w:sz w:val="28"/>
          <w:szCs w:val="28"/>
        </w:rPr>
        <w:t xml:space="preserve"> Account</w:t>
      </w:r>
    </w:p>
    <w:p w:rsidR="00FA2178" w:rsidRDefault="00FA2178">
      <w:pPr>
        <w:rPr>
          <w:rFonts w:ascii="Century Gothic" w:eastAsia="Century Gothic" w:hAnsi="Century Gothic" w:cs="Century Gothic"/>
          <w:b/>
          <w:smallCaps/>
          <w:color w:val="4F81BD"/>
          <w:sz w:val="28"/>
          <w:szCs w:val="28"/>
        </w:rPr>
      </w:pPr>
    </w:p>
    <w:p w:rsidR="00FA2178" w:rsidRDefault="00742C19">
      <w:pPr>
        <w:rPr>
          <w:rFonts w:ascii="Century Gothic" w:eastAsia="Century Gothic" w:hAnsi="Century Gothic" w:cs="Century Gothic"/>
          <w:b/>
          <w:smallCaps/>
          <w:color w:val="4F81BD"/>
          <w:sz w:val="28"/>
          <w:szCs w:val="28"/>
        </w:rPr>
      </w:pPr>
      <w:r>
        <w:rPr>
          <w:rFonts w:ascii="Century Gothic" w:eastAsia="Century Gothic" w:hAnsi="Century Gothic" w:cs="Century Gothic"/>
          <w:b/>
        </w:rPr>
        <w:t>TC_4.0_01 Cambio della password con password che non coincidono</w:t>
      </w:r>
    </w:p>
    <w:p w:rsidR="00FA2178" w:rsidRDefault="00FA2178">
      <w:pPr>
        <w:rPr>
          <w:rFonts w:ascii="Garamond" w:eastAsia="Garamond" w:hAnsi="Garamond" w:cs="Garamond"/>
          <w:sz w:val="28"/>
          <w:szCs w:val="28"/>
        </w:rPr>
      </w:pPr>
    </w:p>
    <w:tbl>
      <w:tblPr>
        <w:tblStyle w:val="affa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Test_Gestione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TC_4.0_01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trovarsi nell’apposita pagina per effettuare la modifica della password.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L’utente accede alla propria pagina personale</w:t>
            </w:r>
          </w:p>
          <w:p w:rsidR="00FA2178" w:rsidRDefault="00742C19">
            <w:pPr>
              <w:numPr>
                <w:ilvl w:val="0"/>
                <w:numId w:val="15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Preme il pulsante “Modifica Password”</w:t>
            </w:r>
          </w:p>
          <w:p w:rsidR="00FA2178" w:rsidRDefault="00742C19">
            <w:pPr>
              <w:numPr>
                <w:ilvl w:val="0"/>
                <w:numId w:val="15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L’utente si trova nella sezione da compilare.</w:t>
            </w:r>
          </w:p>
          <w:p w:rsidR="00FA2178" w:rsidRDefault="00742C19">
            <w:pPr>
              <w:numPr>
                <w:ilvl w:val="0"/>
                <w:numId w:val="15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L'utente compila i campi con i seguenti dati: “vecchia password”, “nuova password” e “conferma nuova password” infine clicca su conferma</w:t>
            </w:r>
          </w:p>
          <w:p w:rsidR="00FA2178" w:rsidRDefault="00742C19">
            <w:pPr>
              <w:numPr>
                <w:ilvl w:val="0"/>
                <w:numId w:val="15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Verrà visualizzato un </w:t>
            </w:r>
            <w:proofErr w:type="spellStart"/>
            <w:r>
              <w:rPr>
                <w:color w:val="000000"/>
                <w:sz w:val="26"/>
                <w:szCs w:val="26"/>
              </w:rPr>
              <w:t>alert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che avvisa della non corrispondenza delle password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Poiché l’utente ha</w:t>
            </w:r>
            <w:r>
              <w:rPr>
                <w:sz w:val="24"/>
                <w:szCs w:val="24"/>
              </w:rPr>
              <w:t xml:space="preserve"> sbagliato a compilare il due campi del form non è riuscito a cambiare password.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tbl>
      <w:tblPr>
        <w:tblStyle w:val="af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24"/>
        <w:gridCol w:w="6437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Test_Gestione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TC_4.0_1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Due stringhe di caratteri ma non uguali tra loro 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form non permette che i campi “nuova password” e “conferma nuova password” non sia uguali tra loro.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Poiché l’utente ha inserito due stringhe diverse verrà mostrato un </w:t>
            </w:r>
            <w:proofErr w:type="spellStart"/>
            <w:r>
              <w:rPr>
                <w:sz w:val="24"/>
                <w:szCs w:val="24"/>
              </w:rPr>
              <w:t>alert</w:t>
            </w:r>
            <w:proofErr w:type="spellEnd"/>
            <w:r>
              <w:rPr>
                <w:sz w:val="24"/>
                <w:szCs w:val="24"/>
              </w:rPr>
              <w:t xml:space="preserve"> box e non verrà cambiata la password</w:t>
            </w:r>
          </w:p>
        </w:tc>
      </w:tr>
    </w:tbl>
    <w:p w:rsidR="00FA2178" w:rsidRDefault="00FA2178">
      <w:pPr>
        <w:rPr>
          <w:rFonts w:ascii="Garamond" w:eastAsia="Garamond" w:hAnsi="Garamond" w:cs="Garamond"/>
          <w:sz w:val="28"/>
          <w:szCs w:val="28"/>
        </w:rPr>
      </w:pPr>
    </w:p>
    <w:p w:rsidR="00FA2178" w:rsidRDefault="00742C19">
      <w:pPr>
        <w:rPr>
          <w:rFonts w:ascii="Century Gothic" w:eastAsia="Century Gothic" w:hAnsi="Century Gothic" w:cs="Century Gothic"/>
          <w:b/>
          <w:smallCaps/>
          <w:color w:val="4F81BD"/>
          <w:sz w:val="28"/>
          <w:szCs w:val="28"/>
        </w:rPr>
      </w:pPr>
      <w:r>
        <w:rPr>
          <w:rFonts w:ascii="Century Gothic" w:eastAsia="Century Gothic" w:hAnsi="Century Gothic" w:cs="Century Gothic"/>
          <w:b/>
        </w:rPr>
        <w:lastRenderedPageBreak/>
        <w:t xml:space="preserve"> TC_4.0_</w:t>
      </w:r>
      <w:proofErr w:type="gramStart"/>
      <w:r>
        <w:rPr>
          <w:rFonts w:ascii="Century Gothic" w:eastAsia="Century Gothic" w:hAnsi="Century Gothic" w:cs="Century Gothic"/>
          <w:b/>
        </w:rPr>
        <w:t>02 :</w:t>
      </w:r>
      <w:proofErr w:type="gramEnd"/>
      <w:r>
        <w:rPr>
          <w:rFonts w:ascii="Century Gothic" w:eastAsia="Century Gothic" w:hAnsi="Century Gothic" w:cs="Century Gothic"/>
          <w:b/>
        </w:rPr>
        <w:t xml:space="preserve"> Cambio della passwor</w:t>
      </w:r>
      <w:r>
        <w:rPr>
          <w:rFonts w:ascii="Century Gothic" w:eastAsia="Century Gothic" w:hAnsi="Century Gothic" w:cs="Century Gothic"/>
          <w:b/>
        </w:rPr>
        <w:t>d con la vecchia password che non trova corrispondenza sul database</w:t>
      </w:r>
    </w:p>
    <w:p w:rsidR="00FA2178" w:rsidRDefault="00FA2178">
      <w:pPr>
        <w:rPr>
          <w:rFonts w:ascii="Garamond" w:eastAsia="Garamond" w:hAnsi="Garamond" w:cs="Garamond"/>
          <w:sz w:val="28"/>
          <w:szCs w:val="28"/>
        </w:rPr>
      </w:pPr>
    </w:p>
    <w:tbl>
      <w:tblPr>
        <w:tblStyle w:val="af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60"/>
        <w:gridCol w:w="6551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Test_Gestione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TC_4.0_02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Entrata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trovarsi nell’apposita pagina per effettuare la modifica della password.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Flusso degli Eventi</w:t>
            </w:r>
          </w:p>
        </w:tc>
        <w:tc>
          <w:tcPr>
            <w:tcW w:w="6551" w:type="dxa"/>
          </w:tcPr>
          <w:p w:rsidR="00FA2178" w:rsidRDefault="00742C19">
            <w:pPr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L’utente accede alla propria pagina personale</w:t>
            </w:r>
          </w:p>
          <w:p w:rsidR="00FA2178" w:rsidRDefault="00742C19">
            <w:pPr>
              <w:numPr>
                <w:ilvl w:val="0"/>
                <w:numId w:val="9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Preme il pulsante “Modifica Password”</w:t>
            </w:r>
          </w:p>
          <w:p w:rsidR="00FA2178" w:rsidRDefault="00742C19">
            <w:pPr>
              <w:numPr>
                <w:ilvl w:val="0"/>
                <w:numId w:val="9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6"/>
                <w:szCs w:val="26"/>
              </w:rPr>
              <w:t>L’utente si trova nella sezione da compilare.</w:t>
            </w:r>
          </w:p>
          <w:p w:rsidR="00FA2178" w:rsidRDefault="00742C19">
            <w:pPr>
              <w:numPr>
                <w:ilvl w:val="0"/>
                <w:numId w:val="9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L'utente compila i campi con i seguenti dati: “vecchia password”, “nuova password” e “conferma nuova passw</w:t>
            </w:r>
            <w:r>
              <w:rPr>
                <w:color w:val="000000"/>
                <w:sz w:val="26"/>
                <w:szCs w:val="26"/>
              </w:rPr>
              <w:t>ord” infine clicca su conferma</w:t>
            </w:r>
          </w:p>
          <w:p w:rsidR="00FA2178" w:rsidRDefault="00742C19">
            <w:pPr>
              <w:numPr>
                <w:ilvl w:val="0"/>
                <w:numId w:val="9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Verrà visualizzato un </w:t>
            </w:r>
            <w:proofErr w:type="spellStart"/>
            <w:r>
              <w:rPr>
                <w:color w:val="000000"/>
                <w:sz w:val="26"/>
                <w:szCs w:val="26"/>
              </w:rPr>
              <w:t>alert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che avvisa della non validità della “vecchia password”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Condizione di uscita</w:t>
            </w:r>
          </w:p>
        </w:tc>
        <w:tc>
          <w:tcPr>
            <w:tcW w:w="6551" w:type="dxa"/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Poiché l’utente ha sbagliato a compilare il form non è riuscito a cambiare password.</w:t>
            </w:r>
          </w:p>
        </w:tc>
      </w:tr>
    </w:tbl>
    <w:p w:rsidR="00FA2178" w:rsidRDefault="00FA21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320" w:line="300" w:lineRule="auto"/>
        <w:ind w:left="720"/>
        <w:rPr>
          <w:rFonts w:ascii="Garamond" w:eastAsia="Garamond" w:hAnsi="Garamond" w:cs="Garamond"/>
          <w:sz w:val="28"/>
          <w:szCs w:val="28"/>
        </w:rPr>
      </w:pPr>
    </w:p>
    <w:tbl>
      <w:tblPr>
        <w:tblStyle w:val="af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2624"/>
        <w:gridCol w:w="6437"/>
      </w:tblGrid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Test_Gestione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TC_4.0_2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con qualunque carattere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form non trova corrispondenza sul DB con il campo “vecchia password”.</w:t>
            </w:r>
          </w:p>
        </w:tc>
      </w:tr>
      <w:tr w:rsidR="00FA2178" w:rsidTr="00FA2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:rsidR="00FA2178" w:rsidRDefault="00742C19">
            <w:pPr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Log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178" w:rsidRDefault="00742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Poiché non c’è corrispondenza sul DB viene visualizzato un </w:t>
            </w:r>
            <w:proofErr w:type="spellStart"/>
            <w:r>
              <w:rPr>
                <w:sz w:val="24"/>
                <w:szCs w:val="24"/>
              </w:rPr>
              <w:t>alert</w:t>
            </w:r>
            <w:proofErr w:type="spellEnd"/>
            <w:r>
              <w:rPr>
                <w:sz w:val="24"/>
                <w:szCs w:val="24"/>
              </w:rPr>
              <w:t xml:space="preserve"> e non è possibile modificare la password</w:t>
            </w:r>
          </w:p>
        </w:tc>
      </w:tr>
    </w:tbl>
    <w:p w:rsidR="00FA2178" w:rsidRDefault="00FA2178"/>
    <w:sectPr w:rsidR="00FA2178">
      <w:type w:val="continuous"/>
      <w:pgSz w:w="11909" w:h="16834"/>
      <w:pgMar w:top="1440" w:right="1440" w:bottom="1440" w:left="855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C19" w:rsidRDefault="00742C19">
      <w:pPr>
        <w:spacing w:line="240" w:lineRule="auto"/>
      </w:pPr>
      <w:r>
        <w:separator/>
      </w:r>
    </w:p>
  </w:endnote>
  <w:endnote w:type="continuationSeparator" w:id="0">
    <w:p w:rsidR="00742C19" w:rsidRDefault="00742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C19" w:rsidRDefault="00742C19">
      <w:pPr>
        <w:spacing w:line="240" w:lineRule="auto"/>
      </w:pPr>
      <w:r>
        <w:separator/>
      </w:r>
    </w:p>
  </w:footnote>
  <w:footnote w:type="continuationSeparator" w:id="0">
    <w:p w:rsidR="00742C19" w:rsidRDefault="00742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178" w:rsidRDefault="00742C19">
    <w:pPr>
      <w:tabs>
        <w:tab w:val="center" w:pos="4819"/>
        <w:tab w:val="right" w:pos="9638"/>
      </w:tabs>
      <w:spacing w:line="240" w:lineRule="auto"/>
    </w:pPr>
    <w:r>
      <w:rPr>
        <w:noProof/>
      </w:rPr>
      <w:drawing>
        <wp:inline distT="0" distB="0" distL="0" distR="0">
          <wp:extent cx="4037330" cy="69088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7330" cy="690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A2178" w:rsidRDefault="00FA2178">
    <w:pPr>
      <w:tabs>
        <w:tab w:val="center" w:pos="4819"/>
        <w:tab w:val="right" w:pos="9638"/>
      </w:tabs>
      <w:spacing w:line="240" w:lineRule="auto"/>
    </w:pPr>
  </w:p>
  <w:p w:rsidR="00FA2178" w:rsidRDefault="00FA21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5BCF"/>
    <w:multiLevelType w:val="multilevel"/>
    <w:tmpl w:val="D4207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24465"/>
    <w:multiLevelType w:val="multilevel"/>
    <w:tmpl w:val="3F4A6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B1796"/>
    <w:multiLevelType w:val="multilevel"/>
    <w:tmpl w:val="11485CBA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2"/>
      <w:numFmt w:val="decimal"/>
      <w:lvlText w:val="%1.%2.%3."/>
      <w:lvlJc w:val="left"/>
      <w:pPr>
        <w:ind w:left="1364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3">
    <w:nsid w:val="194D5675"/>
    <w:multiLevelType w:val="multilevel"/>
    <w:tmpl w:val="F7147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D7FAE"/>
    <w:multiLevelType w:val="multilevel"/>
    <w:tmpl w:val="322E8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7EA3F05"/>
    <w:multiLevelType w:val="multilevel"/>
    <w:tmpl w:val="C02E198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73D86"/>
    <w:multiLevelType w:val="multilevel"/>
    <w:tmpl w:val="DBAE33F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B4EB6"/>
    <w:multiLevelType w:val="multilevel"/>
    <w:tmpl w:val="D1E6D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05D78"/>
    <w:multiLevelType w:val="multilevel"/>
    <w:tmpl w:val="36664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12961"/>
    <w:multiLevelType w:val="multilevel"/>
    <w:tmpl w:val="77EC30AC"/>
    <w:lvl w:ilvl="0">
      <w:start w:val="1"/>
      <w:numFmt w:val="upperRoman"/>
      <w:lvlText w:val="%1."/>
      <w:lvlJc w:val="left"/>
      <w:pPr>
        <w:ind w:left="576" w:hanging="576"/>
      </w:pPr>
    </w:lvl>
    <w:lvl w:ilvl="1">
      <w:start w:val="1"/>
      <w:numFmt w:val="decimal"/>
      <w:lvlText w:val="%1.%2"/>
      <w:lvlJc w:val="left"/>
      <w:pPr>
        <w:ind w:left="900" w:hanging="720"/>
      </w:p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880" w:hanging="1800"/>
      </w:pPr>
    </w:lvl>
    <w:lvl w:ilvl="7">
      <w:start w:val="1"/>
      <w:numFmt w:val="decimal"/>
      <w:lvlText w:val="%1.%2.%3.%4.%5.%6.%7.%8"/>
      <w:lvlJc w:val="left"/>
      <w:pPr>
        <w:ind w:left="3420" w:hanging="2160"/>
      </w:pPr>
    </w:lvl>
    <w:lvl w:ilvl="8">
      <w:start w:val="1"/>
      <w:numFmt w:val="decimal"/>
      <w:lvlText w:val="%1.%2.%3.%4.%5.%6.%7.%8.%9"/>
      <w:lvlJc w:val="left"/>
      <w:pPr>
        <w:ind w:left="3600" w:hanging="2160"/>
      </w:pPr>
    </w:lvl>
  </w:abstractNum>
  <w:abstractNum w:abstractNumId="10">
    <w:nsid w:val="57F935ED"/>
    <w:multiLevelType w:val="multilevel"/>
    <w:tmpl w:val="0D2A6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26D96"/>
    <w:multiLevelType w:val="multilevel"/>
    <w:tmpl w:val="AAD2E81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A87155"/>
    <w:multiLevelType w:val="multilevel"/>
    <w:tmpl w:val="11625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82FFB"/>
    <w:multiLevelType w:val="multilevel"/>
    <w:tmpl w:val="CEA8AC9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467DF"/>
    <w:multiLevelType w:val="multilevel"/>
    <w:tmpl w:val="37C62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6DF4658"/>
    <w:multiLevelType w:val="multilevel"/>
    <w:tmpl w:val="9DA4323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134EC"/>
    <w:multiLevelType w:val="multilevel"/>
    <w:tmpl w:val="24E27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205AE9"/>
    <w:multiLevelType w:val="multilevel"/>
    <w:tmpl w:val="F078D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A90606F"/>
    <w:multiLevelType w:val="multilevel"/>
    <w:tmpl w:val="9F96B4DE"/>
    <w:lvl w:ilvl="0">
      <w:start w:val="2"/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CD3382A"/>
    <w:multiLevelType w:val="multilevel"/>
    <w:tmpl w:val="AC56FB5E"/>
    <w:lvl w:ilvl="0">
      <w:start w:val="2"/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3304868"/>
    <w:multiLevelType w:val="multilevel"/>
    <w:tmpl w:val="25C2D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C72A9"/>
    <w:multiLevelType w:val="multilevel"/>
    <w:tmpl w:val="14C29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A255B"/>
    <w:multiLevelType w:val="multilevel"/>
    <w:tmpl w:val="96BAFC6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6"/>
  </w:num>
  <w:num w:numId="5">
    <w:abstractNumId w:val="12"/>
  </w:num>
  <w:num w:numId="6">
    <w:abstractNumId w:val="11"/>
  </w:num>
  <w:num w:numId="7">
    <w:abstractNumId w:val="22"/>
  </w:num>
  <w:num w:numId="8">
    <w:abstractNumId w:val="18"/>
  </w:num>
  <w:num w:numId="9">
    <w:abstractNumId w:val="4"/>
  </w:num>
  <w:num w:numId="10">
    <w:abstractNumId w:val="8"/>
  </w:num>
  <w:num w:numId="11">
    <w:abstractNumId w:val="21"/>
  </w:num>
  <w:num w:numId="12">
    <w:abstractNumId w:val="5"/>
  </w:num>
  <w:num w:numId="13">
    <w:abstractNumId w:val="10"/>
  </w:num>
  <w:num w:numId="14">
    <w:abstractNumId w:val="17"/>
  </w:num>
  <w:num w:numId="15">
    <w:abstractNumId w:val="3"/>
  </w:num>
  <w:num w:numId="16">
    <w:abstractNumId w:val="15"/>
  </w:num>
  <w:num w:numId="17">
    <w:abstractNumId w:val="9"/>
  </w:num>
  <w:num w:numId="18">
    <w:abstractNumId w:val="13"/>
  </w:num>
  <w:num w:numId="19">
    <w:abstractNumId w:val="14"/>
  </w:num>
  <w:num w:numId="20">
    <w:abstractNumId w:val="6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78"/>
    <w:rsid w:val="00742C19"/>
    <w:rsid w:val="00BB2496"/>
    <w:rsid w:val="00F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02AA35-4E3E-4C78-A547-323D1838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0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1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2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3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4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5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6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7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8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9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a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b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c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d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e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0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1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2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3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4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5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6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7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8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9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a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b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c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d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e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0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1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2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3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4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5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6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7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8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9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a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b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c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  <w:style w:type="table" w:customStyle="1" w:styleId="affd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60" w:after="60" w:line="240" w:lineRule="auto"/>
    </w:pPr>
    <w:rPr>
      <w:rFonts w:ascii="Cambria" w:eastAsia="Cambria" w:hAnsi="Cambria" w:cs="Cambria"/>
      <w:color w:val="1F497D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color w:val="FFFFFF"/>
        <w:sz w:val="16"/>
        <w:szCs w:val="16"/>
      </w:rPr>
      <w:tblPr/>
      <w:tcPr>
        <w:shd w:val="clear" w:color="auto" w:fill="4F81BD"/>
      </w:tcPr>
    </w:tblStylePr>
    <w:tblStylePr w:type="lastRow">
      <w:rPr>
        <w:rFonts w:ascii="Calibri" w:eastAsia="Calibri" w:hAnsi="Calibri" w:cs="Calibri"/>
        <w:b/>
        <w:smallCaps w:val="0"/>
        <w:color w:val="4F81BD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alibri" w:eastAsia="Calibri" w:hAnsi="Calibri" w:cs="Calibri"/>
        <w:sz w:val="16"/>
        <w:szCs w:val="16"/>
      </w:rPr>
    </w:tblStylePr>
    <w:tblStylePr w:type="band2Horz">
      <w:tblPr/>
      <w:tcPr>
        <w:shd w:val="clear" w:color="auto" w:fill="C6D9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Abqm4Zx2fmKsdF9iwjcVGUlXA==">AMUW2mXTVVSAx2AO6SQsJJ5x6oAqeU/tvRZq57uCqJmh87k1oLacOSQbus4iSDP0LLOdXjC4zd0Phqs7cmm8O4dZ/TsuSI436gmmid9rpfen/f9OcGRsU3y1+iNXn/hTy1Btr0yftj8fktiZdmH1zjickzSry8N9DlHnh2zt0b7LsRmKAVA3S28=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1782</Words>
  <Characters>10159</Characters>
  <Application>Microsoft Office Word</Application>
  <DocSecurity>0</DocSecurity>
  <Lines>84</Lines>
  <Paragraphs>23</Paragraphs>
  <ScaleCrop>false</ScaleCrop>
  <Company/>
  <LinksUpToDate>false</LinksUpToDate>
  <CharactersWithSpaces>11918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IRFLBT-292</cp:lastModifiedBy>
  <cp:revision>2</cp:revision>
  <dcterms:created xsi:type="dcterms:W3CDTF">2021-02-14T20:38:00Z</dcterms:created>
  <dcterms:modified xsi:type="dcterms:W3CDTF">2021-02-15T12:22:00Z</dcterms:modified>
</cp:coreProperties>
</file>