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720" w:top="720" w:left="720" w:right="720" w:header="720" w:footer="720"/>
          <w:pgNumType w:start="1"/>
        </w:sectPr>
      </w:pPr>
      <w:bookmarkStart w:colFirst="0" w:colLast="0" w:name="_hqt8zqea8jd7" w:id="0"/>
      <w:bookmarkEnd w:id="0"/>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numPr>
          <w:ilvl w:val="0"/>
          <w:numId w:val="8"/>
        </w:numPr>
        <w:spacing w:after="200" w:line="276"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Briefly explain </w:t>
      </w:r>
      <w:r w:rsidDel="00000000" w:rsidR="00000000" w:rsidRPr="00000000">
        <w:rPr>
          <w:rFonts w:ascii="Times New Roman" w:cs="Times New Roman" w:eastAsia="Times New Roman" w:hAnsi="Times New Roman"/>
          <w:b w:val="1"/>
          <w:bCs w:val="1"/>
          <w:sz w:val="24"/>
          <w:szCs w:val="24"/>
          <w:rtl w:val="0"/>
        </w:rPr>
        <w:t xml:space="preserve">Dynamic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Black-Box Testing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3">
      <w:pPr>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numPr>
          <w:ilvl w:val="0"/>
          <w:numId w:val="8"/>
        </w:numPr>
        <w:spacing w:after="200" w:line="276"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e-commerce system is built to handle the trading of computer accessories.  The system processes 200000 transactions each week.  The system is required to produce an analysis report according to the standard provided.  Suggest the types of tests that are important for the system.</w:t>
      </w:r>
    </w:p>
    <w:p w:rsidR="00000000" w:rsidDel="00000000" w:rsidP="00000000" w:rsidRDefault="00000000" w:rsidRPr="00000000" w14:paraId="00000006">
      <w:pPr>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numPr>
          <w:ilvl w:val="0"/>
          <w:numId w:val="8"/>
        </w:numPr>
        <w:spacing w:after="200" w:line="276" w:lineRule="auto"/>
        <w:ind w:left="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w:t>
      </w:r>
      <w:r w:rsidDel="00000000" w:rsidR="00000000" w:rsidRPr="00000000">
        <w:rPr>
          <w:rFonts w:ascii="Times New Roman" w:cs="Times New Roman" w:eastAsia="Times New Roman" w:hAnsi="Times New Roman"/>
          <w:b w:val="1"/>
          <w:bCs w:val="1"/>
          <w:sz w:val="24"/>
          <w:szCs w:val="24"/>
          <w:rtl w:val="0"/>
        </w:rPr>
        <w:t xml:space="preserve">Volume Test,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Stress Test, Load Test,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b w:val="1"/>
          <w:bCs w:val="1"/>
          <w:sz w:val="24"/>
          <w:szCs w:val="24"/>
          <w:rtl w:val="0"/>
        </w:rPr>
        <w:t xml:space="preserve">Performance Test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numPr>
          <w:ilvl w:val="0"/>
          <w:numId w:val="8"/>
        </w:numPr>
        <w:spacing w:after="200" w:line="276"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what situation would an </w:t>
      </w:r>
      <w:r w:rsidDel="00000000" w:rsidR="00000000" w:rsidRPr="00000000">
        <w:rPr>
          <w:rFonts w:ascii="Times New Roman" w:cs="Times New Roman" w:eastAsia="Times New Roman" w:hAnsi="Times New Roman"/>
          <w:b w:val="1"/>
          <w:bCs w:val="1"/>
          <w:sz w:val="24"/>
          <w:szCs w:val="24"/>
          <w:rtl w:val="0"/>
        </w:rPr>
        <w:t xml:space="preserve">Exploratory Test</w:t>
      </w:r>
      <w:r w:rsidDel="00000000" w:rsidR="00000000" w:rsidRPr="00000000">
        <w:rPr>
          <w:rFonts w:ascii="Times New Roman" w:cs="Times New Roman" w:eastAsia="Times New Roman" w:hAnsi="Times New Roman"/>
          <w:sz w:val="24"/>
          <w:szCs w:val="24"/>
          <w:rtl w:val="0"/>
        </w:rPr>
        <w:t xml:space="preserve"> can be applied? Explain your answer.</w:t>
      </w:r>
    </w:p>
    <w:p w:rsidR="00000000" w:rsidDel="00000000" w:rsidP="00000000" w:rsidRDefault="00000000" w:rsidRPr="00000000" w14:paraId="0000000C">
      <w:pPr>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numPr>
          <w:ilvl w:val="0"/>
          <w:numId w:val="8"/>
        </w:numPr>
        <w:spacing w:after="200" w:line="276"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Differentiate </w:t>
      </w:r>
      <w:r w:rsidDel="00000000" w:rsidR="00000000" w:rsidRPr="00000000">
        <w:rPr>
          <w:rFonts w:ascii="Times New Roman" w:cs="Times New Roman" w:eastAsia="Times New Roman" w:hAnsi="Times New Roman"/>
          <w:b w:val="1"/>
          <w:bCs w:val="1"/>
          <w:sz w:val="24"/>
          <w:szCs w:val="24"/>
          <w:rtl w:val="0"/>
        </w:rPr>
        <w:t xml:space="preserve">Alpha Testing</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Beta Testing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F">
      <w:pPr>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numPr>
          <w:ilvl w:val="0"/>
          <w:numId w:val="8"/>
        </w:numPr>
        <w:tabs>
          <w:tab w:val="left" w:leader="none" w:pos="1695"/>
        </w:tabs>
        <w:spacing w:after="200" w:line="276"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Error Guessing?</w:t>
      </w:r>
    </w:p>
    <w:p w:rsidR="00000000" w:rsidDel="00000000" w:rsidP="00000000" w:rsidRDefault="00000000" w:rsidRPr="00000000" w14:paraId="00000012">
      <w:pPr>
        <w:tabs>
          <w:tab w:val="left" w:leader="none" w:pos="1695"/>
        </w:tabs>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tabs>
          <w:tab w:val="left" w:leader="none" w:pos="1695"/>
        </w:tabs>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numPr>
          <w:ilvl w:val="0"/>
          <w:numId w:val="8"/>
        </w:numPr>
        <w:tabs>
          <w:tab w:val="left" w:leader="none" w:pos="1695"/>
        </w:tabs>
        <w:spacing w:after="200" w:line="276" w:lineRule="auto"/>
        <w:ind w:left="720"/>
        <w:jc w:val="both"/>
        <w:rPr>
          <w:rFonts w:ascii="Times New Roman" w:cs="Times New Roman" w:eastAsia="Times New Roman" w:hAnsi="Times New Roman"/>
          <w:sz w:val="24"/>
          <w:szCs w:val="24"/>
        </w:rPr>
      </w:pPr>
      <w:bookmarkStart w:colFirst="0" w:colLast="0" w:name="_xrnzolsvvs00" w:id="1"/>
      <w:bookmarkEnd w:id="1"/>
      <w:r w:rsidDel="00000000" w:rsidR="00000000" w:rsidRPr="00000000">
        <w:rPr>
          <w:rFonts w:ascii="Times New Roman" w:cs="Times New Roman" w:eastAsia="Times New Roman" w:hAnsi="Times New Roman"/>
          <w:sz w:val="24"/>
          <w:szCs w:val="24"/>
          <w:rtl w:val="0"/>
        </w:rPr>
        <w:t xml:space="preserve">Give examples of common errors that can be guessed by using Error Guessing by the experienced testers.</w:t>
      </w:r>
    </w:p>
    <w:p w:rsidR="00000000" w:rsidDel="00000000" w:rsidP="00000000" w:rsidRDefault="00000000" w:rsidRPr="00000000" w14:paraId="00000015">
      <w:pPr>
        <w:tabs>
          <w:tab w:val="left" w:leader="none" w:pos="1695"/>
        </w:tabs>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tabs>
          <w:tab w:val="left" w:leader="none" w:pos="1695"/>
        </w:tabs>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numPr>
          <w:ilvl w:val="0"/>
          <w:numId w:val="8"/>
        </w:numPr>
        <w:tabs>
          <w:tab w:val="left" w:leader="none" w:pos="1695"/>
        </w:tabs>
        <w:spacing w:after="200" w:line="276" w:lineRule="auto"/>
        <w:ind w:left="720"/>
        <w:jc w:val="both"/>
        <w:rPr>
          <w:rFonts w:ascii="Times New Roman" w:cs="Times New Roman" w:eastAsia="Times New Roman" w:hAnsi="Times New Roman"/>
          <w:sz w:val="24"/>
          <w:szCs w:val="24"/>
        </w:rPr>
      </w:pPr>
      <w:bookmarkStart w:colFirst="0" w:colLast="0" w:name="_35by81vb8y7" w:id="2"/>
      <w:bookmarkEnd w:id="2"/>
      <w:r w:rsidDel="00000000" w:rsidR="00000000" w:rsidRPr="00000000">
        <w:rPr>
          <w:rFonts w:ascii="Times New Roman" w:cs="Times New Roman" w:eastAsia="Times New Roman" w:hAnsi="Times New Roman"/>
          <w:sz w:val="24"/>
          <w:szCs w:val="24"/>
          <w:rtl w:val="0"/>
        </w:rPr>
        <w:t xml:space="preserve">When is Error Guessing most useful?</w:t>
      </w:r>
    </w:p>
    <w:p w:rsidR="00000000" w:rsidDel="00000000" w:rsidP="00000000" w:rsidRDefault="00000000" w:rsidRPr="00000000" w14:paraId="00000018">
      <w:pPr>
        <w:spacing w:after="200" w:line="276"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9">
      <w:pPr>
        <w:numPr>
          <w:ilvl w:val="0"/>
          <w:numId w:val="8"/>
        </w:numPr>
        <w:spacing w:after="200" w:line="276"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web application is developed to determine the loyalty types of a club member.  If the member stays in the club less than 12 months, the member will be awarded as Normal grade, VIP grade will be awarded to whom has become member between 1 to 3 years. VVIP grade is for those members who stay more than 3 years.</w:t>
      </w:r>
    </w:p>
    <w:p w:rsidR="00000000" w:rsidDel="00000000" w:rsidP="00000000" w:rsidRDefault="00000000" w:rsidRPr="00000000" w14:paraId="0000001A">
      <w:pPr>
        <w:spacing w:after="20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20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Decide and apply appropriate Black Box Testing techniques to determine the number of test cases. You must show the detailed working.</w:t>
      </w:r>
    </w:p>
    <w:p w:rsidR="00000000" w:rsidDel="00000000" w:rsidP="00000000" w:rsidRDefault="00000000" w:rsidRPr="00000000" w14:paraId="0000001C">
      <w:pPr>
        <w:spacing w:after="200" w:line="276" w:lineRule="auto"/>
        <w:jc w:val="both"/>
        <w:rPr>
          <w:rFonts w:ascii="Times New Roman" w:cs="Times New Roman" w:eastAsia="Times New Roman" w:hAnsi="Times New Roman"/>
          <w:sz w:val="24"/>
          <w:szCs w:val="24"/>
        </w:rPr>
      </w:pPr>
      <w:r w:rsidDel="00000000" w:rsidR="00000000" w:rsidRPr="00000000">
        <w:rPr>
          <w:rtl w:val="0"/>
        </w:rPr>
      </w:r>
    </w:p>
    <w:tbl>
      <w:tblPr>
        <w:tblStyle w:val="Table1"/>
        <w:tblW w:w="7775.99999999999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2"/>
        <w:gridCol w:w="2592"/>
        <w:gridCol w:w="2592"/>
        <w:tblGridChange w:id="0">
          <w:tblGrid>
            <w:gridCol w:w="2592"/>
            <w:gridCol w:w="2592"/>
            <w:gridCol w:w="2592"/>
          </w:tblGrid>
        </w:tblGridChange>
      </w:tblGrid>
      <w:tr>
        <w:trPr>
          <w:cantSplit w:val="0"/>
          <w:tblHeader w:val="0"/>
        </w:trPr>
        <w:tc>
          <w:tcPr>
            <w:tcBorders>
              <w:top w:color="1f1f1f" w:space="0" w:sz="5" w:val="single"/>
              <w:left w:color="1f1f1f" w:space="0" w:sz="5" w:val="single"/>
              <w:bottom w:color="1f1f1f" w:space="0" w:sz="5" w:val="single"/>
              <w:right w:color="1f1f1f" w:space="0" w:sz="5" w:val="single"/>
            </w:tcBorders>
            <w:shd w:fill="efefef" w:val="clear"/>
            <w:tcMar>
              <w:top w:w="144.0" w:type="dxa"/>
              <w:left w:w="144.0" w:type="dxa"/>
              <w:bottom w:w="144.0" w:type="dxa"/>
              <w:right w:w="144.0" w:type="dxa"/>
            </w:tcMar>
          </w:tcPr>
          <w:p w:rsidR="00000000" w:rsidDel="00000000" w:rsidP="00000000" w:rsidRDefault="00000000" w:rsidRPr="00000000" w14:paraId="0000001D">
            <w:pPr>
              <w:spacing w:after="0" w:line="240" w:lineRule="auto"/>
              <w:rPr/>
            </w:pPr>
            <w:r w:rsidDel="00000000" w:rsidR="00000000" w:rsidRPr="00000000">
              <w:rPr>
                <w:rtl w:val="0"/>
              </w:rPr>
              <w:t xml:space="preserve">Boundary Point</w:t>
            </w:r>
          </w:p>
        </w:tc>
        <w:tc>
          <w:tcPr>
            <w:tcBorders>
              <w:top w:color="1f1f1f" w:space="0" w:sz="5" w:val="single"/>
              <w:left w:color="1f1f1f" w:space="0" w:sz="5" w:val="single"/>
              <w:bottom w:color="1f1f1f" w:space="0" w:sz="5" w:val="single"/>
              <w:right w:color="1f1f1f" w:space="0" w:sz="5" w:val="single"/>
            </w:tcBorders>
            <w:shd w:fill="efefef" w:val="clear"/>
            <w:tcMar>
              <w:top w:w="144.0" w:type="dxa"/>
              <w:left w:w="144.0" w:type="dxa"/>
              <w:bottom w:w="144.0" w:type="dxa"/>
              <w:right w:w="144.0" w:type="dxa"/>
            </w:tcMar>
          </w:tcPr>
          <w:p w:rsidR="00000000" w:rsidDel="00000000" w:rsidP="00000000" w:rsidRDefault="00000000" w:rsidRPr="00000000" w14:paraId="0000001E">
            <w:pPr>
              <w:spacing w:after="0" w:line="240" w:lineRule="auto"/>
              <w:rPr/>
            </w:pPr>
            <w:r w:rsidDel="00000000" w:rsidR="00000000" w:rsidRPr="00000000">
              <w:rPr>
                <w:rtl w:val="0"/>
              </w:rPr>
              <w:t xml:space="preserve">Test Values (x)</w:t>
            </w:r>
          </w:p>
        </w:tc>
        <w:tc>
          <w:tcPr>
            <w:tcBorders>
              <w:top w:color="1f1f1f" w:space="0" w:sz="5" w:val="single"/>
              <w:left w:color="1f1f1f" w:space="0" w:sz="5" w:val="single"/>
              <w:bottom w:color="1f1f1f" w:space="0" w:sz="5" w:val="single"/>
              <w:right w:color="1f1f1f" w:space="0" w:sz="5" w:val="single"/>
            </w:tcBorders>
            <w:shd w:fill="efefef" w:val="clear"/>
            <w:tcMar>
              <w:top w:w="144.0" w:type="dxa"/>
              <w:left w:w="144.0" w:type="dxa"/>
              <w:bottom w:w="144.0" w:type="dxa"/>
              <w:right w:w="144.0" w:type="dxa"/>
            </w:tcMar>
          </w:tcPr>
          <w:p w:rsidR="00000000" w:rsidDel="00000000" w:rsidP="00000000" w:rsidRDefault="00000000" w:rsidRPr="00000000" w14:paraId="0000001F">
            <w:pPr>
              <w:spacing w:after="0" w:line="240" w:lineRule="auto"/>
              <w:rPr/>
            </w:pPr>
            <w:r w:rsidDel="00000000" w:rsidR="00000000" w:rsidRPr="00000000">
              <w:rPr>
                <w:rtl w:val="0"/>
              </w:rPr>
              <w:t xml:space="preserve">Expected Result</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44.0" w:type="dxa"/>
              <w:left w:w="144.0" w:type="dxa"/>
              <w:bottom w:w="144.0" w:type="dxa"/>
              <w:right w:w="144.0" w:type="dxa"/>
            </w:tcMar>
          </w:tcPr>
          <w:p w:rsidR="00000000" w:rsidDel="00000000" w:rsidP="00000000" w:rsidRDefault="00000000" w:rsidRPr="00000000" w14:paraId="00000020">
            <w:pPr>
              <w:spacing w:after="0" w:line="240" w:lineRule="auto"/>
              <w:rPr/>
            </w:pPr>
            <w:r w:rsidDel="00000000" w:rsidR="00000000" w:rsidRPr="00000000">
              <w:rPr>
                <w:rtl w:val="0"/>
              </w:rPr>
              <w:t xml:space="preserve">Lower Limit</w:t>
            </w:r>
          </w:p>
        </w:tc>
        <w:tc>
          <w:tcPr>
            <w:tcBorders>
              <w:top w:color="1f1f1f" w:space="0" w:sz="5" w:val="single"/>
              <w:left w:color="1f1f1f" w:space="0" w:sz="5" w:val="single"/>
              <w:bottom w:color="1f1f1f" w:space="0" w:sz="5" w:val="single"/>
              <w:right w:color="1f1f1f" w:space="0" w:sz="5" w:val="single"/>
            </w:tcBorders>
            <w:tcMar>
              <w:top w:w="144.0" w:type="dxa"/>
              <w:left w:w="144.0" w:type="dxa"/>
              <w:bottom w:w="144.0" w:type="dxa"/>
              <w:right w:w="144.0" w:type="dxa"/>
            </w:tcMar>
          </w:tcPr>
          <w:p w:rsidR="00000000" w:rsidDel="00000000" w:rsidP="00000000" w:rsidRDefault="00000000" w:rsidRPr="00000000" w14:paraId="00000021">
            <w:pPr>
              <w:spacing w:after="0" w:line="240" w:lineRule="auto"/>
              <w:rPr/>
            </w:pPr>
            <w:r w:rsidDel="00000000" w:rsidR="00000000" w:rsidRPr="00000000">
              <w:rPr>
                <w:rtl w:val="0"/>
              </w:rPr>
              <w:t xml:space="preserve">0</w:t>
            </w:r>
          </w:p>
        </w:tc>
        <w:tc>
          <w:tcPr>
            <w:tcBorders>
              <w:top w:color="1f1f1f" w:space="0" w:sz="5" w:val="single"/>
              <w:left w:color="1f1f1f" w:space="0" w:sz="5" w:val="single"/>
              <w:bottom w:color="1f1f1f" w:space="0" w:sz="5" w:val="single"/>
              <w:right w:color="1f1f1f" w:space="0" w:sz="5" w:val="single"/>
            </w:tcBorders>
            <w:tcMar>
              <w:top w:w="144.0" w:type="dxa"/>
              <w:left w:w="144.0" w:type="dxa"/>
              <w:bottom w:w="144.0" w:type="dxa"/>
              <w:right w:w="144.0" w:type="dxa"/>
            </w:tcMar>
          </w:tcPr>
          <w:p w:rsidR="00000000" w:rsidDel="00000000" w:rsidP="00000000" w:rsidRDefault="00000000" w:rsidRPr="00000000" w14:paraId="00000022">
            <w:pPr>
              <w:spacing w:after="0" w:line="240" w:lineRule="auto"/>
              <w:rPr/>
            </w:pPr>
            <w:r w:rsidDel="00000000" w:rsidR="00000000" w:rsidRPr="00000000">
              <w:rPr>
                <w:rtl w:val="0"/>
              </w:rPr>
              <w:t xml:space="preserve">Normal</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44.0" w:type="dxa"/>
              <w:left w:w="144.0" w:type="dxa"/>
              <w:bottom w:w="144.0" w:type="dxa"/>
              <w:right w:w="144.0" w:type="dxa"/>
            </w:tcMar>
          </w:tcPr>
          <w:p w:rsidR="00000000" w:rsidDel="00000000" w:rsidP="00000000" w:rsidRDefault="00000000" w:rsidRPr="00000000" w14:paraId="00000023">
            <w:pPr>
              <w:spacing w:after="0" w:line="240" w:lineRule="auto"/>
              <w:rPr/>
            </w:pPr>
            <w:r w:rsidDel="00000000" w:rsidR="00000000" w:rsidRPr="00000000">
              <w:rPr>
                <w:rtl w:val="0"/>
              </w:rPr>
              <w:t xml:space="preserve">1 Year Transition</w:t>
            </w:r>
          </w:p>
        </w:tc>
        <w:tc>
          <w:tcPr>
            <w:tcBorders>
              <w:top w:color="1f1f1f" w:space="0" w:sz="5" w:val="single"/>
              <w:left w:color="1f1f1f" w:space="0" w:sz="5" w:val="single"/>
              <w:bottom w:color="1f1f1f" w:space="0" w:sz="5" w:val="single"/>
              <w:right w:color="1f1f1f" w:space="0" w:sz="5" w:val="single"/>
            </w:tcBorders>
            <w:tcMar>
              <w:top w:w="144.0" w:type="dxa"/>
              <w:left w:w="144.0" w:type="dxa"/>
              <w:bottom w:w="144.0" w:type="dxa"/>
              <w:right w:w="144.0" w:type="dxa"/>
            </w:tcMar>
          </w:tcPr>
          <w:p w:rsidR="00000000" w:rsidDel="00000000" w:rsidP="00000000" w:rsidRDefault="00000000" w:rsidRPr="00000000" w14:paraId="00000024">
            <w:pPr>
              <w:spacing w:after="0" w:line="240" w:lineRule="auto"/>
              <w:rPr/>
            </w:pPr>
            <w:r w:rsidDel="00000000" w:rsidR="00000000" w:rsidRPr="00000000">
              <w:rPr>
                <w:rtl w:val="0"/>
              </w:rPr>
              <w:t xml:space="preserve">11</w:t>
            </w:r>
          </w:p>
        </w:tc>
        <w:tc>
          <w:tcPr>
            <w:tcBorders>
              <w:top w:color="1f1f1f" w:space="0" w:sz="5" w:val="single"/>
              <w:left w:color="1f1f1f" w:space="0" w:sz="5" w:val="single"/>
              <w:bottom w:color="1f1f1f" w:space="0" w:sz="5" w:val="single"/>
              <w:right w:color="1f1f1f" w:space="0" w:sz="5" w:val="single"/>
            </w:tcBorders>
            <w:tcMar>
              <w:top w:w="144.0" w:type="dxa"/>
              <w:left w:w="144.0" w:type="dxa"/>
              <w:bottom w:w="144.0" w:type="dxa"/>
              <w:right w:w="144.0" w:type="dxa"/>
            </w:tcMar>
          </w:tcPr>
          <w:p w:rsidR="00000000" w:rsidDel="00000000" w:rsidP="00000000" w:rsidRDefault="00000000" w:rsidRPr="00000000" w14:paraId="00000025">
            <w:pPr>
              <w:spacing w:after="0" w:line="240" w:lineRule="auto"/>
              <w:rPr/>
            </w:pPr>
            <w:r w:rsidDel="00000000" w:rsidR="00000000" w:rsidRPr="00000000">
              <w:rPr>
                <w:rtl w:val="0"/>
              </w:rPr>
              <w:t xml:space="preserve">Normal</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44.0" w:type="dxa"/>
              <w:left w:w="144.0" w:type="dxa"/>
              <w:bottom w:w="144.0" w:type="dxa"/>
              <w:right w:w="144.0" w:type="dxa"/>
            </w:tcMar>
          </w:tcPr>
          <w:p w:rsidR="00000000" w:rsidDel="00000000" w:rsidP="00000000" w:rsidRDefault="00000000" w:rsidRPr="00000000" w14:paraId="00000026">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44.0" w:type="dxa"/>
              <w:left w:w="144.0" w:type="dxa"/>
              <w:bottom w:w="144.0" w:type="dxa"/>
              <w:right w:w="144.0" w:type="dxa"/>
            </w:tcMar>
          </w:tcPr>
          <w:p w:rsidR="00000000" w:rsidDel="00000000" w:rsidP="00000000" w:rsidRDefault="00000000" w:rsidRPr="00000000" w14:paraId="00000027">
            <w:pPr>
              <w:spacing w:after="0" w:line="240" w:lineRule="auto"/>
              <w:rPr/>
            </w:pPr>
            <w:r w:rsidDel="00000000" w:rsidR="00000000" w:rsidRPr="00000000">
              <w:rPr>
                <w:rtl w:val="0"/>
              </w:rPr>
              <w:t xml:space="preserve">12</w:t>
            </w:r>
          </w:p>
        </w:tc>
        <w:tc>
          <w:tcPr>
            <w:tcBorders>
              <w:top w:color="1f1f1f" w:space="0" w:sz="5" w:val="single"/>
              <w:left w:color="1f1f1f" w:space="0" w:sz="5" w:val="single"/>
              <w:bottom w:color="1f1f1f" w:space="0" w:sz="5" w:val="single"/>
              <w:right w:color="1f1f1f" w:space="0" w:sz="5" w:val="single"/>
            </w:tcBorders>
            <w:tcMar>
              <w:top w:w="144.0" w:type="dxa"/>
              <w:left w:w="144.0" w:type="dxa"/>
              <w:bottom w:w="144.0" w:type="dxa"/>
              <w:right w:w="144.0" w:type="dxa"/>
            </w:tcMar>
          </w:tcPr>
          <w:p w:rsidR="00000000" w:rsidDel="00000000" w:rsidP="00000000" w:rsidRDefault="00000000" w:rsidRPr="00000000" w14:paraId="00000028">
            <w:pPr>
              <w:spacing w:after="0" w:line="240" w:lineRule="auto"/>
              <w:rPr/>
            </w:pPr>
            <w:r w:rsidDel="00000000" w:rsidR="00000000" w:rsidRPr="00000000">
              <w:rPr>
                <w:rtl w:val="0"/>
              </w:rPr>
              <w:t xml:space="preserve">VIP</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44.0" w:type="dxa"/>
              <w:left w:w="144.0" w:type="dxa"/>
              <w:bottom w:w="144.0" w:type="dxa"/>
              <w:right w:w="144.0" w:type="dxa"/>
            </w:tcMar>
          </w:tcPr>
          <w:p w:rsidR="00000000" w:rsidDel="00000000" w:rsidP="00000000" w:rsidRDefault="00000000" w:rsidRPr="00000000" w14:paraId="00000029">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44.0" w:type="dxa"/>
              <w:left w:w="144.0" w:type="dxa"/>
              <w:bottom w:w="144.0" w:type="dxa"/>
              <w:right w:w="144.0" w:type="dxa"/>
            </w:tcMar>
          </w:tcPr>
          <w:p w:rsidR="00000000" w:rsidDel="00000000" w:rsidP="00000000" w:rsidRDefault="00000000" w:rsidRPr="00000000" w14:paraId="0000002A">
            <w:pPr>
              <w:spacing w:after="0" w:line="240" w:lineRule="auto"/>
              <w:rPr/>
            </w:pPr>
            <w:r w:rsidDel="00000000" w:rsidR="00000000" w:rsidRPr="00000000">
              <w:rPr>
                <w:rtl w:val="0"/>
              </w:rPr>
              <w:t xml:space="preserve">13</w:t>
            </w:r>
          </w:p>
        </w:tc>
        <w:tc>
          <w:tcPr>
            <w:tcBorders>
              <w:top w:color="1f1f1f" w:space="0" w:sz="5" w:val="single"/>
              <w:left w:color="1f1f1f" w:space="0" w:sz="5" w:val="single"/>
              <w:bottom w:color="1f1f1f" w:space="0" w:sz="5" w:val="single"/>
              <w:right w:color="1f1f1f" w:space="0" w:sz="5" w:val="single"/>
            </w:tcBorders>
            <w:tcMar>
              <w:top w:w="144.0" w:type="dxa"/>
              <w:left w:w="144.0" w:type="dxa"/>
              <w:bottom w:w="144.0" w:type="dxa"/>
              <w:right w:w="144.0" w:type="dxa"/>
            </w:tcMar>
          </w:tcPr>
          <w:p w:rsidR="00000000" w:rsidDel="00000000" w:rsidP="00000000" w:rsidRDefault="00000000" w:rsidRPr="00000000" w14:paraId="0000002B">
            <w:pPr>
              <w:spacing w:after="0" w:line="240" w:lineRule="auto"/>
              <w:rPr/>
            </w:pPr>
            <w:r w:rsidDel="00000000" w:rsidR="00000000" w:rsidRPr="00000000">
              <w:rPr>
                <w:rtl w:val="0"/>
              </w:rPr>
              <w:t xml:space="preserve">VIP</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44.0" w:type="dxa"/>
              <w:left w:w="144.0" w:type="dxa"/>
              <w:bottom w:w="144.0" w:type="dxa"/>
              <w:right w:w="144.0" w:type="dxa"/>
            </w:tcMar>
          </w:tcPr>
          <w:p w:rsidR="00000000" w:rsidDel="00000000" w:rsidP="00000000" w:rsidRDefault="00000000" w:rsidRPr="00000000" w14:paraId="0000002C">
            <w:pPr>
              <w:spacing w:after="0" w:line="240" w:lineRule="auto"/>
              <w:rPr/>
            </w:pPr>
            <w:r w:rsidDel="00000000" w:rsidR="00000000" w:rsidRPr="00000000">
              <w:rPr>
                <w:rtl w:val="0"/>
              </w:rPr>
              <w:t xml:space="preserve">3 Year Transition</w:t>
            </w:r>
          </w:p>
        </w:tc>
        <w:tc>
          <w:tcPr>
            <w:tcBorders>
              <w:top w:color="1f1f1f" w:space="0" w:sz="5" w:val="single"/>
              <w:left w:color="1f1f1f" w:space="0" w:sz="5" w:val="single"/>
              <w:bottom w:color="1f1f1f" w:space="0" w:sz="5" w:val="single"/>
              <w:right w:color="1f1f1f" w:space="0" w:sz="5" w:val="single"/>
            </w:tcBorders>
            <w:tcMar>
              <w:top w:w="144.0" w:type="dxa"/>
              <w:left w:w="144.0" w:type="dxa"/>
              <w:bottom w:w="144.0" w:type="dxa"/>
              <w:right w:w="144.0" w:type="dxa"/>
            </w:tcMar>
          </w:tcPr>
          <w:p w:rsidR="00000000" w:rsidDel="00000000" w:rsidP="00000000" w:rsidRDefault="00000000" w:rsidRPr="00000000" w14:paraId="0000002D">
            <w:pPr>
              <w:spacing w:after="0" w:line="240" w:lineRule="auto"/>
              <w:rPr/>
            </w:pPr>
            <w:r w:rsidDel="00000000" w:rsidR="00000000" w:rsidRPr="00000000">
              <w:rPr>
                <w:rtl w:val="0"/>
              </w:rPr>
              <w:t xml:space="preserve">35</w:t>
            </w:r>
          </w:p>
        </w:tc>
        <w:tc>
          <w:tcPr>
            <w:tcBorders>
              <w:top w:color="1f1f1f" w:space="0" w:sz="5" w:val="single"/>
              <w:left w:color="1f1f1f" w:space="0" w:sz="5" w:val="single"/>
              <w:bottom w:color="1f1f1f" w:space="0" w:sz="5" w:val="single"/>
              <w:right w:color="1f1f1f" w:space="0" w:sz="5" w:val="single"/>
            </w:tcBorders>
            <w:tcMar>
              <w:top w:w="144.0" w:type="dxa"/>
              <w:left w:w="144.0" w:type="dxa"/>
              <w:bottom w:w="144.0" w:type="dxa"/>
              <w:right w:w="144.0" w:type="dxa"/>
            </w:tcMar>
          </w:tcPr>
          <w:p w:rsidR="00000000" w:rsidDel="00000000" w:rsidP="00000000" w:rsidRDefault="00000000" w:rsidRPr="00000000" w14:paraId="0000002E">
            <w:pPr>
              <w:spacing w:after="0" w:line="240" w:lineRule="auto"/>
              <w:rPr/>
            </w:pPr>
            <w:r w:rsidDel="00000000" w:rsidR="00000000" w:rsidRPr="00000000">
              <w:rPr>
                <w:rtl w:val="0"/>
              </w:rPr>
              <w:t xml:space="preserve">VIP</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44.0" w:type="dxa"/>
              <w:left w:w="144.0" w:type="dxa"/>
              <w:bottom w:w="144.0" w:type="dxa"/>
              <w:right w:w="144.0" w:type="dxa"/>
            </w:tcMar>
          </w:tcPr>
          <w:p w:rsidR="00000000" w:rsidDel="00000000" w:rsidP="00000000" w:rsidRDefault="00000000" w:rsidRPr="00000000" w14:paraId="0000002F">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44.0" w:type="dxa"/>
              <w:left w:w="144.0" w:type="dxa"/>
              <w:bottom w:w="144.0" w:type="dxa"/>
              <w:right w:w="144.0" w:type="dxa"/>
            </w:tcMar>
          </w:tcPr>
          <w:p w:rsidR="00000000" w:rsidDel="00000000" w:rsidP="00000000" w:rsidRDefault="00000000" w:rsidRPr="00000000" w14:paraId="00000030">
            <w:pPr>
              <w:spacing w:after="0" w:line="240" w:lineRule="auto"/>
              <w:rPr/>
            </w:pPr>
            <w:r w:rsidDel="00000000" w:rsidR="00000000" w:rsidRPr="00000000">
              <w:rPr>
                <w:rtl w:val="0"/>
              </w:rPr>
              <w:t xml:space="preserve">36</w:t>
            </w:r>
          </w:p>
        </w:tc>
        <w:tc>
          <w:tcPr>
            <w:tcBorders>
              <w:top w:color="1f1f1f" w:space="0" w:sz="5" w:val="single"/>
              <w:left w:color="1f1f1f" w:space="0" w:sz="5" w:val="single"/>
              <w:bottom w:color="1f1f1f" w:space="0" w:sz="5" w:val="single"/>
              <w:right w:color="1f1f1f" w:space="0" w:sz="5" w:val="single"/>
            </w:tcBorders>
            <w:tcMar>
              <w:top w:w="144.0" w:type="dxa"/>
              <w:left w:w="144.0" w:type="dxa"/>
              <w:bottom w:w="144.0" w:type="dxa"/>
              <w:right w:w="144.0" w:type="dxa"/>
            </w:tcMar>
          </w:tcPr>
          <w:p w:rsidR="00000000" w:rsidDel="00000000" w:rsidP="00000000" w:rsidRDefault="00000000" w:rsidRPr="00000000" w14:paraId="00000031">
            <w:pPr>
              <w:spacing w:after="0" w:line="240" w:lineRule="auto"/>
              <w:rPr/>
            </w:pPr>
            <w:r w:rsidDel="00000000" w:rsidR="00000000" w:rsidRPr="00000000">
              <w:rPr>
                <w:rtl w:val="0"/>
              </w:rPr>
              <w:t xml:space="preserve">VIP</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44.0" w:type="dxa"/>
              <w:left w:w="144.0" w:type="dxa"/>
              <w:bottom w:w="144.0" w:type="dxa"/>
              <w:right w:w="144.0" w:type="dxa"/>
            </w:tcMar>
          </w:tcPr>
          <w:p w:rsidR="00000000" w:rsidDel="00000000" w:rsidP="00000000" w:rsidRDefault="00000000" w:rsidRPr="00000000" w14:paraId="00000032">
            <w:pPr>
              <w:spacing w:after="0" w:line="240" w:lineRule="auto"/>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44.0" w:type="dxa"/>
              <w:left w:w="144.0" w:type="dxa"/>
              <w:bottom w:w="144.0" w:type="dxa"/>
              <w:right w:w="144.0" w:type="dxa"/>
            </w:tcMar>
          </w:tcPr>
          <w:p w:rsidR="00000000" w:rsidDel="00000000" w:rsidP="00000000" w:rsidRDefault="00000000" w:rsidRPr="00000000" w14:paraId="00000033">
            <w:pPr>
              <w:spacing w:after="0" w:line="240" w:lineRule="auto"/>
              <w:rPr/>
            </w:pPr>
            <w:r w:rsidDel="00000000" w:rsidR="00000000" w:rsidRPr="00000000">
              <w:rPr>
                <w:rtl w:val="0"/>
              </w:rPr>
              <w:t xml:space="preserve">37</w:t>
            </w:r>
          </w:p>
        </w:tc>
        <w:tc>
          <w:tcPr>
            <w:tcBorders>
              <w:top w:color="1f1f1f" w:space="0" w:sz="5" w:val="single"/>
              <w:left w:color="1f1f1f" w:space="0" w:sz="5" w:val="single"/>
              <w:bottom w:color="1f1f1f" w:space="0" w:sz="5" w:val="single"/>
              <w:right w:color="1f1f1f" w:space="0" w:sz="5" w:val="single"/>
            </w:tcBorders>
            <w:tcMar>
              <w:top w:w="144.0" w:type="dxa"/>
              <w:left w:w="144.0" w:type="dxa"/>
              <w:bottom w:w="144.0" w:type="dxa"/>
              <w:right w:w="144.0" w:type="dxa"/>
            </w:tcMar>
          </w:tcPr>
          <w:p w:rsidR="00000000" w:rsidDel="00000000" w:rsidP="00000000" w:rsidRDefault="00000000" w:rsidRPr="00000000" w14:paraId="00000034">
            <w:pPr>
              <w:spacing w:after="0" w:line="240" w:lineRule="auto"/>
              <w:rPr/>
            </w:pPr>
            <w:r w:rsidDel="00000000" w:rsidR="00000000" w:rsidRPr="00000000">
              <w:rPr>
                <w:rtl w:val="0"/>
              </w:rPr>
              <w:t xml:space="preserve">VVIP</w:t>
            </w:r>
          </w:p>
        </w:tc>
      </w:tr>
    </w:tbl>
    <w:p w:rsidR="00000000" w:rsidDel="00000000" w:rsidP="00000000" w:rsidRDefault="00000000" w:rsidRPr="00000000" w14:paraId="00000035">
      <w:pPr>
        <w:spacing w:after="200" w:line="276"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6">
      <w:pPr>
        <w:widowControl w:val="0"/>
        <w:spacing w:after="200" w:line="276" w:lineRule="auto"/>
        <w:jc w:val="both"/>
        <w:rPr>
          <w:rFonts w:ascii="Arial" w:cs="Arial" w:eastAsia="Arial" w:hAnsi="Arial"/>
        </w:rPr>
      </w:pPr>
      <w:r w:rsidDel="00000000" w:rsidR="00000000" w:rsidRPr="00000000">
        <w:rPr>
          <w:rtl w:val="0"/>
        </w:rPr>
      </w:r>
    </w:p>
    <w:tbl>
      <w:tblPr>
        <w:tblStyle w:val="Table2"/>
        <w:tblW w:w="10368.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2592"/>
        <w:gridCol w:w="2592"/>
        <w:gridCol w:w="2592"/>
        <w:gridCol w:w="2592"/>
        <w:tblGridChange w:id="0">
          <w:tblGrid>
            <w:gridCol w:w="2592"/>
            <w:gridCol w:w="2592"/>
            <w:gridCol w:w="2592"/>
            <w:gridCol w:w="2592"/>
          </w:tblGrid>
        </w:tblGridChange>
      </w:tblGrid>
      <w:tr>
        <w:trPr>
          <w:cantSplit w:val="0"/>
          <w:trHeight w:val="600.4799999999999" w:hRule="atLeast"/>
          <w:tblHeader w:val="0"/>
        </w:trPr>
        <w:tc>
          <w:tcPr>
            <w:tcMar>
              <w:top w:w="140.0" w:type="dxa"/>
              <w:left w:w="140.0" w:type="dxa"/>
              <w:bottom w:w="140.0" w:type="dxa"/>
              <w:right w:w="140.0" w:type="dxa"/>
            </w:tcMar>
          </w:tcPr>
          <w:p w:rsidR="00000000" w:rsidDel="00000000" w:rsidP="00000000" w:rsidRDefault="00000000" w:rsidRPr="00000000" w14:paraId="00000037">
            <w:pPr>
              <w:spacing w:after="200" w:line="276" w:lineRule="auto"/>
              <w:jc w:val="both"/>
              <w:rPr>
                <w:b w:val="1"/>
                <w:bCs w:val="1"/>
                <w:color w:val="ff0000"/>
              </w:rPr>
            </w:pPr>
            <w:r w:rsidDel="00000000" w:rsidR="00000000" w:rsidRPr="00000000">
              <w:rPr>
                <w:b w:val="1"/>
                <w:bCs w:val="1"/>
                <w:color w:val="ff0000"/>
                <w:rtl w:val="0"/>
              </w:rPr>
              <w:t xml:space="preserve">Parameter </w:t>
            </w:r>
          </w:p>
        </w:tc>
        <w:tc>
          <w:tcPr>
            <w:tcMar>
              <w:top w:w="140.0" w:type="dxa"/>
              <w:left w:w="140.0" w:type="dxa"/>
              <w:bottom w:w="140.0" w:type="dxa"/>
              <w:right w:w="140.0" w:type="dxa"/>
            </w:tcMar>
          </w:tcPr>
          <w:p w:rsidR="00000000" w:rsidDel="00000000" w:rsidP="00000000" w:rsidRDefault="00000000" w:rsidRPr="00000000" w14:paraId="00000038">
            <w:pPr>
              <w:spacing w:after="200" w:line="276" w:lineRule="auto"/>
              <w:jc w:val="both"/>
              <w:rPr>
                <w:b w:val="1"/>
                <w:bCs w:val="1"/>
                <w:color w:val="ff0000"/>
              </w:rPr>
            </w:pPr>
            <w:r w:rsidDel="00000000" w:rsidR="00000000" w:rsidRPr="00000000">
              <w:rPr>
                <w:b w:val="1"/>
                <w:bCs w:val="1"/>
                <w:color w:val="ff0000"/>
                <w:rtl w:val="0"/>
              </w:rPr>
              <w:t xml:space="preserve">Equivalence Classes </w:t>
            </w:r>
          </w:p>
        </w:tc>
        <w:tc>
          <w:tcPr>
            <w:tcMar>
              <w:top w:w="140.0" w:type="dxa"/>
              <w:left w:w="140.0" w:type="dxa"/>
              <w:bottom w:w="140.0" w:type="dxa"/>
              <w:right w:w="140.0" w:type="dxa"/>
            </w:tcMar>
          </w:tcPr>
          <w:p w:rsidR="00000000" w:rsidDel="00000000" w:rsidP="00000000" w:rsidRDefault="00000000" w:rsidRPr="00000000" w14:paraId="00000039">
            <w:pPr>
              <w:spacing w:after="200" w:line="276" w:lineRule="auto"/>
              <w:jc w:val="both"/>
              <w:rPr>
                <w:b w:val="1"/>
                <w:bCs w:val="1"/>
                <w:color w:val="ff0000"/>
              </w:rPr>
            </w:pPr>
            <w:r w:rsidDel="00000000" w:rsidR="00000000" w:rsidRPr="00000000">
              <w:rPr>
                <w:b w:val="1"/>
                <w:bCs w:val="1"/>
                <w:color w:val="ff0000"/>
                <w:rtl w:val="0"/>
              </w:rPr>
              <w:t xml:space="preserve">Representative Value</w:t>
            </w:r>
          </w:p>
        </w:tc>
        <w:tc>
          <w:tcPr>
            <w:tcMar>
              <w:top w:w="140.0" w:type="dxa"/>
              <w:left w:w="140.0" w:type="dxa"/>
              <w:bottom w:w="140.0" w:type="dxa"/>
              <w:right w:w="140.0" w:type="dxa"/>
            </w:tcMar>
          </w:tcPr>
          <w:p w:rsidR="00000000" w:rsidDel="00000000" w:rsidP="00000000" w:rsidRDefault="00000000" w:rsidRPr="00000000" w14:paraId="0000003A">
            <w:pPr>
              <w:spacing w:after="200" w:line="276" w:lineRule="auto"/>
              <w:jc w:val="both"/>
              <w:rPr>
                <w:b w:val="1"/>
                <w:bCs w:val="1"/>
                <w:color w:val="ff0000"/>
              </w:rPr>
            </w:pPr>
            <w:r w:rsidDel="00000000" w:rsidR="00000000" w:rsidRPr="00000000">
              <w:rPr>
                <w:b w:val="1"/>
                <w:bCs w:val="1"/>
                <w:color w:val="ff0000"/>
                <w:rtl w:val="0"/>
              </w:rPr>
              <w:t xml:space="preserve">Result</w:t>
            </w:r>
          </w:p>
        </w:tc>
      </w:tr>
      <w:tr>
        <w:trPr>
          <w:cantSplit w:val="0"/>
          <w:trHeight w:val="600.4799999999999" w:hRule="atLeast"/>
          <w:tblHeader w:val="0"/>
        </w:trPr>
        <w:tc>
          <w:tcPr>
            <w:vMerge w:val="restart"/>
            <w:tcMar>
              <w:top w:w="140.0" w:type="dxa"/>
              <w:left w:w="140.0" w:type="dxa"/>
              <w:bottom w:w="140.0" w:type="dxa"/>
              <w:right w:w="140.0" w:type="dxa"/>
            </w:tcMar>
          </w:tcPr>
          <w:p w:rsidR="00000000" w:rsidDel="00000000" w:rsidP="00000000" w:rsidRDefault="00000000" w:rsidRPr="00000000" w14:paraId="0000003B">
            <w:pPr>
              <w:spacing w:after="200" w:line="276" w:lineRule="auto"/>
              <w:jc w:val="both"/>
              <w:rPr>
                <w:color w:val="ff0000"/>
              </w:rPr>
            </w:pPr>
            <w:r w:rsidDel="00000000" w:rsidR="00000000" w:rsidRPr="00000000">
              <w:rPr>
                <w:color w:val="ff0000"/>
                <w:rtl w:val="0"/>
              </w:rPr>
              <w:t xml:space="preserve">Membership Duration (x)</w:t>
            </w:r>
          </w:p>
        </w:tc>
        <w:tc>
          <w:tcPr>
            <w:tcMar>
              <w:top w:w="140.0" w:type="dxa"/>
              <w:left w:w="140.0" w:type="dxa"/>
              <w:bottom w:w="140.0" w:type="dxa"/>
              <w:right w:w="140.0" w:type="dxa"/>
            </w:tcMar>
          </w:tcPr>
          <w:p w:rsidR="00000000" w:rsidDel="00000000" w:rsidP="00000000" w:rsidRDefault="00000000" w:rsidRPr="00000000" w14:paraId="0000003C">
            <w:pPr>
              <w:spacing w:after="0" w:line="276" w:lineRule="auto"/>
              <w:jc w:val="both"/>
              <w:rPr>
                <w:color w:val="ff0000"/>
              </w:rPr>
            </w:pPr>
            <w:r w:rsidDel="00000000" w:rsidR="00000000" w:rsidRPr="00000000">
              <w:rPr>
                <w:color w:val="ff0000"/>
                <w:rtl w:val="0"/>
              </w:rPr>
              <w:t xml:space="preserve">vEC1: 0 &lt; x &lt;1</w:t>
            </w:r>
          </w:p>
        </w:tc>
        <w:tc>
          <w:tcPr>
            <w:tcMar>
              <w:top w:w="140.0" w:type="dxa"/>
              <w:left w:w="140.0" w:type="dxa"/>
              <w:bottom w:w="140.0" w:type="dxa"/>
              <w:right w:w="140.0" w:type="dxa"/>
            </w:tcMar>
          </w:tcPr>
          <w:p w:rsidR="00000000" w:rsidDel="00000000" w:rsidP="00000000" w:rsidRDefault="00000000" w:rsidRPr="00000000" w14:paraId="0000003D">
            <w:pPr>
              <w:spacing w:after="0" w:line="276" w:lineRule="auto"/>
              <w:jc w:val="center"/>
              <w:rPr>
                <w:color w:val="ff0000"/>
              </w:rPr>
            </w:pPr>
            <w:r w:rsidDel="00000000" w:rsidR="00000000" w:rsidRPr="00000000">
              <w:rPr>
                <w:color w:val="ff0000"/>
                <w:rtl w:val="0"/>
              </w:rPr>
              <w:t xml:space="preserve">0.5 </w:t>
            </w:r>
          </w:p>
        </w:tc>
        <w:tc>
          <w:tcPr>
            <w:tcMar>
              <w:top w:w="140.0" w:type="dxa"/>
              <w:left w:w="140.0" w:type="dxa"/>
              <w:bottom w:w="140.0" w:type="dxa"/>
              <w:right w:w="140.0" w:type="dxa"/>
            </w:tcMar>
          </w:tcPr>
          <w:p w:rsidR="00000000" w:rsidDel="00000000" w:rsidP="00000000" w:rsidRDefault="00000000" w:rsidRPr="00000000" w14:paraId="0000003E">
            <w:pPr>
              <w:spacing w:after="0" w:line="276" w:lineRule="auto"/>
              <w:jc w:val="center"/>
              <w:rPr>
                <w:color w:val="ff0000"/>
              </w:rPr>
            </w:pPr>
            <w:r w:rsidDel="00000000" w:rsidR="00000000" w:rsidRPr="00000000">
              <w:rPr>
                <w:color w:val="ff0000"/>
                <w:rtl w:val="0"/>
              </w:rPr>
              <w:t xml:space="preserve">Normal </w:t>
            </w:r>
          </w:p>
        </w:tc>
      </w:tr>
      <w:tr>
        <w:trPr>
          <w:cantSplit w:val="0"/>
          <w:trHeight w:val="600.4799999999999" w:hRule="atLeast"/>
          <w:tblHeader w:val="0"/>
        </w:trPr>
        <w:tc>
          <w:tcPr>
            <w:vMerge w:val="continue"/>
            <w:tcMar>
              <w:top w:w="140.0" w:type="dxa"/>
              <w:left w:w="140.0" w:type="dxa"/>
              <w:bottom w:w="140.0" w:type="dxa"/>
              <w:right w:w="140.0" w:type="dxa"/>
            </w:tcMar>
          </w:tcPr>
          <w:p w:rsidR="00000000" w:rsidDel="00000000" w:rsidP="00000000" w:rsidRDefault="00000000" w:rsidRPr="00000000" w14:paraId="0000003F">
            <w:pPr>
              <w:widowControl w:val="0"/>
              <w:spacing w:after="200" w:line="276" w:lineRule="auto"/>
              <w:jc w:val="both"/>
              <w:rPr>
                <w:rFonts w:ascii="Arial" w:cs="Arial" w:eastAsia="Arial" w:hAnsi="Arial"/>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40">
            <w:pPr>
              <w:spacing w:after="0" w:line="276" w:lineRule="auto"/>
              <w:jc w:val="both"/>
              <w:rPr>
                <w:color w:val="ff0000"/>
              </w:rPr>
            </w:pPr>
            <w:r w:rsidDel="00000000" w:rsidR="00000000" w:rsidRPr="00000000">
              <w:rPr>
                <w:color w:val="ff0000"/>
                <w:rtl w:val="0"/>
              </w:rPr>
              <w:t xml:space="preserve">vEC2: 1 &lt;= x &lt;= 3</w:t>
            </w:r>
          </w:p>
        </w:tc>
        <w:tc>
          <w:tcPr>
            <w:tcMar>
              <w:top w:w="140.0" w:type="dxa"/>
              <w:left w:w="140.0" w:type="dxa"/>
              <w:bottom w:w="140.0" w:type="dxa"/>
              <w:right w:w="140.0" w:type="dxa"/>
            </w:tcMar>
          </w:tcPr>
          <w:p w:rsidR="00000000" w:rsidDel="00000000" w:rsidP="00000000" w:rsidRDefault="00000000" w:rsidRPr="00000000" w14:paraId="00000041">
            <w:pPr>
              <w:spacing w:after="0" w:line="276" w:lineRule="auto"/>
              <w:jc w:val="center"/>
              <w:rPr>
                <w:color w:val="ff0000"/>
              </w:rPr>
            </w:pPr>
            <w:r w:rsidDel="00000000" w:rsidR="00000000" w:rsidRPr="00000000">
              <w:rPr>
                <w:color w:val="ff0000"/>
                <w:rtl w:val="0"/>
              </w:rPr>
              <w:t xml:space="preserve">2</w:t>
            </w:r>
          </w:p>
        </w:tc>
        <w:tc>
          <w:tcPr>
            <w:tcMar>
              <w:top w:w="140.0" w:type="dxa"/>
              <w:left w:w="140.0" w:type="dxa"/>
              <w:bottom w:w="140.0" w:type="dxa"/>
              <w:right w:w="140.0" w:type="dxa"/>
            </w:tcMar>
          </w:tcPr>
          <w:p w:rsidR="00000000" w:rsidDel="00000000" w:rsidP="00000000" w:rsidRDefault="00000000" w:rsidRPr="00000000" w14:paraId="00000042">
            <w:pPr>
              <w:spacing w:after="0" w:line="276" w:lineRule="auto"/>
              <w:jc w:val="center"/>
              <w:rPr>
                <w:color w:val="ff0000"/>
              </w:rPr>
            </w:pPr>
            <w:r w:rsidDel="00000000" w:rsidR="00000000" w:rsidRPr="00000000">
              <w:rPr>
                <w:color w:val="ff0000"/>
                <w:rtl w:val="0"/>
              </w:rPr>
              <w:t xml:space="preserve">VIP </w:t>
            </w:r>
          </w:p>
        </w:tc>
      </w:tr>
      <w:tr>
        <w:trPr>
          <w:cantSplit w:val="0"/>
          <w:trHeight w:val="600.4799999999999" w:hRule="atLeast"/>
          <w:tblHeader w:val="0"/>
        </w:trPr>
        <w:tc>
          <w:tcPr>
            <w:vMerge w:val="continue"/>
            <w:tcMar>
              <w:top w:w="140.0" w:type="dxa"/>
              <w:left w:w="140.0" w:type="dxa"/>
              <w:bottom w:w="140.0" w:type="dxa"/>
              <w:right w:w="140.0" w:type="dxa"/>
            </w:tcMar>
          </w:tcPr>
          <w:p w:rsidR="00000000" w:rsidDel="00000000" w:rsidP="00000000" w:rsidRDefault="00000000" w:rsidRPr="00000000" w14:paraId="00000043">
            <w:pPr>
              <w:widowControl w:val="0"/>
              <w:spacing w:after="200" w:line="276" w:lineRule="auto"/>
              <w:jc w:val="both"/>
              <w:rPr>
                <w:rFonts w:ascii="Arial" w:cs="Arial" w:eastAsia="Arial" w:hAnsi="Arial"/>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44">
            <w:pPr>
              <w:spacing w:after="0" w:line="276" w:lineRule="auto"/>
              <w:jc w:val="both"/>
              <w:rPr>
                <w:color w:val="ff0000"/>
              </w:rPr>
            </w:pPr>
            <w:r w:rsidDel="00000000" w:rsidR="00000000" w:rsidRPr="00000000">
              <w:rPr>
                <w:color w:val="ff0000"/>
                <w:rtl w:val="0"/>
              </w:rPr>
              <w:t xml:space="preserve">vEC3: 3 &lt; x &lt;= 120</w:t>
            </w:r>
          </w:p>
        </w:tc>
        <w:tc>
          <w:tcPr>
            <w:tcMar>
              <w:top w:w="140.0" w:type="dxa"/>
              <w:left w:w="140.0" w:type="dxa"/>
              <w:bottom w:w="140.0" w:type="dxa"/>
              <w:right w:w="140.0" w:type="dxa"/>
            </w:tcMar>
          </w:tcPr>
          <w:p w:rsidR="00000000" w:rsidDel="00000000" w:rsidP="00000000" w:rsidRDefault="00000000" w:rsidRPr="00000000" w14:paraId="00000045">
            <w:pPr>
              <w:spacing w:after="0" w:line="276" w:lineRule="auto"/>
              <w:jc w:val="center"/>
              <w:rPr>
                <w:color w:val="ff0000"/>
              </w:rPr>
            </w:pPr>
            <w:r w:rsidDel="00000000" w:rsidR="00000000" w:rsidRPr="00000000">
              <w:rPr>
                <w:color w:val="ff0000"/>
                <w:rtl w:val="0"/>
              </w:rPr>
              <w:t xml:space="preserve">65</w:t>
            </w:r>
          </w:p>
        </w:tc>
        <w:tc>
          <w:tcPr>
            <w:tcMar>
              <w:top w:w="140.0" w:type="dxa"/>
              <w:left w:w="140.0" w:type="dxa"/>
              <w:bottom w:w="140.0" w:type="dxa"/>
              <w:right w:w="140.0" w:type="dxa"/>
            </w:tcMar>
          </w:tcPr>
          <w:p w:rsidR="00000000" w:rsidDel="00000000" w:rsidP="00000000" w:rsidRDefault="00000000" w:rsidRPr="00000000" w14:paraId="00000046">
            <w:pPr>
              <w:spacing w:after="0" w:line="276" w:lineRule="auto"/>
              <w:jc w:val="center"/>
              <w:rPr>
                <w:color w:val="ff0000"/>
              </w:rPr>
            </w:pPr>
            <w:r w:rsidDel="00000000" w:rsidR="00000000" w:rsidRPr="00000000">
              <w:rPr>
                <w:color w:val="ff0000"/>
                <w:rtl w:val="0"/>
              </w:rPr>
              <w:t xml:space="preserve">VVIP </w:t>
            </w:r>
          </w:p>
        </w:tc>
      </w:tr>
      <w:tr>
        <w:trPr>
          <w:cantSplit w:val="0"/>
          <w:trHeight w:val="600.4799999999999" w:hRule="atLeast"/>
          <w:tblHeader w:val="0"/>
        </w:trPr>
        <w:tc>
          <w:tcPr>
            <w:vMerge w:val="continue"/>
            <w:tcMar>
              <w:top w:w="140.0" w:type="dxa"/>
              <w:left w:w="140.0" w:type="dxa"/>
              <w:bottom w:w="140.0" w:type="dxa"/>
              <w:right w:w="140.0" w:type="dxa"/>
            </w:tcMar>
          </w:tcPr>
          <w:p w:rsidR="00000000" w:rsidDel="00000000" w:rsidP="00000000" w:rsidRDefault="00000000" w:rsidRPr="00000000" w14:paraId="00000047">
            <w:pPr>
              <w:widowControl w:val="0"/>
              <w:spacing w:after="200" w:line="276" w:lineRule="auto"/>
              <w:jc w:val="both"/>
              <w:rPr>
                <w:rFonts w:ascii="Arial" w:cs="Arial" w:eastAsia="Arial" w:hAnsi="Arial"/>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48">
            <w:pPr>
              <w:spacing w:after="0" w:line="276" w:lineRule="auto"/>
              <w:jc w:val="both"/>
              <w:rPr>
                <w:color w:val="ff0000"/>
              </w:rPr>
            </w:pPr>
            <w:r w:rsidDel="00000000" w:rsidR="00000000" w:rsidRPr="00000000">
              <w:rPr>
                <w:color w:val="ff0000"/>
                <w:rtl w:val="0"/>
              </w:rPr>
              <w:t xml:space="preserve">ivEC1: x &lt;= 0</w:t>
            </w:r>
          </w:p>
        </w:tc>
        <w:tc>
          <w:tcPr>
            <w:tcMar>
              <w:top w:w="140.0" w:type="dxa"/>
              <w:left w:w="140.0" w:type="dxa"/>
              <w:bottom w:w="140.0" w:type="dxa"/>
              <w:right w:w="140.0" w:type="dxa"/>
            </w:tcMar>
          </w:tcPr>
          <w:p w:rsidR="00000000" w:rsidDel="00000000" w:rsidP="00000000" w:rsidRDefault="00000000" w:rsidRPr="00000000" w14:paraId="00000049">
            <w:pPr>
              <w:spacing w:after="0" w:line="276" w:lineRule="auto"/>
              <w:jc w:val="center"/>
              <w:rPr>
                <w:color w:val="ff0000"/>
              </w:rPr>
            </w:pPr>
            <w:r w:rsidDel="00000000" w:rsidR="00000000" w:rsidRPr="00000000">
              <w:rPr>
                <w:color w:val="ff0000"/>
                <w:rtl w:val="0"/>
              </w:rPr>
              <w:t xml:space="preserve">-20</w:t>
            </w:r>
          </w:p>
        </w:tc>
        <w:tc>
          <w:tcPr>
            <w:tcMar>
              <w:top w:w="140.0" w:type="dxa"/>
              <w:left w:w="140.0" w:type="dxa"/>
              <w:bottom w:w="140.0" w:type="dxa"/>
              <w:right w:w="140.0" w:type="dxa"/>
            </w:tcMar>
          </w:tcPr>
          <w:p w:rsidR="00000000" w:rsidDel="00000000" w:rsidP="00000000" w:rsidRDefault="00000000" w:rsidRPr="00000000" w14:paraId="0000004A">
            <w:pPr>
              <w:spacing w:after="0" w:line="276" w:lineRule="auto"/>
              <w:jc w:val="center"/>
              <w:rPr>
                <w:color w:val="ff0000"/>
              </w:rPr>
            </w:pPr>
            <w:r w:rsidDel="00000000" w:rsidR="00000000" w:rsidRPr="00000000">
              <w:rPr>
                <w:color w:val="ff0000"/>
                <w:rtl w:val="0"/>
              </w:rPr>
              <w:t xml:space="preserve">Error (Invalid)</w:t>
            </w:r>
          </w:p>
        </w:tc>
      </w:tr>
      <w:tr>
        <w:trPr>
          <w:cantSplit w:val="0"/>
          <w:trHeight w:val="600.4799999999999" w:hRule="atLeast"/>
          <w:tblHeader w:val="0"/>
        </w:trPr>
        <w:tc>
          <w:tcPr>
            <w:vMerge w:val="continue"/>
            <w:tcMar>
              <w:top w:w="140.0" w:type="dxa"/>
              <w:left w:w="140.0" w:type="dxa"/>
              <w:bottom w:w="140.0" w:type="dxa"/>
              <w:right w:w="140.0" w:type="dxa"/>
            </w:tcMar>
          </w:tcPr>
          <w:p w:rsidR="00000000" w:rsidDel="00000000" w:rsidP="00000000" w:rsidRDefault="00000000" w:rsidRPr="00000000" w14:paraId="0000004B">
            <w:pPr>
              <w:widowControl w:val="0"/>
              <w:spacing w:after="200" w:line="276" w:lineRule="auto"/>
              <w:jc w:val="both"/>
              <w:rPr>
                <w:rFonts w:ascii="Arial" w:cs="Arial" w:eastAsia="Arial" w:hAnsi="Arial"/>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4C">
            <w:pPr>
              <w:spacing w:after="0" w:line="276" w:lineRule="auto"/>
              <w:jc w:val="both"/>
              <w:rPr>
                <w:color w:val="ff0000"/>
              </w:rPr>
            </w:pPr>
            <w:r w:rsidDel="00000000" w:rsidR="00000000" w:rsidRPr="00000000">
              <w:rPr>
                <w:color w:val="ff0000"/>
                <w:rtl w:val="0"/>
              </w:rPr>
              <w:t xml:space="preserve">ivEC2: x is unrealistic value</w:t>
            </w:r>
          </w:p>
        </w:tc>
        <w:tc>
          <w:tcPr>
            <w:tcMar>
              <w:top w:w="140.0" w:type="dxa"/>
              <w:left w:w="140.0" w:type="dxa"/>
              <w:bottom w:w="140.0" w:type="dxa"/>
              <w:right w:w="140.0" w:type="dxa"/>
            </w:tcMar>
          </w:tcPr>
          <w:p w:rsidR="00000000" w:rsidDel="00000000" w:rsidP="00000000" w:rsidRDefault="00000000" w:rsidRPr="00000000" w14:paraId="0000004D">
            <w:pPr>
              <w:spacing w:after="0" w:line="276" w:lineRule="auto"/>
              <w:jc w:val="center"/>
              <w:rPr>
                <w:color w:val="ff0000"/>
              </w:rPr>
            </w:pPr>
            <w:r w:rsidDel="00000000" w:rsidR="00000000" w:rsidRPr="00000000">
              <w:rPr>
                <w:color w:val="ff0000"/>
                <w:rtl w:val="0"/>
              </w:rPr>
              <w:t xml:space="preserve">150</w:t>
            </w:r>
          </w:p>
        </w:tc>
        <w:tc>
          <w:tcPr>
            <w:tcMar>
              <w:top w:w="140.0" w:type="dxa"/>
              <w:left w:w="140.0" w:type="dxa"/>
              <w:bottom w:w="140.0" w:type="dxa"/>
              <w:right w:w="140.0" w:type="dxa"/>
            </w:tcMar>
          </w:tcPr>
          <w:p w:rsidR="00000000" w:rsidDel="00000000" w:rsidP="00000000" w:rsidRDefault="00000000" w:rsidRPr="00000000" w14:paraId="0000004E">
            <w:pPr>
              <w:spacing w:after="0" w:line="276" w:lineRule="auto"/>
              <w:jc w:val="center"/>
              <w:rPr>
                <w:color w:val="ff0000"/>
              </w:rPr>
            </w:pPr>
            <w:r w:rsidDel="00000000" w:rsidR="00000000" w:rsidRPr="00000000">
              <w:rPr>
                <w:color w:val="ff0000"/>
                <w:rtl w:val="0"/>
              </w:rPr>
              <w:t xml:space="preserve">Error (Invalid)</w:t>
            </w:r>
          </w:p>
        </w:tc>
      </w:tr>
    </w:tbl>
    <w:p w:rsidR="00000000" w:rsidDel="00000000" w:rsidP="00000000" w:rsidRDefault="00000000" w:rsidRPr="00000000" w14:paraId="0000004F">
      <w:pPr>
        <w:spacing w:after="20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widowControl w:val="0"/>
        <w:spacing w:after="200" w:line="276" w:lineRule="auto"/>
        <w:jc w:val="both"/>
        <w:rPr>
          <w:rFonts w:ascii="Arial" w:cs="Arial" w:eastAsia="Arial" w:hAnsi="Arial"/>
        </w:rPr>
      </w:pPr>
      <w:r w:rsidDel="00000000" w:rsidR="00000000" w:rsidRPr="00000000">
        <w:rPr>
          <w:rtl w:val="0"/>
        </w:rPr>
      </w:r>
    </w:p>
    <w:tbl>
      <w:tblPr>
        <w:tblStyle w:val="Table3"/>
        <w:tblW w:w="10368.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2592"/>
        <w:gridCol w:w="2592"/>
        <w:gridCol w:w="2592"/>
        <w:gridCol w:w="2592"/>
        <w:tblGridChange w:id="0">
          <w:tblGrid>
            <w:gridCol w:w="2592"/>
            <w:gridCol w:w="2592"/>
            <w:gridCol w:w="2592"/>
            <w:gridCol w:w="2592"/>
          </w:tblGrid>
        </w:tblGridChange>
      </w:tblGrid>
      <w:tr>
        <w:trPr>
          <w:cantSplit w:val="0"/>
          <w:trHeight w:val="600.4799999999999" w:hRule="atLeast"/>
          <w:tblHeader w:val="0"/>
        </w:trPr>
        <w:tc>
          <w:tcPr>
            <w:tcMar>
              <w:top w:w="140.0" w:type="dxa"/>
              <w:left w:w="140.0" w:type="dxa"/>
              <w:bottom w:w="140.0" w:type="dxa"/>
              <w:right w:w="140.0" w:type="dxa"/>
            </w:tcMar>
          </w:tcPr>
          <w:p w:rsidR="00000000" w:rsidDel="00000000" w:rsidP="00000000" w:rsidRDefault="00000000" w:rsidRPr="00000000" w14:paraId="00000051">
            <w:pPr>
              <w:spacing w:after="200" w:line="276" w:lineRule="auto"/>
              <w:jc w:val="both"/>
              <w:rPr>
                <w:b w:val="1"/>
                <w:bCs w:val="1"/>
                <w:color w:val="ff0000"/>
              </w:rPr>
            </w:pPr>
            <w:r w:rsidDel="00000000" w:rsidR="00000000" w:rsidRPr="00000000">
              <w:rPr>
                <w:b w:val="1"/>
                <w:bCs w:val="1"/>
                <w:color w:val="ff0000"/>
                <w:rtl w:val="0"/>
              </w:rPr>
              <w:t xml:space="preserve">Parameter </w:t>
            </w:r>
          </w:p>
        </w:tc>
        <w:tc>
          <w:tcPr>
            <w:tcMar>
              <w:top w:w="140.0" w:type="dxa"/>
              <w:left w:w="140.0" w:type="dxa"/>
              <w:bottom w:w="140.0" w:type="dxa"/>
              <w:right w:w="140.0" w:type="dxa"/>
            </w:tcMar>
          </w:tcPr>
          <w:p w:rsidR="00000000" w:rsidDel="00000000" w:rsidP="00000000" w:rsidRDefault="00000000" w:rsidRPr="00000000" w14:paraId="00000052">
            <w:pPr>
              <w:spacing w:after="200" w:line="276" w:lineRule="auto"/>
              <w:jc w:val="both"/>
              <w:rPr>
                <w:b w:val="1"/>
                <w:bCs w:val="1"/>
                <w:color w:val="ff0000"/>
              </w:rPr>
            </w:pPr>
            <w:r w:rsidDel="00000000" w:rsidR="00000000" w:rsidRPr="00000000">
              <w:rPr>
                <w:b w:val="1"/>
                <w:bCs w:val="1"/>
                <w:color w:val="ff0000"/>
                <w:rtl w:val="0"/>
              </w:rPr>
              <w:t xml:space="preserve">Equivalence Classes </w:t>
            </w:r>
          </w:p>
        </w:tc>
        <w:tc>
          <w:tcPr>
            <w:tcMar>
              <w:top w:w="140.0" w:type="dxa"/>
              <w:left w:w="140.0" w:type="dxa"/>
              <w:bottom w:w="140.0" w:type="dxa"/>
              <w:right w:w="140.0" w:type="dxa"/>
            </w:tcMar>
          </w:tcPr>
          <w:p w:rsidR="00000000" w:rsidDel="00000000" w:rsidP="00000000" w:rsidRDefault="00000000" w:rsidRPr="00000000" w14:paraId="00000053">
            <w:pPr>
              <w:spacing w:after="200" w:line="276" w:lineRule="auto"/>
              <w:jc w:val="both"/>
              <w:rPr>
                <w:b w:val="1"/>
                <w:bCs w:val="1"/>
                <w:color w:val="ff0000"/>
              </w:rPr>
            </w:pPr>
            <w:r w:rsidDel="00000000" w:rsidR="00000000" w:rsidRPr="00000000">
              <w:rPr>
                <w:b w:val="1"/>
                <w:bCs w:val="1"/>
                <w:color w:val="ff0000"/>
                <w:rtl w:val="0"/>
              </w:rPr>
              <w:t xml:space="preserve">Representative Value</w:t>
            </w:r>
          </w:p>
        </w:tc>
        <w:tc>
          <w:tcPr>
            <w:tcMar>
              <w:top w:w="140.0" w:type="dxa"/>
              <w:left w:w="140.0" w:type="dxa"/>
              <w:bottom w:w="140.0" w:type="dxa"/>
              <w:right w:w="140.0" w:type="dxa"/>
            </w:tcMar>
          </w:tcPr>
          <w:p w:rsidR="00000000" w:rsidDel="00000000" w:rsidP="00000000" w:rsidRDefault="00000000" w:rsidRPr="00000000" w14:paraId="00000054">
            <w:pPr>
              <w:spacing w:after="200" w:line="276" w:lineRule="auto"/>
              <w:jc w:val="both"/>
              <w:rPr>
                <w:b w:val="1"/>
                <w:bCs w:val="1"/>
                <w:color w:val="ff0000"/>
              </w:rPr>
            </w:pPr>
            <w:r w:rsidDel="00000000" w:rsidR="00000000" w:rsidRPr="00000000">
              <w:rPr>
                <w:b w:val="1"/>
                <w:bCs w:val="1"/>
                <w:color w:val="ff0000"/>
                <w:rtl w:val="0"/>
              </w:rPr>
              <w:t xml:space="preserve">Result</w:t>
            </w:r>
          </w:p>
        </w:tc>
      </w:tr>
      <w:tr>
        <w:trPr>
          <w:cantSplit w:val="0"/>
          <w:trHeight w:val="600.4799999999999" w:hRule="atLeast"/>
          <w:tblHeader w:val="0"/>
        </w:trPr>
        <w:tc>
          <w:tcPr>
            <w:vMerge w:val="restart"/>
            <w:tcMar>
              <w:top w:w="140.0" w:type="dxa"/>
              <w:left w:w="140.0" w:type="dxa"/>
              <w:bottom w:w="140.0" w:type="dxa"/>
              <w:right w:w="140.0" w:type="dxa"/>
            </w:tcMar>
          </w:tcPr>
          <w:p w:rsidR="00000000" w:rsidDel="00000000" w:rsidP="00000000" w:rsidRDefault="00000000" w:rsidRPr="00000000" w14:paraId="00000055">
            <w:pPr>
              <w:spacing w:after="200" w:line="276" w:lineRule="auto"/>
              <w:jc w:val="both"/>
              <w:rPr>
                <w:color w:val="ff0000"/>
              </w:rPr>
            </w:pPr>
            <w:r w:rsidDel="00000000" w:rsidR="00000000" w:rsidRPr="00000000">
              <w:rPr>
                <w:color w:val="ff0000"/>
                <w:rtl w:val="0"/>
              </w:rPr>
              <w:t xml:space="preserve">Membership Duration (x)</w:t>
            </w:r>
          </w:p>
        </w:tc>
        <w:tc>
          <w:tcPr>
            <w:tcMar>
              <w:top w:w="140.0" w:type="dxa"/>
              <w:left w:w="140.0" w:type="dxa"/>
              <w:bottom w:w="140.0" w:type="dxa"/>
              <w:right w:w="140.0" w:type="dxa"/>
            </w:tcMar>
          </w:tcPr>
          <w:p w:rsidR="00000000" w:rsidDel="00000000" w:rsidP="00000000" w:rsidRDefault="00000000" w:rsidRPr="00000000" w14:paraId="00000056">
            <w:pPr>
              <w:spacing w:after="0" w:line="276" w:lineRule="auto"/>
              <w:jc w:val="both"/>
              <w:rPr>
                <w:color w:val="ff0000"/>
              </w:rPr>
            </w:pPr>
            <w:r w:rsidDel="00000000" w:rsidR="00000000" w:rsidRPr="00000000">
              <w:rPr>
                <w:color w:val="ff0000"/>
                <w:rtl w:val="0"/>
              </w:rPr>
              <w:t xml:space="preserve">vEC1: 0 &lt; x &lt;1</w:t>
            </w:r>
          </w:p>
        </w:tc>
        <w:tc>
          <w:tcPr>
            <w:tcMar>
              <w:top w:w="140.0" w:type="dxa"/>
              <w:left w:w="140.0" w:type="dxa"/>
              <w:bottom w:w="140.0" w:type="dxa"/>
              <w:right w:w="140.0" w:type="dxa"/>
            </w:tcMar>
          </w:tcPr>
          <w:p w:rsidR="00000000" w:rsidDel="00000000" w:rsidP="00000000" w:rsidRDefault="00000000" w:rsidRPr="00000000" w14:paraId="00000057">
            <w:pPr>
              <w:spacing w:after="0" w:line="276" w:lineRule="auto"/>
              <w:jc w:val="center"/>
              <w:rPr>
                <w:color w:val="ff0000"/>
              </w:rPr>
            </w:pPr>
            <w:r w:rsidDel="00000000" w:rsidR="00000000" w:rsidRPr="00000000">
              <w:rPr>
                <w:color w:val="ff0000"/>
                <w:rtl w:val="0"/>
              </w:rPr>
              <w:t xml:space="preserve">0.5 </w:t>
            </w:r>
          </w:p>
        </w:tc>
        <w:tc>
          <w:tcPr>
            <w:tcMar>
              <w:top w:w="140.0" w:type="dxa"/>
              <w:left w:w="140.0" w:type="dxa"/>
              <w:bottom w:w="140.0" w:type="dxa"/>
              <w:right w:w="140.0" w:type="dxa"/>
            </w:tcMar>
          </w:tcPr>
          <w:p w:rsidR="00000000" w:rsidDel="00000000" w:rsidP="00000000" w:rsidRDefault="00000000" w:rsidRPr="00000000" w14:paraId="00000058">
            <w:pPr>
              <w:spacing w:after="0" w:line="276" w:lineRule="auto"/>
              <w:jc w:val="center"/>
              <w:rPr>
                <w:color w:val="ff0000"/>
              </w:rPr>
            </w:pPr>
            <w:r w:rsidDel="00000000" w:rsidR="00000000" w:rsidRPr="00000000">
              <w:rPr>
                <w:color w:val="ff0000"/>
                <w:rtl w:val="0"/>
              </w:rPr>
              <w:t xml:space="preserve">Normal </w:t>
            </w:r>
          </w:p>
        </w:tc>
      </w:tr>
      <w:tr>
        <w:trPr>
          <w:cantSplit w:val="0"/>
          <w:trHeight w:val="600.4799999999999" w:hRule="atLeast"/>
          <w:tblHeader w:val="0"/>
        </w:trPr>
        <w:tc>
          <w:tcPr>
            <w:vMerge w:val="continue"/>
            <w:tcMar>
              <w:top w:w="140.0" w:type="dxa"/>
              <w:left w:w="140.0" w:type="dxa"/>
              <w:bottom w:w="140.0" w:type="dxa"/>
              <w:right w:w="140.0" w:type="dxa"/>
            </w:tcMar>
          </w:tcPr>
          <w:p w:rsidR="00000000" w:rsidDel="00000000" w:rsidP="00000000" w:rsidRDefault="00000000" w:rsidRPr="00000000" w14:paraId="00000059">
            <w:pPr>
              <w:widowControl w:val="0"/>
              <w:spacing w:after="200" w:line="276" w:lineRule="auto"/>
              <w:jc w:val="both"/>
              <w:rPr>
                <w:rFonts w:ascii="Arial" w:cs="Arial" w:eastAsia="Arial" w:hAnsi="Arial"/>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5A">
            <w:pPr>
              <w:spacing w:after="0" w:line="276" w:lineRule="auto"/>
              <w:jc w:val="both"/>
              <w:rPr>
                <w:color w:val="ff0000"/>
              </w:rPr>
            </w:pPr>
            <w:r w:rsidDel="00000000" w:rsidR="00000000" w:rsidRPr="00000000">
              <w:rPr>
                <w:color w:val="ff0000"/>
                <w:rtl w:val="0"/>
              </w:rPr>
              <w:t xml:space="preserve">vEC2: 1 &lt;= x &lt;= 3</w:t>
            </w:r>
          </w:p>
        </w:tc>
        <w:tc>
          <w:tcPr>
            <w:tcMar>
              <w:top w:w="140.0" w:type="dxa"/>
              <w:left w:w="140.0" w:type="dxa"/>
              <w:bottom w:w="140.0" w:type="dxa"/>
              <w:right w:w="140.0" w:type="dxa"/>
            </w:tcMar>
          </w:tcPr>
          <w:p w:rsidR="00000000" w:rsidDel="00000000" w:rsidP="00000000" w:rsidRDefault="00000000" w:rsidRPr="00000000" w14:paraId="0000005B">
            <w:pPr>
              <w:spacing w:after="0" w:line="276" w:lineRule="auto"/>
              <w:jc w:val="center"/>
              <w:rPr>
                <w:color w:val="ff0000"/>
              </w:rPr>
            </w:pPr>
            <w:r w:rsidDel="00000000" w:rsidR="00000000" w:rsidRPr="00000000">
              <w:rPr>
                <w:color w:val="ff0000"/>
                <w:rtl w:val="0"/>
              </w:rPr>
              <w:t xml:space="preserve">2</w:t>
            </w:r>
          </w:p>
        </w:tc>
        <w:tc>
          <w:tcPr>
            <w:tcMar>
              <w:top w:w="140.0" w:type="dxa"/>
              <w:left w:w="140.0" w:type="dxa"/>
              <w:bottom w:w="140.0" w:type="dxa"/>
              <w:right w:w="140.0" w:type="dxa"/>
            </w:tcMar>
          </w:tcPr>
          <w:p w:rsidR="00000000" w:rsidDel="00000000" w:rsidP="00000000" w:rsidRDefault="00000000" w:rsidRPr="00000000" w14:paraId="0000005C">
            <w:pPr>
              <w:spacing w:after="0" w:line="276" w:lineRule="auto"/>
              <w:jc w:val="center"/>
              <w:rPr>
                <w:color w:val="ff0000"/>
              </w:rPr>
            </w:pPr>
            <w:r w:rsidDel="00000000" w:rsidR="00000000" w:rsidRPr="00000000">
              <w:rPr>
                <w:color w:val="ff0000"/>
                <w:rtl w:val="0"/>
              </w:rPr>
              <w:t xml:space="preserve">VIP </w:t>
            </w:r>
          </w:p>
        </w:tc>
      </w:tr>
      <w:tr>
        <w:trPr>
          <w:cantSplit w:val="0"/>
          <w:trHeight w:val="600.4799999999999" w:hRule="atLeast"/>
          <w:tblHeader w:val="0"/>
        </w:trPr>
        <w:tc>
          <w:tcPr>
            <w:vMerge w:val="continue"/>
            <w:tcMar>
              <w:top w:w="140.0" w:type="dxa"/>
              <w:left w:w="140.0" w:type="dxa"/>
              <w:bottom w:w="140.0" w:type="dxa"/>
              <w:right w:w="140.0" w:type="dxa"/>
            </w:tcMar>
          </w:tcPr>
          <w:p w:rsidR="00000000" w:rsidDel="00000000" w:rsidP="00000000" w:rsidRDefault="00000000" w:rsidRPr="00000000" w14:paraId="0000005D">
            <w:pPr>
              <w:widowControl w:val="0"/>
              <w:spacing w:after="200" w:line="276" w:lineRule="auto"/>
              <w:jc w:val="both"/>
              <w:rPr>
                <w:rFonts w:ascii="Arial" w:cs="Arial" w:eastAsia="Arial" w:hAnsi="Arial"/>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5E">
            <w:pPr>
              <w:spacing w:after="0" w:line="276" w:lineRule="auto"/>
              <w:jc w:val="both"/>
              <w:rPr>
                <w:color w:val="ff0000"/>
              </w:rPr>
            </w:pPr>
            <w:r w:rsidDel="00000000" w:rsidR="00000000" w:rsidRPr="00000000">
              <w:rPr>
                <w:color w:val="ff0000"/>
                <w:rtl w:val="0"/>
              </w:rPr>
              <w:t xml:space="preserve">vEC3: x &gt; 3</w:t>
            </w:r>
          </w:p>
        </w:tc>
        <w:tc>
          <w:tcPr>
            <w:tcMar>
              <w:top w:w="140.0" w:type="dxa"/>
              <w:left w:w="140.0" w:type="dxa"/>
              <w:bottom w:w="140.0" w:type="dxa"/>
              <w:right w:w="140.0" w:type="dxa"/>
            </w:tcMar>
          </w:tcPr>
          <w:p w:rsidR="00000000" w:rsidDel="00000000" w:rsidP="00000000" w:rsidRDefault="00000000" w:rsidRPr="00000000" w14:paraId="0000005F">
            <w:pPr>
              <w:spacing w:after="0" w:line="276" w:lineRule="auto"/>
              <w:jc w:val="center"/>
              <w:rPr>
                <w:color w:val="ff0000"/>
              </w:rPr>
            </w:pPr>
            <w:r w:rsidDel="00000000" w:rsidR="00000000" w:rsidRPr="00000000">
              <w:rPr>
                <w:color w:val="ff0000"/>
                <w:rtl w:val="0"/>
              </w:rPr>
              <w:t xml:space="preserve">65</w:t>
            </w:r>
          </w:p>
        </w:tc>
        <w:tc>
          <w:tcPr>
            <w:tcMar>
              <w:top w:w="140.0" w:type="dxa"/>
              <w:left w:w="140.0" w:type="dxa"/>
              <w:bottom w:w="140.0" w:type="dxa"/>
              <w:right w:w="140.0" w:type="dxa"/>
            </w:tcMar>
          </w:tcPr>
          <w:p w:rsidR="00000000" w:rsidDel="00000000" w:rsidP="00000000" w:rsidRDefault="00000000" w:rsidRPr="00000000" w14:paraId="00000060">
            <w:pPr>
              <w:spacing w:after="0" w:line="276" w:lineRule="auto"/>
              <w:jc w:val="center"/>
              <w:rPr>
                <w:color w:val="ff0000"/>
              </w:rPr>
            </w:pPr>
            <w:r w:rsidDel="00000000" w:rsidR="00000000" w:rsidRPr="00000000">
              <w:rPr>
                <w:color w:val="ff0000"/>
                <w:rtl w:val="0"/>
              </w:rPr>
              <w:t xml:space="preserve">VVIP </w:t>
            </w:r>
          </w:p>
        </w:tc>
      </w:tr>
      <w:tr>
        <w:trPr>
          <w:cantSplit w:val="0"/>
          <w:trHeight w:val="600.4799999999999" w:hRule="atLeast"/>
          <w:tblHeader w:val="0"/>
        </w:trPr>
        <w:tc>
          <w:tcPr>
            <w:vMerge w:val="continue"/>
            <w:tcMar>
              <w:top w:w="140.0" w:type="dxa"/>
              <w:left w:w="140.0" w:type="dxa"/>
              <w:bottom w:w="140.0" w:type="dxa"/>
              <w:right w:w="140.0" w:type="dxa"/>
            </w:tcMar>
          </w:tcPr>
          <w:p w:rsidR="00000000" w:rsidDel="00000000" w:rsidP="00000000" w:rsidRDefault="00000000" w:rsidRPr="00000000" w14:paraId="00000061">
            <w:pPr>
              <w:widowControl w:val="0"/>
              <w:spacing w:after="200" w:line="276" w:lineRule="auto"/>
              <w:jc w:val="both"/>
              <w:rPr>
                <w:rFonts w:ascii="Arial" w:cs="Arial" w:eastAsia="Arial" w:hAnsi="Arial"/>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62">
            <w:pPr>
              <w:spacing w:after="0" w:line="276" w:lineRule="auto"/>
              <w:jc w:val="both"/>
              <w:rPr>
                <w:color w:val="ff0000"/>
              </w:rPr>
            </w:pPr>
            <w:r w:rsidDel="00000000" w:rsidR="00000000" w:rsidRPr="00000000">
              <w:rPr>
                <w:color w:val="ff0000"/>
                <w:rtl w:val="0"/>
              </w:rPr>
              <w:t xml:space="preserve">ivEC1: x &lt;= 0</w:t>
            </w:r>
          </w:p>
        </w:tc>
        <w:tc>
          <w:tcPr>
            <w:tcMar>
              <w:top w:w="140.0" w:type="dxa"/>
              <w:left w:w="140.0" w:type="dxa"/>
              <w:bottom w:w="140.0" w:type="dxa"/>
              <w:right w:w="140.0" w:type="dxa"/>
            </w:tcMar>
          </w:tcPr>
          <w:p w:rsidR="00000000" w:rsidDel="00000000" w:rsidP="00000000" w:rsidRDefault="00000000" w:rsidRPr="00000000" w14:paraId="00000063">
            <w:pPr>
              <w:spacing w:after="0" w:line="276" w:lineRule="auto"/>
              <w:jc w:val="center"/>
              <w:rPr>
                <w:color w:val="ff0000"/>
              </w:rPr>
            </w:pPr>
            <w:r w:rsidDel="00000000" w:rsidR="00000000" w:rsidRPr="00000000">
              <w:rPr>
                <w:color w:val="ff0000"/>
                <w:rtl w:val="0"/>
              </w:rPr>
              <w:t xml:space="preserve">-20</w:t>
            </w:r>
          </w:p>
        </w:tc>
        <w:tc>
          <w:tcPr>
            <w:tcMar>
              <w:top w:w="140.0" w:type="dxa"/>
              <w:left w:w="140.0" w:type="dxa"/>
              <w:bottom w:w="140.0" w:type="dxa"/>
              <w:right w:w="140.0" w:type="dxa"/>
            </w:tcMar>
          </w:tcPr>
          <w:p w:rsidR="00000000" w:rsidDel="00000000" w:rsidP="00000000" w:rsidRDefault="00000000" w:rsidRPr="00000000" w14:paraId="00000064">
            <w:pPr>
              <w:spacing w:after="0" w:line="276" w:lineRule="auto"/>
              <w:jc w:val="center"/>
              <w:rPr>
                <w:color w:val="ff0000"/>
              </w:rPr>
            </w:pPr>
            <w:r w:rsidDel="00000000" w:rsidR="00000000" w:rsidRPr="00000000">
              <w:rPr>
                <w:color w:val="ff0000"/>
                <w:rtl w:val="0"/>
              </w:rPr>
              <w:t xml:space="preserve">Error (Invalid)</w:t>
            </w:r>
          </w:p>
        </w:tc>
      </w:tr>
      <w:tr>
        <w:trPr>
          <w:cantSplit w:val="0"/>
          <w:trHeight w:val="600.4799999999999" w:hRule="atLeast"/>
          <w:tblHeader w:val="0"/>
        </w:trPr>
        <w:tc>
          <w:tcPr>
            <w:vMerge w:val="continue"/>
            <w:tcMar>
              <w:top w:w="140.0" w:type="dxa"/>
              <w:left w:w="140.0" w:type="dxa"/>
              <w:bottom w:w="140.0" w:type="dxa"/>
              <w:right w:w="140.0" w:type="dxa"/>
            </w:tcMar>
          </w:tcPr>
          <w:p w:rsidR="00000000" w:rsidDel="00000000" w:rsidP="00000000" w:rsidRDefault="00000000" w:rsidRPr="00000000" w14:paraId="00000065">
            <w:pPr>
              <w:widowControl w:val="0"/>
              <w:spacing w:after="200" w:line="276" w:lineRule="auto"/>
              <w:jc w:val="both"/>
              <w:rPr>
                <w:rFonts w:ascii="Arial" w:cs="Arial" w:eastAsia="Arial" w:hAnsi="Arial"/>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66">
            <w:pPr>
              <w:spacing w:after="0" w:line="276" w:lineRule="auto"/>
              <w:jc w:val="both"/>
              <w:rPr>
                <w:color w:val="ff0000"/>
              </w:rPr>
            </w:pPr>
            <w:r w:rsidDel="00000000" w:rsidR="00000000" w:rsidRPr="00000000">
              <w:rPr>
                <w:color w:val="ff0000"/>
                <w:rtl w:val="0"/>
              </w:rPr>
              <w:t xml:space="preserve">ivEC2: x &gt; 120</w:t>
            </w:r>
          </w:p>
        </w:tc>
        <w:tc>
          <w:tcPr>
            <w:tcMar>
              <w:top w:w="140.0" w:type="dxa"/>
              <w:left w:w="140.0" w:type="dxa"/>
              <w:bottom w:w="140.0" w:type="dxa"/>
              <w:right w:w="140.0" w:type="dxa"/>
            </w:tcMar>
          </w:tcPr>
          <w:p w:rsidR="00000000" w:rsidDel="00000000" w:rsidP="00000000" w:rsidRDefault="00000000" w:rsidRPr="00000000" w14:paraId="00000067">
            <w:pPr>
              <w:spacing w:after="0" w:line="276" w:lineRule="auto"/>
              <w:jc w:val="center"/>
              <w:rPr>
                <w:color w:val="ff0000"/>
              </w:rPr>
            </w:pPr>
            <w:r w:rsidDel="00000000" w:rsidR="00000000" w:rsidRPr="00000000">
              <w:rPr>
                <w:color w:val="ff0000"/>
                <w:rtl w:val="0"/>
              </w:rPr>
              <w:t xml:space="preserve">150</w:t>
            </w:r>
          </w:p>
        </w:tc>
        <w:tc>
          <w:tcPr>
            <w:tcMar>
              <w:top w:w="140.0" w:type="dxa"/>
              <w:left w:w="140.0" w:type="dxa"/>
              <w:bottom w:w="140.0" w:type="dxa"/>
              <w:right w:w="140.0" w:type="dxa"/>
            </w:tcMar>
          </w:tcPr>
          <w:p w:rsidR="00000000" w:rsidDel="00000000" w:rsidP="00000000" w:rsidRDefault="00000000" w:rsidRPr="00000000" w14:paraId="00000068">
            <w:pPr>
              <w:spacing w:after="0" w:line="276" w:lineRule="auto"/>
              <w:jc w:val="center"/>
              <w:rPr>
                <w:color w:val="ff0000"/>
              </w:rPr>
            </w:pPr>
            <w:r w:rsidDel="00000000" w:rsidR="00000000" w:rsidRPr="00000000">
              <w:rPr>
                <w:color w:val="ff0000"/>
                <w:rtl w:val="0"/>
              </w:rPr>
              <w:t xml:space="preserve">Error (Invalid)</w:t>
            </w:r>
          </w:p>
        </w:tc>
      </w:tr>
    </w:tbl>
    <w:p w:rsidR="00000000" w:rsidDel="00000000" w:rsidP="00000000" w:rsidRDefault="00000000" w:rsidRPr="00000000" w14:paraId="00000069">
      <w:pPr>
        <w:spacing w:after="200" w:line="276"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A">
      <w:pPr>
        <w:spacing w:after="200" w:line="276"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Test Cases</w:t>
      </w:r>
    </w:p>
    <w:p w:rsidR="00000000" w:rsidDel="00000000" w:rsidP="00000000" w:rsidRDefault="00000000" w:rsidRPr="00000000" w14:paraId="0000006B">
      <w:pPr>
        <w:spacing w:after="200" w:line="276"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TC1: Test with valid value for Normal member. Input value (test value) is 0.5</w:t>
      </w:r>
    </w:p>
    <w:p w:rsidR="00000000" w:rsidDel="00000000" w:rsidP="00000000" w:rsidRDefault="00000000" w:rsidRPr="00000000" w14:paraId="0000006C">
      <w:pPr>
        <w:spacing w:after="200" w:line="276"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TC2: Test with valid value for VIP member. Input value (test value) is 2</w:t>
      </w:r>
    </w:p>
    <w:p w:rsidR="00000000" w:rsidDel="00000000" w:rsidP="00000000" w:rsidRDefault="00000000" w:rsidRPr="00000000" w14:paraId="0000006D">
      <w:pPr>
        <w:spacing w:after="200" w:line="276"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TC3: Test with valid value for VVIP member. Input value (test value) is 65</w:t>
      </w:r>
    </w:p>
    <w:p w:rsidR="00000000" w:rsidDel="00000000" w:rsidP="00000000" w:rsidRDefault="00000000" w:rsidRPr="00000000" w14:paraId="0000006E">
      <w:pPr>
        <w:spacing w:after="200" w:line="276"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TC4: Test with invalid value for error case. Input value (test value) is -20</w:t>
      </w:r>
    </w:p>
    <w:p w:rsidR="00000000" w:rsidDel="00000000" w:rsidP="00000000" w:rsidRDefault="00000000" w:rsidRPr="00000000" w14:paraId="0000006F">
      <w:pPr>
        <w:spacing w:after="200" w:line="276"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TC5: Test with invalid value for error case with unrealistic value. Input value (test value) is 200</w:t>
      </w:r>
    </w:p>
    <w:p w:rsidR="00000000" w:rsidDel="00000000" w:rsidP="00000000" w:rsidRDefault="00000000" w:rsidRPr="00000000" w14:paraId="00000070">
      <w:pPr>
        <w:spacing w:after="200" w:line="276"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1">
      <w:pPr>
        <w:spacing w:after="200" w:line="276"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2">
      <w:pPr>
        <w:spacing w:after="200" w:line="276" w:lineRule="auto"/>
        <w:jc w:val="both"/>
        <w:rPr>
          <w:rFonts w:ascii="Times New Roman" w:cs="Times New Roman" w:eastAsia="Times New Roman" w:hAnsi="Times New Roman"/>
          <w:color w:val="ff0000"/>
          <w:sz w:val="24"/>
          <w:szCs w:val="24"/>
          <w:highlight w:val="yellow"/>
        </w:rPr>
      </w:pPr>
      <w:r w:rsidDel="00000000" w:rsidR="00000000" w:rsidRPr="00000000">
        <w:rPr>
          <w:rFonts w:ascii="Times New Roman" w:cs="Times New Roman" w:eastAsia="Times New Roman" w:hAnsi="Times New Roman"/>
          <w:color w:val="ff0000"/>
          <w:sz w:val="24"/>
          <w:szCs w:val="24"/>
          <w:highlight w:val="yellow"/>
          <w:rtl w:val="0"/>
        </w:rPr>
        <w:t xml:space="preserve">Identify and list the test case using Boundary Value Analysis</w:t>
      </w:r>
    </w:p>
    <w:p w:rsidR="00000000" w:rsidDel="00000000" w:rsidP="00000000" w:rsidRDefault="00000000" w:rsidRPr="00000000" w14:paraId="00000073">
      <w:pPr>
        <w:spacing w:after="200" w:line="276" w:lineRule="auto"/>
        <w:jc w:val="both"/>
        <w:rPr>
          <w:rFonts w:ascii="Times New Roman" w:cs="Times New Roman" w:eastAsia="Times New Roman" w:hAnsi="Times New Roman"/>
          <w:color w:val="ff0000"/>
          <w:sz w:val="24"/>
          <w:szCs w:val="24"/>
        </w:rPr>
      </w:pPr>
      <w:r w:rsidDel="00000000" w:rsidR="00000000" w:rsidRPr="00000000">
        <w:rPr>
          <w:rtl w:val="0"/>
        </w:rPr>
      </w:r>
    </w:p>
    <w:tbl>
      <w:tblPr>
        <w:tblStyle w:val="Table4"/>
        <w:tblW w:w="10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2340"/>
        <w:gridCol w:w="3150"/>
        <w:gridCol w:w="2595"/>
        <w:tblGridChange w:id="0">
          <w:tblGrid>
            <w:gridCol w:w="2295"/>
            <w:gridCol w:w="2340"/>
            <w:gridCol w:w="3150"/>
            <w:gridCol w:w="2595"/>
          </w:tblGrid>
        </w:tblGridChange>
      </w:tblGrid>
      <w:tr>
        <w:trPr>
          <w:cantSplit w:val="0"/>
          <w:tblHeader w:val="0"/>
        </w:trPr>
        <w:tc>
          <w:tcPr/>
          <w:p w:rsidR="00000000" w:rsidDel="00000000" w:rsidP="00000000" w:rsidRDefault="00000000" w:rsidRPr="00000000" w14:paraId="00000074">
            <w:pPr>
              <w:widowControl w:val="0"/>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Equivalence Class</w:t>
            </w:r>
          </w:p>
        </w:tc>
        <w:tc>
          <w:tcPr/>
          <w:p w:rsidR="00000000" w:rsidDel="00000000" w:rsidP="00000000" w:rsidRDefault="00000000" w:rsidRPr="00000000" w14:paraId="00000075">
            <w:pPr>
              <w:widowControl w:val="0"/>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Invalid (-min)</w:t>
            </w:r>
          </w:p>
        </w:tc>
        <w:tc>
          <w:tcPr/>
          <w:p w:rsidR="00000000" w:rsidDel="00000000" w:rsidP="00000000" w:rsidRDefault="00000000" w:rsidRPr="00000000" w14:paraId="00000076">
            <w:pPr>
              <w:widowControl w:val="0"/>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Valid (min, +min, max, -max)</w:t>
            </w:r>
          </w:p>
        </w:tc>
        <w:tc>
          <w:tcPr/>
          <w:p w:rsidR="00000000" w:rsidDel="00000000" w:rsidP="00000000" w:rsidRDefault="00000000" w:rsidRPr="00000000" w14:paraId="00000077">
            <w:pPr>
              <w:widowControl w:val="0"/>
              <w:spacing w:after="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Invalid (+max)</w:t>
            </w:r>
          </w:p>
        </w:tc>
      </w:tr>
      <w:tr>
        <w:trPr>
          <w:cantSplit w:val="0"/>
          <w:tblHeader w:val="0"/>
        </w:trPr>
        <w:tc>
          <w:tcPr>
            <w:tcMar>
              <w:top w:w="140.0" w:type="dxa"/>
              <w:left w:w="140.0" w:type="dxa"/>
              <w:bottom w:w="140.0" w:type="dxa"/>
              <w:right w:w="140.0" w:type="dxa"/>
            </w:tcMar>
          </w:tcPr>
          <w:p w:rsidR="00000000" w:rsidDel="00000000" w:rsidP="00000000" w:rsidRDefault="00000000" w:rsidRPr="00000000" w14:paraId="00000078">
            <w:pPr>
              <w:spacing w:after="0" w:line="240" w:lineRule="auto"/>
              <w:jc w:val="both"/>
              <w:rPr>
                <w:color w:val="ff0000"/>
              </w:rPr>
            </w:pPr>
            <w:r w:rsidDel="00000000" w:rsidR="00000000" w:rsidRPr="00000000">
              <w:rPr>
                <w:color w:val="ff0000"/>
                <w:rtl w:val="0"/>
              </w:rPr>
              <w:t xml:space="preserve">vEC1: 0 &lt; x &lt; 12</w:t>
            </w:r>
          </w:p>
        </w:tc>
        <w:tc>
          <w:tcPr/>
          <w:p w:rsidR="00000000" w:rsidDel="00000000" w:rsidP="00000000" w:rsidRDefault="00000000" w:rsidRPr="00000000" w14:paraId="00000079">
            <w:pPr>
              <w:widowControl w:val="0"/>
              <w:spacing w:after="0" w:line="24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0</w:t>
            </w:r>
          </w:p>
        </w:tc>
        <w:tc>
          <w:tcPr/>
          <w:p w:rsidR="00000000" w:rsidDel="00000000" w:rsidP="00000000" w:rsidRDefault="00000000" w:rsidRPr="00000000" w14:paraId="0000007A">
            <w:pPr>
              <w:widowControl w:val="0"/>
              <w:spacing w:after="0" w:line="24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1 , 2 , 11 , 10</w:t>
            </w:r>
          </w:p>
        </w:tc>
        <w:tc>
          <w:tcPr/>
          <w:p w:rsidR="00000000" w:rsidDel="00000000" w:rsidP="00000000" w:rsidRDefault="00000000" w:rsidRPr="00000000" w14:paraId="0000007B">
            <w:pPr>
              <w:widowControl w:val="0"/>
              <w:spacing w:after="0" w:line="24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12</w:t>
            </w:r>
          </w:p>
        </w:tc>
      </w:tr>
      <w:tr>
        <w:trPr>
          <w:cantSplit w:val="0"/>
          <w:tblHeader w:val="0"/>
        </w:trPr>
        <w:tc>
          <w:tcPr>
            <w:tcMar>
              <w:top w:w="140.0" w:type="dxa"/>
              <w:left w:w="140.0" w:type="dxa"/>
              <w:bottom w:w="140.0" w:type="dxa"/>
              <w:right w:w="140.0" w:type="dxa"/>
            </w:tcMar>
          </w:tcPr>
          <w:p w:rsidR="00000000" w:rsidDel="00000000" w:rsidP="00000000" w:rsidRDefault="00000000" w:rsidRPr="00000000" w14:paraId="0000007C">
            <w:pPr>
              <w:spacing w:after="0" w:line="240" w:lineRule="auto"/>
              <w:jc w:val="both"/>
              <w:rPr>
                <w:color w:val="ff0000"/>
              </w:rPr>
            </w:pPr>
            <w:r w:rsidDel="00000000" w:rsidR="00000000" w:rsidRPr="00000000">
              <w:rPr>
                <w:color w:val="ff0000"/>
                <w:rtl w:val="0"/>
              </w:rPr>
              <w:t xml:space="preserve">vEC2: 12 &lt;= x &lt;= 36</w:t>
            </w:r>
          </w:p>
        </w:tc>
        <w:tc>
          <w:tcPr/>
          <w:p w:rsidR="00000000" w:rsidDel="00000000" w:rsidP="00000000" w:rsidRDefault="00000000" w:rsidRPr="00000000" w14:paraId="0000007D">
            <w:pPr>
              <w:widowControl w:val="0"/>
              <w:spacing w:after="0" w:line="24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w:t>
            </w:r>
          </w:p>
        </w:tc>
        <w:tc>
          <w:tcPr/>
          <w:p w:rsidR="00000000" w:rsidDel="00000000" w:rsidP="00000000" w:rsidRDefault="00000000" w:rsidRPr="00000000" w14:paraId="0000007E">
            <w:pPr>
              <w:widowControl w:val="0"/>
              <w:spacing w:after="0" w:line="24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12 , 13 , 36 , 35</w:t>
            </w:r>
          </w:p>
        </w:tc>
        <w:tc>
          <w:tcPr/>
          <w:p w:rsidR="00000000" w:rsidDel="00000000" w:rsidP="00000000" w:rsidRDefault="00000000" w:rsidRPr="00000000" w14:paraId="0000007F">
            <w:pPr>
              <w:widowControl w:val="0"/>
              <w:spacing w:after="0" w:line="24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37</w:t>
            </w:r>
          </w:p>
        </w:tc>
      </w:tr>
      <w:tr>
        <w:trPr>
          <w:cantSplit w:val="0"/>
          <w:tblHeader w:val="0"/>
        </w:trPr>
        <w:tc>
          <w:tcPr>
            <w:tcMar>
              <w:top w:w="140.0" w:type="dxa"/>
              <w:left w:w="140.0" w:type="dxa"/>
              <w:bottom w:w="140.0" w:type="dxa"/>
              <w:right w:w="140.0" w:type="dxa"/>
            </w:tcMar>
          </w:tcPr>
          <w:p w:rsidR="00000000" w:rsidDel="00000000" w:rsidP="00000000" w:rsidRDefault="00000000" w:rsidRPr="00000000" w14:paraId="00000080">
            <w:pPr>
              <w:spacing w:after="0" w:line="240" w:lineRule="auto"/>
              <w:jc w:val="both"/>
              <w:rPr>
                <w:color w:val="ff0000"/>
              </w:rPr>
            </w:pPr>
            <w:r w:rsidDel="00000000" w:rsidR="00000000" w:rsidRPr="00000000">
              <w:rPr>
                <w:color w:val="ff0000"/>
                <w:rtl w:val="0"/>
              </w:rPr>
              <w:t xml:space="preserve">vEC3: 36 &lt; x &lt;= 780</w:t>
            </w:r>
          </w:p>
        </w:tc>
        <w:tc>
          <w:tcPr/>
          <w:p w:rsidR="00000000" w:rsidDel="00000000" w:rsidP="00000000" w:rsidRDefault="00000000" w:rsidRPr="00000000" w14:paraId="00000081">
            <w:pPr>
              <w:widowControl w:val="0"/>
              <w:spacing w:after="0" w:line="24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35</w:t>
            </w:r>
          </w:p>
        </w:tc>
        <w:tc>
          <w:tcPr/>
          <w:p w:rsidR="00000000" w:rsidDel="00000000" w:rsidP="00000000" w:rsidRDefault="00000000" w:rsidRPr="00000000" w14:paraId="00000082">
            <w:pPr>
              <w:widowControl w:val="0"/>
              <w:spacing w:after="0" w:line="24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37, 38 , 780 , 779</w:t>
            </w:r>
          </w:p>
        </w:tc>
        <w:tc>
          <w:tcPr/>
          <w:p w:rsidR="00000000" w:rsidDel="00000000" w:rsidP="00000000" w:rsidRDefault="00000000" w:rsidRPr="00000000" w14:paraId="00000083">
            <w:pPr>
              <w:widowControl w:val="0"/>
              <w:spacing w:after="0" w:line="24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781</w:t>
            </w:r>
          </w:p>
        </w:tc>
      </w:tr>
    </w:tbl>
    <w:p w:rsidR="00000000" w:rsidDel="00000000" w:rsidP="00000000" w:rsidRDefault="00000000" w:rsidRPr="00000000" w14:paraId="00000084">
      <w:pPr>
        <w:spacing w:after="200" w:line="276"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5">
      <w:pPr>
        <w:spacing w:after="200" w:line="276" w:lineRule="auto"/>
        <w:jc w:val="both"/>
        <w:rPr>
          <w:rFonts w:ascii="Times New Roman" w:cs="Times New Roman" w:eastAsia="Times New Roman" w:hAnsi="Times New Roman"/>
          <w:color w:val="ff0000"/>
          <w:sz w:val="24"/>
          <w:szCs w:val="24"/>
          <w:highlight w:val="yellow"/>
        </w:rPr>
      </w:pPr>
      <w:r w:rsidDel="00000000" w:rsidR="00000000" w:rsidRPr="00000000">
        <w:rPr>
          <w:rFonts w:ascii="Times New Roman" w:cs="Times New Roman" w:eastAsia="Times New Roman" w:hAnsi="Times New Roman"/>
          <w:color w:val="ff0000"/>
          <w:sz w:val="24"/>
          <w:szCs w:val="24"/>
          <w:highlight w:val="yellow"/>
          <w:rtl w:val="0"/>
        </w:rPr>
        <w:t xml:space="preserve">Assumption: </w:t>
      </w:r>
    </w:p>
    <w:p w:rsidR="00000000" w:rsidDel="00000000" w:rsidP="00000000" w:rsidRDefault="00000000" w:rsidRPr="00000000" w14:paraId="00000086">
      <w:pPr>
        <w:numPr>
          <w:ilvl w:val="0"/>
          <w:numId w:val="9"/>
        </w:numPr>
        <w:spacing w:after="0" w:afterAutospacing="0" w:line="276" w:lineRule="auto"/>
        <w:ind w:left="720" w:hanging="360"/>
        <w:jc w:val="both"/>
        <w:rPr>
          <w:rFonts w:ascii="Times New Roman" w:cs="Times New Roman" w:eastAsia="Times New Roman" w:hAnsi="Times New Roman"/>
          <w:color w:val="ff0000"/>
          <w:sz w:val="24"/>
          <w:szCs w:val="24"/>
          <w:highlight w:val="yellow"/>
        </w:rPr>
      </w:pPr>
      <w:r w:rsidDel="00000000" w:rsidR="00000000" w:rsidRPr="00000000">
        <w:rPr>
          <w:rFonts w:ascii="Times New Roman" w:cs="Times New Roman" w:eastAsia="Times New Roman" w:hAnsi="Times New Roman"/>
          <w:color w:val="ff0000"/>
          <w:sz w:val="24"/>
          <w:szCs w:val="24"/>
          <w:highlight w:val="yellow"/>
          <w:rtl w:val="0"/>
        </w:rPr>
        <w:t xml:space="preserve">Assume that the maximum accepted value number years of membership is 65 years</w:t>
      </w:r>
    </w:p>
    <w:p w:rsidR="00000000" w:rsidDel="00000000" w:rsidP="00000000" w:rsidRDefault="00000000" w:rsidRPr="00000000" w14:paraId="00000087">
      <w:pPr>
        <w:numPr>
          <w:ilvl w:val="0"/>
          <w:numId w:val="9"/>
        </w:numPr>
        <w:spacing w:after="200" w:line="276" w:lineRule="auto"/>
        <w:ind w:left="720" w:hanging="360"/>
        <w:jc w:val="both"/>
        <w:rPr>
          <w:rFonts w:ascii="Times New Roman" w:cs="Times New Roman" w:eastAsia="Times New Roman" w:hAnsi="Times New Roman"/>
          <w:color w:val="ff0000"/>
          <w:sz w:val="24"/>
          <w:szCs w:val="24"/>
          <w:highlight w:val="yellow"/>
        </w:rPr>
      </w:pPr>
      <w:r w:rsidDel="00000000" w:rsidR="00000000" w:rsidRPr="00000000">
        <w:rPr>
          <w:rFonts w:ascii="Times New Roman" w:cs="Times New Roman" w:eastAsia="Times New Roman" w:hAnsi="Times New Roman"/>
          <w:color w:val="ff0000"/>
          <w:sz w:val="24"/>
          <w:szCs w:val="24"/>
          <w:highlight w:val="yellow"/>
          <w:rtl w:val="0"/>
        </w:rPr>
        <w:t xml:space="preserve">All duration values (in years) converted to months </w:t>
      </w:r>
    </w:p>
    <w:p w:rsidR="00000000" w:rsidDel="00000000" w:rsidP="00000000" w:rsidRDefault="00000000" w:rsidRPr="00000000" w14:paraId="00000088">
      <w:pPr>
        <w:spacing w:after="200" w:line="276" w:lineRule="auto"/>
        <w:jc w:val="both"/>
        <w:rPr>
          <w:rFonts w:ascii="Times New Roman" w:cs="Times New Roman" w:eastAsia="Times New Roman" w:hAnsi="Times New Roman"/>
          <w:color w:val="ff0000"/>
          <w:sz w:val="24"/>
          <w:szCs w:val="24"/>
          <w:highlight w:val="yellow"/>
        </w:rPr>
      </w:pPr>
      <w:r w:rsidDel="00000000" w:rsidR="00000000" w:rsidRPr="00000000">
        <w:rPr>
          <w:rtl w:val="0"/>
        </w:rPr>
      </w:r>
    </w:p>
    <w:p w:rsidR="00000000" w:rsidDel="00000000" w:rsidP="00000000" w:rsidRDefault="00000000" w:rsidRPr="00000000" w14:paraId="00000089">
      <w:pPr>
        <w:spacing w:after="200" w:line="276"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A">
      <w:pPr>
        <w:spacing w:after="200" w:line="276" w:lineRule="auto"/>
        <w:jc w:val="both"/>
        <w:rPr>
          <w:rFonts w:ascii="Times New Roman" w:cs="Times New Roman" w:eastAsia="Times New Roman" w:hAnsi="Times New Roman"/>
          <w:sz w:val="24"/>
          <w:szCs w:val="24"/>
        </w:rPr>
        <w:sectPr>
          <w:headerReference r:id="rId6" w:type="default"/>
          <w:type w:val="nextPage"/>
          <w:pgSz w:h="16838" w:w="11906" w:orient="portrait"/>
          <w:pgMar w:bottom="720" w:top="720" w:left="720" w:right="720" w:header="708" w:footer="708"/>
          <w:pgNumType w:start="1"/>
        </w:sectPr>
      </w:pPr>
      <w:r w:rsidDel="00000000" w:rsidR="00000000" w:rsidRPr="00000000">
        <w:rPr>
          <w:rtl w:val="0"/>
        </w:rPr>
      </w:r>
    </w:p>
    <w:p w:rsidR="00000000" w:rsidDel="00000000" w:rsidP="00000000" w:rsidRDefault="00000000" w:rsidRPr="00000000" w14:paraId="0000008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headerReference r:id="rId7" w:type="default"/>
          <w:type w:val="nextPage"/>
          <w:pgSz w:h="16838" w:w="11906" w:orient="portrait"/>
          <w:pgMar w:bottom="720" w:top="720" w:left="720" w:right="720" w:header="720" w:footer="720"/>
          <w:pgNumType w:start="1"/>
        </w:sectPr>
      </w:pPr>
      <w:bookmarkStart w:colFirst="0" w:colLast="0" w:name="_pykay8u0v1dc" w:id="3"/>
      <w:bookmarkEnd w:id="3"/>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answer</w:t>
      </w:r>
      <w:r w:rsidDel="00000000" w:rsidR="00000000" w:rsidRPr="00000000">
        <w:rPr>
          <w:rtl w:val="0"/>
        </w:rPr>
      </w:r>
    </w:p>
    <w:p w:rsidR="00000000" w:rsidDel="00000000" w:rsidP="00000000" w:rsidRDefault="00000000" w:rsidRPr="00000000" w14:paraId="0000008C">
      <w:pPr>
        <w:pStyle w:val="Title"/>
        <w:keepNext w:val="0"/>
        <w:keepLines w:val="0"/>
        <w:widowControl w:val="0"/>
        <w:spacing w:after="0" w:before="0" w:line="276" w:lineRule="auto"/>
        <w:rPr>
          <w:rFonts w:ascii="Arial" w:cs="Arial" w:eastAsia="Arial" w:hAnsi="Arial"/>
          <w:b w:val="0"/>
          <w:bCs w:val="0"/>
          <w:sz w:val="52"/>
          <w:szCs w:val="52"/>
        </w:rPr>
      </w:pPr>
      <w:bookmarkStart w:colFirst="0" w:colLast="0" w:name="_mr1uigbrvve9" w:id="4"/>
      <w:bookmarkEnd w:id="4"/>
      <w:r w:rsidDel="00000000" w:rsidR="00000000" w:rsidRPr="00000000">
        <w:rPr>
          <w:rFonts w:ascii="Arial" w:cs="Arial" w:eastAsia="Arial" w:hAnsi="Arial"/>
          <w:b w:val="0"/>
          <w:bCs w:val="0"/>
          <w:sz w:val="52"/>
          <w:szCs w:val="52"/>
          <w:rtl w:val="0"/>
        </w:rPr>
        <w:t xml:space="preserve">Tutorial 5</w:t>
      </w:r>
    </w:p>
    <w:p w:rsidR="00000000" w:rsidDel="00000000" w:rsidP="00000000" w:rsidRDefault="00000000" w:rsidRPr="00000000" w14:paraId="0000008D">
      <w:pPr>
        <w:numPr>
          <w:ilvl w:val="0"/>
          <w:numId w:val="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Briefly explain </w:t>
      </w:r>
      <w:r w:rsidDel="00000000" w:rsidR="00000000" w:rsidRPr="00000000">
        <w:rPr>
          <w:rFonts w:ascii="Times New Roman" w:cs="Times New Roman" w:eastAsia="Times New Roman" w:hAnsi="Times New Roman"/>
          <w:b w:val="1"/>
          <w:bCs w:val="1"/>
          <w:sz w:val="24"/>
          <w:szCs w:val="24"/>
          <w:rtl w:val="0"/>
        </w:rPr>
        <w:t xml:space="preserve">Dynamic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Black-Box Testing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E">
      <w:pPr>
        <w:numPr>
          <w:ilvl w:val="0"/>
          <w:numId w:val="12"/>
        </w:numPr>
        <w:spacing w:after="0" w:line="24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Testers view the components or system as a black box.</w:t>
      </w:r>
    </w:p>
    <w:p w:rsidR="00000000" w:rsidDel="00000000" w:rsidP="00000000" w:rsidRDefault="00000000" w:rsidRPr="00000000" w14:paraId="0000008F">
      <w:pPr>
        <w:numPr>
          <w:ilvl w:val="0"/>
          <w:numId w:val="12"/>
        </w:numPr>
        <w:spacing w:after="0" w:line="24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Does not concerned on the internal behavior and structure of the software.</w:t>
      </w:r>
    </w:p>
    <w:p w:rsidR="00000000" w:rsidDel="00000000" w:rsidP="00000000" w:rsidRDefault="00000000" w:rsidRPr="00000000" w14:paraId="00000090">
      <w:pPr>
        <w:numPr>
          <w:ilvl w:val="0"/>
          <w:numId w:val="12"/>
        </w:numPr>
        <w:spacing w:after="0" w:line="24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Test case derived from system specification. </w:t>
      </w:r>
    </w:p>
    <w:p w:rsidR="00000000" w:rsidDel="00000000" w:rsidP="00000000" w:rsidRDefault="00000000" w:rsidRPr="00000000" w14:paraId="00000091">
      <w:pPr>
        <w:numPr>
          <w:ilvl w:val="0"/>
          <w:numId w:val="12"/>
        </w:numPr>
        <w:spacing w:after="0" w:line="24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Regardless to the software design or codes.</w:t>
      </w:r>
    </w:p>
    <w:p w:rsidR="00000000" w:rsidDel="00000000" w:rsidP="00000000" w:rsidRDefault="00000000" w:rsidRPr="00000000" w14:paraId="00000092">
      <w:pPr>
        <w:numPr>
          <w:ilvl w:val="0"/>
          <w:numId w:val="12"/>
        </w:numPr>
        <w:spacing w:after="0" w:line="24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Test the functionality and features of the software.</w:t>
      </w:r>
    </w:p>
    <w:p w:rsidR="00000000" w:rsidDel="00000000" w:rsidP="00000000" w:rsidRDefault="00000000" w:rsidRPr="00000000" w14:paraId="00000093">
      <w:pPr>
        <w:numPr>
          <w:ilvl w:val="0"/>
          <w:numId w:val="12"/>
        </w:numPr>
        <w:spacing w:after="0" w:line="24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GOAL: Find areas wherein the program does not behave according to its specifications. </w:t>
      </w:r>
    </w:p>
    <w:p w:rsidR="00000000" w:rsidDel="00000000" w:rsidP="00000000" w:rsidRDefault="00000000" w:rsidRPr="00000000" w14:paraId="00000094">
      <w:pPr>
        <w:numPr>
          <w:ilvl w:val="0"/>
          <w:numId w:val="12"/>
        </w:numPr>
        <w:spacing w:after="0" w:line="240" w:lineRule="auto"/>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Refer to slide 3</w:t>
      </w:r>
    </w:p>
    <w:p w:rsidR="00000000" w:rsidDel="00000000" w:rsidP="00000000" w:rsidRDefault="00000000" w:rsidRPr="00000000" w14:paraId="00000095">
      <w:pPr>
        <w:numPr>
          <w:ilvl w:val="0"/>
          <w:numId w:val="12"/>
        </w:numPr>
        <w:spacing w:after="0" w:line="240" w:lineRule="auto"/>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Test the system, components by </w:t>
      </w:r>
      <w:r w:rsidDel="00000000" w:rsidR="00000000" w:rsidRPr="00000000">
        <w:rPr>
          <w:rFonts w:ascii="Times New Roman" w:cs="Times New Roman" w:eastAsia="Times New Roman" w:hAnsi="Times New Roman"/>
          <w:b w:val="1"/>
          <w:bCs w:val="1"/>
          <w:color w:val="ff0000"/>
          <w:sz w:val="24"/>
          <w:szCs w:val="24"/>
          <w:rtl w:val="0"/>
        </w:rPr>
        <w:t xml:space="preserve">executing the codes</w:t>
      </w:r>
      <w:r w:rsidDel="00000000" w:rsidR="00000000" w:rsidRPr="00000000">
        <w:rPr>
          <w:rFonts w:ascii="Times New Roman" w:cs="Times New Roman" w:eastAsia="Times New Roman" w:hAnsi="Times New Roman"/>
          <w:color w:val="ff0000"/>
          <w:sz w:val="24"/>
          <w:szCs w:val="24"/>
          <w:rtl w:val="0"/>
        </w:rPr>
        <w:t xml:space="preserve">.</w:t>
      </w:r>
    </w:p>
    <w:p w:rsidR="00000000" w:rsidDel="00000000" w:rsidP="00000000" w:rsidRDefault="00000000" w:rsidRPr="00000000" w14:paraId="00000096">
      <w:pPr>
        <w:numPr>
          <w:ilvl w:val="0"/>
          <w:numId w:val="12"/>
        </w:numPr>
        <w:spacing w:after="0" w:line="240" w:lineRule="auto"/>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Thus, </w:t>
      </w:r>
      <w:r w:rsidDel="00000000" w:rsidR="00000000" w:rsidRPr="00000000">
        <w:rPr>
          <w:rFonts w:ascii="Times New Roman" w:cs="Times New Roman" w:eastAsia="Times New Roman" w:hAnsi="Times New Roman"/>
          <w:b w:val="1"/>
          <w:bCs w:val="1"/>
          <w:color w:val="ff0000"/>
          <w:sz w:val="24"/>
          <w:szCs w:val="24"/>
          <w:rtl w:val="0"/>
        </w:rPr>
        <w:t xml:space="preserve">required input values</w:t>
      </w:r>
      <w:r w:rsidDel="00000000" w:rsidR="00000000" w:rsidRPr="00000000">
        <w:rPr>
          <w:rFonts w:ascii="Times New Roman" w:cs="Times New Roman" w:eastAsia="Times New Roman" w:hAnsi="Times New Roman"/>
          <w:color w:val="ff0000"/>
          <w:sz w:val="24"/>
          <w:szCs w:val="24"/>
          <w:rtl w:val="0"/>
        </w:rPr>
        <w:t xml:space="preserve"> and </w:t>
      </w:r>
      <w:r w:rsidDel="00000000" w:rsidR="00000000" w:rsidRPr="00000000">
        <w:rPr>
          <w:rFonts w:ascii="Times New Roman" w:cs="Times New Roman" w:eastAsia="Times New Roman" w:hAnsi="Times New Roman"/>
          <w:b w:val="1"/>
          <w:bCs w:val="1"/>
          <w:color w:val="ff0000"/>
          <w:sz w:val="24"/>
          <w:szCs w:val="24"/>
          <w:rtl w:val="0"/>
        </w:rPr>
        <w:t xml:space="preserve">observing results</w:t>
      </w:r>
      <w:r w:rsidDel="00000000" w:rsidR="00000000" w:rsidRPr="00000000">
        <w:rPr>
          <w:rFonts w:ascii="Times New Roman" w:cs="Times New Roman" w:eastAsia="Times New Roman" w:hAnsi="Times New Roman"/>
          <w:color w:val="ff0000"/>
          <w:sz w:val="24"/>
          <w:szCs w:val="24"/>
          <w:rtl w:val="0"/>
        </w:rPr>
        <w:t xml:space="preserve">.</w:t>
      </w:r>
    </w:p>
    <w:p w:rsidR="00000000" w:rsidDel="00000000" w:rsidP="00000000" w:rsidRDefault="00000000" w:rsidRPr="00000000" w14:paraId="00000097">
      <w:pPr>
        <w:numPr>
          <w:ilvl w:val="0"/>
          <w:numId w:val="12"/>
        </w:numPr>
        <w:spacing w:after="0" w:line="240" w:lineRule="auto"/>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Creation of </w:t>
      </w:r>
      <w:r w:rsidDel="00000000" w:rsidR="00000000" w:rsidRPr="00000000">
        <w:rPr>
          <w:rFonts w:ascii="Times New Roman" w:cs="Times New Roman" w:eastAsia="Times New Roman" w:hAnsi="Times New Roman"/>
          <w:b w:val="1"/>
          <w:bCs w:val="1"/>
          <w:color w:val="ff0000"/>
          <w:sz w:val="24"/>
          <w:szCs w:val="24"/>
          <w:rtl w:val="0"/>
        </w:rPr>
        <w:t xml:space="preserve">test cases</w:t>
      </w:r>
      <w:r w:rsidDel="00000000" w:rsidR="00000000" w:rsidRPr="00000000">
        <w:rPr>
          <w:rFonts w:ascii="Times New Roman" w:cs="Times New Roman" w:eastAsia="Times New Roman" w:hAnsi="Times New Roman"/>
          <w:color w:val="ff0000"/>
          <w:sz w:val="24"/>
          <w:szCs w:val="24"/>
          <w:rtl w:val="0"/>
        </w:rPr>
        <w:t xml:space="preserve">.</w:t>
      </w:r>
    </w:p>
    <w:p w:rsidR="00000000" w:rsidDel="00000000" w:rsidP="00000000" w:rsidRDefault="00000000" w:rsidRPr="00000000" w14:paraId="00000098">
      <w:pPr>
        <w:numPr>
          <w:ilvl w:val="0"/>
          <w:numId w:val="12"/>
        </w:numPr>
        <w:spacing w:after="0" w:line="240" w:lineRule="auto"/>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Black Box and White Box dynamic test</w:t>
      </w:r>
    </w:p>
    <w:p w:rsidR="00000000" w:rsidDel="00000000" w:rsidP="00000000" w:rsidRDefault="00000000" w:rsidRPr="00000000" w14:paraId="0000009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numPr>
          <w:ilvl w:val="0"/>
          <w:numId w:val="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e-commerce system is built to handle the trading of computer accessories.  The system processes 200000 transactions each week.  The system is required to produce an analysis report according to the standard provided.  Suggest the types of tests that are important for the system.</w:t>
      </w:r>
    </w:p>
    <w:p w:rsidR="00000000" w:rsidDel="00000000" w:rsidP="00000000" w:rsidRDefault="00000000" w:rsidRPr="00000000" w14:paraId="0000009B">
      <w:pPr>
        <w:spacing w:after="0" w:line="240" w:lineRule="auto"/>
        <w:ind w:left="72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Performance testing evaluates how well the e-commerce system handles high volumes of transactions and produces reports efficiently. It involves load testing to simulate normal transaction levels, stress testing to identify limits under peak loads, and measuring response time and throughput. Performance testing is important because it ensures the system can process 200,000 weekly transactions reliably, maintains a smooth and fast user experience, guarantees timely and accurate report generation, and helps identify any bottlenecks in the system before they affect real users.</w:t>
      </w:r>
    </w:p>
    <w:p w:rsidR="00000000" w:rsidDel="00000000" w:rsidP="00000000" w:rsidRDefault="00000000" w:rsidRPr="00000000" w14:paraId="0000009C">
      <w:pPr>
        <w:numPr>
          <w:ilvl w:val="0"/>
          <w:numId w:val="11"/>
        </w:numPr>
        <w:spacing w:after="0" w:line="240" w:lineRule="auto"/>
        <w:ind w:left="720"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Functional testing </w:t>
      </w:r>
    </w:p>
    <w:p w:rsidR="00000000" w:rsidDel="00000000" w:rsidP="00000000" w:rsidRDefault="00000000" w:rsidRPr="00000000" w14:paraId="0000009D">
      <w:pPr>
        <w:spacing w:after="0" w:line="240" w:lineRule="auto"/>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9E">
      <w:pPr>
        <w:numPr>
          <w:ilvl w:val="0"/>
          <w:numId w:val="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w:t>
      </w:r>
      <w:r w:rsidDel="00000000" w:rsidR="00000000" w:rsidRPr="00000000">
        <w:rPr>
          <w:rFonts w:ascii="Times New Roman" w:cs="Times New Roman" w:eastAsia="Times New Roman" w:hAnsi="Times New Roman"/>
          <w:b w:val="1"/>
          <w:bCs w:val="1"/>
          <w:sz w:val="24"/>
          <w:szCs w:val="24"/>
          <w:rtl w:val="0"/>
        </w:rPr>
        <w:t xml:space="preserve">Volume Test,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Stress Test, Load Test,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b w:val="1"/>
          <w:bCs w:val="1"/>
          <w:sz w:val="24"/>
          <w:szCs w:val="24"/>
          <w:rtl w:val="0"/>
        </w:rPr>
        <w:t xml:space="preserve">Performance Test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F">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Volume test – for further info, refer </w:t>
      </w:r>
      <w:hyperlink r:id="rId8">
        <w:r w:rsidDel="00000000" w:rsidR="00000000" w:rsidRPr="00000000">
          <w:rPr>
            <w:rFonts w:ascii="Times New Roman" w:cs="Times New Roman" w:eastAsia="Times New Roman" w:hAnsi="Times New Roman"/>
            <w:color w:val="0563c1"/>
            <w:sz w:val="24"/>
            <w:szCs w:val="24"/>
            <w:u w:val="single"/>
            <w:rtl w:val="0"/>
          </w:rPr>
          <w:t xml:space="preserve">https://www.softwaretestinghelp.com/what-is-volume-testing/</w:t>
        </w:r>
      </w:hyperlink>
      <w:r w:rsidDel="00000000" w:rsidR="00000000" w:rsidRPr="00000000">
        <w:rPr>
          <w:rtl w:val="0"/>
        </w:rPr>
      </w:r>
    </w:p>
    <w:p w:rsidR="00000000" w:rsidDel="00000000" w:rsidP="00000000" w:rsidRDefault="00000000" w:rsidRPr="00000000" w14:paraId="000000A0">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after="0"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Volume Test</w:t>
      </w:r>
    </w:p>
    <w:p w:rsidR="00000000" w:rsidDel="00000000" w:rsidP="00000000" w:rsidRDefault="00000000" w:rsidRPr="00000000" w14:paraId="000000A2">
      <w:pPr>
        <w:numPr>
          <w:ilvl w:val="0"/>
          <w:numId w:val="3"/>
        </w:numPr>
        <w:spacing w:after="0" w:line="240" w:lineRule="auto"/>
        <w:ind w:left="720" w:hanging="36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Tests the system with a very large amount of data in the database.</w:t>
      </w:r>
    </w:p>
    <w:p w:rsidR="00000000" w:rsidDel="00000000" w:rsidP="00000000" w:rsidRDefault="00000000" w:rsidRPr="00000000" w14:paraId="000000A3">
      <w:pPr>
        <w:numPr>
          <w:ilvl w:val="0"/>
          <w:numId w:val="3"/>
        </w:numPr>
        <w:spacing w:after="0" w:line="240" w:lineRule="auto"/>
        <w:ind w:left="720" w:hanging="36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To check how the system handles large data volumes and whether performance is affected</w:t>
      </w:r>
    </w:p>
    <w:p w:rsidR="00000000" w:rsidDel="00000000" w:rsidP="00000000" w:rsidRDefault="00000000" w:rsidRPr="00000000" w14:paraId="000000A4">
      <w:pPr>
        <w:spacing w:after="0"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Stress Test</w:t>
      </w:r>
    </w:p>
    <w:p w:rsidR="00000000" w:rsidDel="00000000" w:rsidP="00000000" w:rsidRDefault="00000000" w:rsidRPr="00000000" w14:paraId="000000A5">
      <w:pPr>
        <w:numPr>
          <w:ilvl w:val="0"/>
          <w:numId w:val="2"/>
        </w:numPr>
        <w:spacing w:after="0" w:line="240" w:lineRule="auto"/>
        <w:ind w:left="720" w:hanging="36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Tests the system beyond its normal capacity by increasing users or transactions until it fails.</w:t>
      </w:r>
    </w:p>
    <w:p w:rsidR="00000000" w:rsidDel="00000000" w:rsidP="00000000" w:rsidRDefault="00000000" w:rsidRPr="00000000" w14:paraId="000000A6">
      <w:pPr>
        <w:numPr>
          <w:ilvl w:val="0"/>
          <w:numId w:val="2"/>
        </w:numPr>
        <w:spacing w:after="0" w:line="240" w:lineRule="auto"/>
        <w:ind w:left="720" w:hanging="36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To determine the system's breaking point and how it behaves under extreme conditions</w:t>
      </w:r>
    </w:p>
    <w:p w:rsidR="00000000" w:rsidDel="00000000" w:rsidP="00000000" w:rsidRDefault="00000000" w:rsidRPr="00000000" w14:paraId="000000A7">
      <w:pPr>
        <w:spacing w:after="0"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Load Test</w:t>
      </w:r>
    </w:p>
    <w:p w:rsidR="00000000" w:rsidDel="00000000" w:rsidP="00000000" w:rsidRDefault="00000000" w:rsidRPr="00000000" w14:paraId="000000A8">
      <w:pPr>
        <w:numPr>
          <w:ilvl w:val="0"/>
          <w:numId w:val="14"/>
        </w:numPr>
        <w:spacing w:after="0" w:line="240" w:lineRule="auto"/>
        <w:ind w:left="720" w:hanging="36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Tests the system with a large number of users or transactions that represent expected usage.</w:t>
      </w:r>
    </w:p>
    <w:p w:rsidR="00000000" w:rsidDel="00000000" w:rsidP="00000000" w:rsidRDefault="00000000" w:rsidRPr="00000000" w14:paraId="000000A9">
      <w:pPr>
        <w:numPr>
          <w:ilvl w:val="0"/>
          <w:numId w:val="14"/>
        </w:numPr>
        <w:spacing w:after="0" w:line="240" w:lineRule="auto"/>
        <w:ind w:left="720" w:hanging="36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To check if the system can handle normal or peak workload without performance issues.</w:t>
      </w:r>
    </w:p>
    <w:p w:rsidR="00000000" w:rsidDel="00000000" w:rsidP="00000000" w:rsidRDefault="00000000" w:rsidRPr="00000000" w14:paraId="000000AA">
      <w:pPr>
        <w:spacing w:after="0"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Performance Test</w:t>
      </w:r>
    </w:p>
    <w:p w:rsidR="00000000" w:rsidDel="00000000" w:rsidP="00000000" w:rsidRDefault="00000000" w:rsidRPr="00000000" w14:paraId="000000AB">
      <w:pPr>
        <w:numPr>
          <w:ilvl w:val="0"/>
          <w:numId w:val="10"/>
        </w:numPr>
        <w:spacing w:after="0" w:line="240" w:lineRule="auto"/>
        <w:ind w:left="720" w:hanging="36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Measures how fast and stable the system performs under normal conditions.</w:t>
      </w:r>
    </w:p>
    <w:p w:rsidR="00000000" w:rsidDel="00000000" w:rsidP="00000000" w:rsidRDefault="00000000" w:rsidRPr="00000000" w14:paraId="000000AC">
      <w:pPr>
        <w:numPr>
          <w:ilvl w:val="0"/>
          <w:numId w:val="10"/>
        </w:numPr>
        <w:spacing w:after="0" w:line="240" w:lineRule="auto"/>
        <w:ind w:left="720" w:hanging="36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To ensure the system meets performance requirements such as response time and throughput.</w:t>
      </w:r>
    </w:p>
    <w:p w:rsidR="00000000" w:rsidDel="00000000" w:rsidP="00000000" w:rsidRDefault="00000000" w:rsidRPr="00000000" w14:paraId="000000A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numPr>
          <w:ilvl w:val="0"/>
          <w:numId w:val="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what situation would an </w:t>
      </w:r>
      <w:r w:rsidDel="00000000" w:rsidR="00000000" w:rsidRPr="00000000">
        <w:rPr>
          <w:rFonts w:ascii="Times New Roman" w:cs="Times New Roman" w:eastAsia="Times New Roman" w:hAnsi="Times New Roman"/>
          <w:b w:val="1"/>
          <w:bCs w:val="1"/>
          <w:sz w:val="24"/>
          <w:szCs w:val="24"/>
          <w:rtl w:val="0"/>
        </w:rPr>
        <w:t xml:space="preserve">Exploratory Test</w:t>
      </w:r>
      <w:r w:rsidDel="00000000" w:rsidR="00000000" w:rsidRPr="00000000">
        <w:rPr>
          <w:rFonts w:ascii="Times New Roman" w:cs="Times New Roman" w:eastAsia="Times New Roman" w:hAnsi="Times New Roman"/>
          <w:sz w:val="24"/>
          <w:szCs w:val="24"/>
          <w:rtl w:val="0"/>
        </w:rPr>
        <w:t xml:space="preserve"> can be applied? Explain your answer.</w:t>
      </w:r>
    </w:p>
    <w:p w:rsidR="00000000" w:rsidDel="00000000" w:rsidP="00000000" w:rsidRDefault="00000000" w:rsidRPr="00000000" w14:paraId="000000B0">
      <w:pPr>
        <w:spacing w:after="240" w:before="240"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Exploratory testing can be applied when testers need to explore the software to understand how it works and identify defects without predefined test cases. It is commonly used when requirements are unclear, when new features are introduced, or when testers want to discover unexpected system behavior. During exploratory testing, the tester actively interacts with the system, makes decisions about what to test next, and investigates potential issues within a limited time.</w:t>
      </w:r>
    </w:p>
    <w:p w:rsidR="00000000" w:rsidDel="00000000" w:rsidP="00000000" w:rsidRDefault="00000000" w:rsidRPr="00000000" w14:paraId="000000B1">
      <w:pPr>
        <w:numPr>
          <w:ilvl w:val="0"/>
          <w:numId w:val="6"/>
        </w:numPr>
        <w:spacing w:after="0" w:afterAutospacing="0" w:before="240" w:line="240" w:lineRule="auto"/>
        <w:ind w:left="720"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Exploring, finding out about the software, what it does, what it doesn’t do, what works and what doesn’t work. The tester is constantly making decisions about what to test next and where to spend the (limited) time.</w:t>
      </w:r>
    </w:p>
    <w:p w:rsidR="00000000" w:rsidDel="00000000" w:rsidP="00000000" w:rsidRDefault="00000000" w:rsidRPr="00000000" w14:paraId="000000B2">
      <w:pPr>
        <w:numPr>
          <w:ilvl w:val="0"/>
          <w:numId w:val="6"/>
        </w:numPr>
        <w:spacing w:after="0" w:afterAutospacing="0" w:before="0" w:beforeAutospacing="0" w:line="240" w:lineRule="auto"/>
        <w:ind w:left="720"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Widely used in Agile model</w:t>
      </w:r>
    </w:p>
    <w:p w:rsidR="00000000" w:rsidDel="00000000" w:rsidP="00000000" w:rsidRDefault="00000000" w:rsidRPr="00000000" w14:paraId="000000B3">
      <w:pPr>
        <w:numPr>
          <w:ilvl w:val="0"/>
          <w:numId w:val="6"/>
        </w:numPr>
        <w:spacing w:after="0" w:afterAutospacing="0" w:before="0" w:beforeAutospacing="0" w:line="240" w:lineRule="auto"/>
        <w:ind w:left="720"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Early iteration is required  </w:t>
      </w:r>
    </w:p>
    <w:p w:rsidR="00000000" w:rsidDel="00000000" w:rsidP="00000000" w:rsidRDefault="00000000" w:rsidRPr="00000000" w14:paraId="000000B4">
      <w:pPr>
        <w:numPr>
          <w:ilvl w:val="0"/>
          <w:numId w:val="6"/>
        </w:numPr>
        <w:spacing w:after="0" w:afterAutospacing="0" w:before="0" w:beforeAutospacing="0" w:line="240" w:lineRule="auto"/>
        <w:ind w:left="720"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The application is critical . Let say to be delivered in short period</w:t>
      </w:r>
    </w:p>
    <w:p w:rsidR="00000000" w:rsidDel="00000000" w:rsidP="00000000" w:rsidRDefault="00000000" w:rsidRPr="00000000" w14:paraId="000000B5">
      <w:pPr>
        <w:numPr>
          <w:ilvl w:val="0"/>
          <w:numId w:val="6"/>
        </w:numPr>
        <w:spacing w:after="0" w:afterAutospacing="0" w:before="0" w:beforeAutospacing="0" w:line="240" w:lineRule="auto"/>
        <w:ind w:left="720"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New tester would like to learn on the system</w:t>
      </w:r>
    </w:p>
    <w:p w:rsidR="00000000" w:rsidDel="00000000" w:rsidP="00000000" w:rsidRDefault="00000000" w:rsidRPr="00000000" w14:paraId="000000B6">
      <w:pPr>
        <w:numPr>
          <w:ilvl w:val="0"/>
          <w:numId w:val="6"/>
        </w:numPr>
        <w:spacing w:after="240" w:before="0" w:beforeAutospacing="0" w:line="240" w:lineRule="auto"/>
        <w:ind w:left="720"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When requirement is not completed or partially available</w:t>
      </w:r>
    </w:p>
    <w:p w:rsidR="00000000" w:rsidDel="00000000" w:rsidP="00000000" w:rsidRDefault="00000000" w:rsidRPr="00000000" w14:paraId="000000B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numPr>
          <w:ilvl w:val="0"/>
          <w:numId w:val="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Differentiate </w:t>
      </w:r>
      <w:r w:rsidDel="00000000" w:rsidR="00000000" w:rsidRPr="00000000">
        <w:rPr>
          <w:rFonts w:ascii="Times New Roman" w:cs="Times New Roman" w:eastAsia="Times New Roman" w:hAnsi="Times New Roman"/>
          <w:b w:val="1"/>
          <w:bCs w:val="1"/>
          <w:sz w:val="24"/>
          <w:szCs w:val="24"/>
          <w:rtl w:val="0"/>
        </w:rPr>
        <w:t xml:space="preserve">Alpha Testing</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Beta Testing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9">
      <w:pPr>
        <w:spacing w:after="0" w:line="240" w:lineRule="auto"/>
        <w:ind w:left="720" w:firstLine="0"/>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Alpha Testing</w:t>
      </w:r>
    </w:p>
    <w:p w:rsidR="00000000" w:rsidDel="00000000" w:rsidP="00000000" w:rsidRDefault="00000000" w:rsidRPr="00000000" w14:paraId="000000BA">
      <w:pPr>
        <w:numPr>
          <w:ilvl w:val="0"/>
          <w:numId w:val="13"/>
        </w:numPr>
        <w:spacing w:after="0" w:line="240" w:lineRule="auto"/>
        <w:ind w:left="1440" w:hanging="36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Takes place at the developer’s site. Developers observe the users and record the problems.</w:t>
      </w:r>
    </w:p>
    <w:p w:rsidR="00000000" w:rsidDel="00000000" w:rsidP="00000000" w:rsidRDefault="00000000" w:rsidRPr="00000000" w14:paraId="000000BB">
      <w:pPr>
        <w:numPr>
          <w:ilvl w:val="0"/>
          <w:numId w:val="13"/>
        </w:numPr>
        <w:spacing w:after="0" w:line="240" w:lineRule="auto"/>
        <w:ind w:left="1440" w:hanging="36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Testing of an application when development is about to complete. Minor design changes can still be made as a result of alpha testing.</w:t>
      </w:r>
    </w:p>
    <w:p w:rsidR="00000000" w:rsidDel="00000000" w:rsidP="00000000" w:rsidRDefault="00000000" w:rsidRPr="00000000" w14:paraId="000000BC">
      <w:pPr>
        <w:numPr>
          <w:ilvl w:val="0"/>
          <w:numId w:val="13"/>
        </w:numPr>
        <w:spacing w:after="0" w:line="240" w:lineRule="auto"/>
        <w:ind w:left="1440" w:hanging="36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Typically performed by a group that is independent of the design team, but still within the company, e.g. in-house software test engineers, or software QA engineers.</w:t>
      </w:r>
    </w:p>
    <w:p w:rsidR="00000000" w:rsidDel="00000000" w:rsidP="00000000" w:rsidRDefault="00000000" w:rsidRPr="00000000" w14:paraId="000000BD">
      <w:pPr>
        <w:spacing w:after="0" w:line="240" w:lineRule="auto"/>
        <w:ind w:left="1440" w:firstLine="0"/>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BE">
      <w:pPr>
        <w:spacing w:after="0" w:line="240" w:lineRule="auto"/>
        <w:ind w:firstLine="720"/>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Beta Testing</w:t>
      </w:r>
    </w:p>
    <w:p w:rsidR="00000000" w:rsidDel="00000000" w:rsidP="00000000" w:rsidRDefault="00000000" w:rsidRPr="00000000" w14:paraId="000000BF">
      <w:pPr>
        <w:numPr>
          <w:ilvl w:val="0"/>
          <w:numId w:val="5"/>
        </w:numPr>
        <w:spacing w:after="0" w:line="240" w:lineRule="auto"/>
        <w:ind w:left="1440" w:hanging="36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Also known as field testing. It takes place at customer’s site.</w:t>
      </w:r>
    </w:p>
    <w:p w:rsidR="00000000" w:rsidDel="00000000" w:rsidP="00000000" w:rsidRDefault="00000000" w:rsidRPr="00000000" w14:paraId="000000C0">
      <w:pPr>
        <w:numPr>
          <w:ilvl w:val="0"/>
          <w:numId w:val="5"/>
        </w:numPr>
        <w:spacing w:after="0" w:line="240" w:lineRule="auto"/>
        <w:ind w:left="1440" w:hanging="36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It sends the system to users who install it and use it under real-world working conditions.</w:t>
      </w:r>
    </w:p>
    <w:p w:rsidR="00000000" w:rsidDel="00000000" w:rsidP="00000000" w:rsidRDefault="00000000" w:rsidRPr="00000000" w14:paraId="000000C1">
      <w:pPr>
        <w:numPr>
          <w:ilvl w:val="0"/>
          <w:numId w:val="5"/>
        </w:numPr>
        <w:spacing w:after="0" w:line="240" w:lineRule="auto"/>
        <w:ind w:left="1440" w:hanging="36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beta test is the second phase of software testing in which a sampling of the intended audience assess the system.</w:t>
      </w:r>
    </w:p>
    <w:p w:rsidR="00000000" w:rsidDel="00000000" w:rsidP="00000000" w:rsidRDefault="00000000" w:rsidRPr="00000000" w14:paraId="000000C2">
      <w:pPr>
        <w:spacing w:after="0" w:line="240" w:lineRule="auto"/>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C3">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Refer to slide 17-18</w:t>
      </w:r>
      <w:r w:rsidDel="00000000" w:rsidR="00000000" w:rsidRPr="00000000">
        <w:rPr>
          <w:rtl w:val="0"/>
        </w:rPr>
      </w:r>
    </w:p>
    <w:p w:rsidR="00000000" w:rsidDel="00000000" w:rsidP="00000000" w:rsidRDefault="00000000" w:rsidRPr="00000000" w14:paraId="000000C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numPr>
          <w:ilvl w:val="0"/>
          <w:numId w:val="4"/>
        </w:numPr>
        <w:tabs>
          <w:tab w:val="left" w:leader="none" w:pos="1695"/>
        </w:tabs>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Error Guessing?</w:t>
      </w:r>
    </w:p>
    <w:p w:rsidR="00000000" w:rsidDel="00000000" w:rsidP="00000000" w:rsidRDefault="00000000" w:rsidRPr="00000000" w14:paraId="000000C6">
      <w:pPr>
        <w:tabs>
          <w:tab w:val="left" w:leader="none" w:pos="1695"/>
        </w:tabs>
        <w:spacing w:after="0" w:line="240" w:lineRule="auto"/>
        <w:ind w:left="72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Error guessing means testers predict potential defects based on past experiences.</w:t>
      </w:r>
    </w:p>
    <w:p w:rsidR="00000000" w:rsidDel="00000000" w:rsidP="00000000" w:rsidRDefault="00000000" w:rsidRPr="00000000" w14:paraId="000000C7">
      <w:pPr>
        <w:tabs>
          <w:tab w:val="left" w:leader="none" w:pos="1695"/>
        </w:tabs>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tabs>
          <w:tab w:val="left" w:leader="none" w:pos="1695"/>
        </w:tabs>
        <w:spacing w:after="0" w:line="240" w:lineRule="auto"/>
        <w:ind w:left="72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Error-Guessing is a software testing technique where testers use their experience, intuition, and domain knowledge to predict potential defects in an application. Instead of following predefined test cases, testers intelligently  anticipate areas prone to errors and design test cases accordingly.</w:t>
      </w:r>
    </w:p>
    <w:p w:rsidR="00000000" w:rsidDel="00000000" w:rsidP="00000000" w:rsidRDefault="00000000" w:rsidRPr="00000000" w14:paraId="000000C9">
      <w:pPr>
        <w:tabs>
          <w:tab w:val="left" w:leader="none" w:pos="1695"/>
        </w:tabs>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numPr>
          <w:ilvl w:val="0"/>
          <w:numId w:val="4"/>
        </w:numPr>
        <w:tabs>
          <w:tab w:val="left" w:leader="none" w:pos="1695"/>
        </w:tabs>
        <w:spacing w:after="0" w:line="240" w:lineRule="auto"/>
        <w:ind w:left="720" w:hanging="360"/>
        <w:jc w:val="both"/>
        <w:rPr>
          <w:rFonts w:ascii="Times New Roman" w:cs="Times New Roman" w:eastAsia="Times New Roman" w:hAnsi="Times New Roman"/>
          <w:sz w:val="24"/>
          <w:szCs w:val="24"/>
        </w:rPr>
      </w:pPr>
      <w:bookmarkStart w:colFirst="0" w:colLast="0" w:name="_u2egaszurbd" w:id="5"/>
      <w:bookmarkEnd w:id="5"/>
      <w:r w:rsidDel="00000000" w:rsidR="00000000" w:rsidRPr="00000000">
        <w:rPr>
          <w:rFonts w:ascii="Times New Roman" w:cs="Times New Roman" w:eastAsia="Times New Roman" w:hAnsi="Times New Roman"/>
          <w:sz w:val="24"/>
          <w:szCs w:val="24"/>
          <w:rtl w:val="0"/>
        </w:rPr>
        <w:t xml:space="preserve">Give examples of common errors that can be guessed by using Error Guessing by the experienced testers.</w:t>
      </w:r>
    </w:p>
    <w:p w:rsidR="00000000" w:rsidDel="00000000" w:rsidP="00000000" w:rsidRDefault="00000000" w:rsidRPr="00000000" w14:paraId="000000CB">
      <w:pPr>
        <w:tabs>
          <w:tab w:val="left" w:leader="none" w:pos="1695"/>
        </w:tabs>
        <w:spacing w:after="0" w:line="240" w:lineRule="auto"/>
        <w:ind w:left="720" w:firstLine="0"/>
        <w:jc w:val="both"/>
        <w:rPr>
          <w:rFonts w:ascii="Times New Roman" w:cs="Times New Roman" w:eastAsia="Times New Roman" w:hAnsi="Times New Roman"/>
          <w:color w:val="0000ff"/>
          <w:sz w:val="24"/>
          <w:szCs w:val="24"/>
        </w:rPr>
      </w:pPr>
      <w:bookmarkStart w:colFirst="0" w:colLast="0" w:name="_z1kneo46mio3" w:id="6"/>
      <w:bookmarkEnd w:id="6"/>
      <w:r w:rsidDel="00000000" w:rsidR="00000000" w:rsidRPr="00000000">
        <w:rPr>
          <w:rFonts w:ascii="Times New Roman" w:cs="Times New Roman" w:eastAsia="Times New Roman" w:hAnsi="Times New Roman"/>
          <w:color w:val="0000ff"/>
          <w:sz w:val="24"/>
          <w:szCs w:val="24"/>
          <w:rtl w:val="0"/>
        </w:rPr>
        <w:t xml:space="preserve">Boundary-related issues (e.g., entering values just outside valid ranges).</w:t>
      </w:r>
    </w:p>
    <w:p w:rsidR="00000000" w:rsidDel="00000000" w:rsidP="00000000" w:rsidRDefault="00000000" w:rsidRPr="00000000" w14:paraId="000000CC">
      <w:pPr>
        <w:tabs>
          <w:tab w:val="left" w:leader="none" w:pos="1695"/>
        </w:tabs>
        <w:spacing w:after="0" w:line="240" w:lineRule="auto"/>
        <w:ind w:left="720" w:firstLine="0"/>
        <w:jc w:val="both"/>
        <w:rPr>
          <w:rFonts w:ascii="Times New Roman" w:cs="Times New Roman" w:eastAsia="Times New Roman" w:hAnsi="Times New Roman"/>
          <w:color w:val="0000ff"/>
          <w:sz w:val="24"/>
          <w:szCs w:val="24"/>
        </w:rPr>
      </w:pPr>
      <w:bookmarkStart w:colFirst="0" w:colLast="0" w:name="_z1kneo46mio3" w:id="6"/>
      <w:bookmarkEnd w:id="6"/>
      <w:r w:rsidDel="00000000" w:rsidR="00000000" w:rsidRPr="00000000">
        <w:rPr>
          <w:rFonts w:ascii="Times New Roman" w:cs="Times New Roman" w:eastAsia="Times New Roman" w:hAnsi="Times New Roman"/>
          <w:color w:val="0000ff"/>
          <w:sz w:val="24"/>
          <w:szCs w:val="24"/>
          <w:rtl w:val="0"/>
        </w:rPr>
        <w:t xml:space="preserve">Invalid input formats (e.g., letters in numeric fields, special characters in usernames).</w:t>
      </w:r>
    </w:p>
    <w:p w:rsidR="00000000" w:rsidDel="00000000" w:rsidP="00000000" w:rsidRDefault="00000000" w:rsidRPr="00000000" w14:paraId="000000CD">
      <w:pPr>
        <w:tabs>
          <w:tab w:val="left" w:leader="none" w:pos="1695"/>
        </w:tabs>
        <w:spacing w:after="0" w:line="240" w:lineRule="auto"/>
        <w:ind w:left="720" w:firstLine="0"/>
        <w:jc w:val="both"/>
        <w:rPr>
          <w:rFonts w:ascii="Times New Roman" w:cs="Times New Roman" w:eastAsia="Times New Roman" w:hAnsi="Times New Roman"/>
          <w:color w:val="0000ff"/>
          <w:sz w:val="24"/>
          <w:szCs w:val="24"/>
        </w:rPr>
      </w:pPr>
      <w:bookmarkStart w:colFirst="0" w:colLast="0" w:name="_z1kneo46mio3" w:id="6"/>
      <w:bookmarkEnd w:id="6"/>
      <w:r w:rsidDel="00000000" w:rsidR="00000000" w:rsidRPr="00000000">
        <w:rPr>
          <w:rFonts w:ascii="Times New Roman" w:cs="Times New Roman" w:eastAsia="Times New Roman" w:hAnsi="Times New Roman"/>
          <w:color w:val="0000ff"/>
          <w:sz w:val="24"/>
          <w:szCs w:val="24"/>
          <w:rtl w:val="0"/>
        </w:rPr>
        <w:t xml:space="preserve">Null or empty data handling (e.g., submitting forms without required fields).</w:t>
      </w:r>
    </w:p>
    <w:p w:rsidR="00000000" w:rsidDel="00000000" w:rsidP="00000000" w:rsidRDefault="00000000" w:rsidRPr="00000000" w14:paraId="000000CE">
      <w:pPr>
        <w:tabs>
          <w:tab w:val="left" w:leader="none" w:pos="1695"/>
        </w:tabs>
        <w:spacing w:after="0" w:line="240" w:lineRule="auto"/>
        <w:ind w:left="720" w:firstLine="0"/>
        <w:jc w:val="both"/>
        <w:rPr>
          <w:rFonts w:ascii="Times New Roman" w:cs="Times New Roman" w:eastAsia="Times New Roman" w:hAnsi="Times New Roman"/>
          <w:color w:val="0000ff"/>
          <w:sz w:val="24"/>
          <w:szCs w:val="24"/>
        </w:rPr>
      </w:pPr>
      <w:bookmarkStart w:colFirst="0" w:colLast="0" w:name="_z1kneo46mio3" w:id="6"/>
      <w:bookmarkEnd w:id="6"/>
      <w:r w:rsidDel="00000000" w:rsidR="00000000" w:rsidRPr="00000000">
        <w:rPr>
          <w:rFonts w:ascii="Times New Roman" w:cs="Times New Roman" w:eastAsia="Times New Roman" w:hAnsi="Times New Roman"/>
          <w:color w:val="0000ff"/>
          <w:sz w:val="24"/>
          <w:szCs w:val="24"/>
          <w:rtl w:val="0"/>
        </w:rPr>
        <w:t xml:space="preserve">Logical flaws (e.g., incorrect date calculations, leap year errors, division by zero).</w:t>
      </w:r>
    </w:p>
    <w:p w:rsidR="00000000" w:rsidDel="00000000" w:rsidP="00000000" w:rsidRDefault="00000000" w:rsidRPr="00000000" w14:paraId="000000CF">
      <w:pPr>
        <w:tabs>
          <w:tab w:val="left" w:leader="none" w:pos="1695"/>
        </w:tabs>
        <w:spacing w:after="0" w:line="240" w:lineRule="auto"/>
        <w:ind w:left="720" w:firstLine="0"/>
        <w:jc w:val="both"/>
        <w:rPr>
          <w:rFonts w:ascii="Times New Roman" w:cs="Times New Roman" w:eastAsia="Times New Roman" w:hAnsi="Times New Roman"/>
          <w:color w:val="0000ff"/>
          <w:sz w:val="24"/>
          <w:szCs w:val="24"/>
        </w:rPr>
      </w:pPr>
      <w:bookmarkStart w:colFirst="0" w:colLast="0" w:name="_z1kneo46mio3" w:id="6"/>
      <w:bookmarkEnd w:id="6"/>
      <w:r w:rsidDel="00000000" w:rsidR="00000000" w:rsidRPr="00000000">
        <w:rPr>
          <w:rFonts w:ascii="Times New Roman" w:cs="Times New Roman" w:eastAsia="Times New Roman" w:hAnsi="Times New Roman"/>
          <w:color w:val="0000ff"/>
          <w:sz w:val="24"/>
          <w:szCs w:val="24"/>
          <w:rtl w:val="0"/>
        </w:rPr>
        <w:t xml:space="preserve">User action errors (e.g., double-clicking buttons, refreshing during transactions).</w:t>
      </w:r>
    </w:p>
    <w:p w:rsidR="00000000" w:rsidDel="00000000" w:rsidP="00000000" w:rsidRDefault="00000000" w:rsidRPr="00000000" w14:paraId="000000D0">
      <w:pPr>
        <w:tabs>
          <w:tab w:val="left" w:leader="none" w:pos="1695"/>
        </w:tabs>
        <w:spacing w:after="0" w:line="240" w:lineRule="auto"/>
        <w:ind w:left="720" w:firstLine="0"/>
        <w:jc w:val="both"/>
        <w:rPr>
          <w:rFonts w:ascii="Times New Roman" w:cs="Times New Roman" w:eastAsia="Times New Roman" w:hAnsi="Times New Roman"/>
          <w:color w:val="0000ff"/>
          <w:sz w:val="24"/>
          <w:szCs w:val="24"/>
        </w:rPr>
      </w:pPr>
      <w:bookmarkStart w:colFirst="0" w:colLast="0" w:name="_z1kneo46mio3" w:id="6"/>
      <w:bookmarkEnd w:id="6"/>
      <w:r w:rsidDel="00000000" w:rsidR="00000000" w:rsidRPr="00000000">
        <w:rPr>
          <w:rFonts w:ascii="Times New Roman" w:cs="Times New Roman" w:eastAsia="Times New Roman" w:hAnsi="Times New Roman"/>
          <w:color w:val="0000ff"/>
          <w:sz w:val="24"/>
          <w:szCs w:val="24"/>
          <w:rtl w:val="0"/>
        </w:rPr>
        <w:t xml:space="preserve">Configuration mistakes (e.g., missing files, incorrect paths).</w:t>
      </w:r>
    </w:p>
    <w:p w:rsidR="00000000" w:rsidDel="00000000" w:rsidP="00000000" w:rsidRDefault="00000000" w:rsidRPr="00000000" w14:paraId="000000D1">
      <w:pPr>
        <w:tabs>
          <w:tab w:val="left" w:leader="none" w:pos="1695"/>
        </w:tabs>
        <w:spacing w:after="0" w:line="240" w:lineRule="auto"/>
        <w:ind w:left="720" w:firstLine="0"/>
        <w:jc w:val="both"/>
        <w:rPr>
          <w:rFonts w:ascii="Times New Roman" w:cs="Times New Roman" w:eastAsia="Times New Roman" w:hAnsi="Times New Roman"/>
          <w:color w:val="0000ff"/>
          <w:sz w:val="24"/>
          <w:szCs w:val="24"/>
        </w:rPr>
      </w:pPr>
      <w:bookmarkStart w:colFirst="0" w:colLast="0" w:name="_z1kneo46mio3" w:id="6"/>
      <w:bookmarkEnd w:id="6"/>
      <w:r w:rsidDel="00000000" w:rsidR="00000000" w:rsidRPr="00000000">
        <w:rPr>
          <w:rFonts w:ascii="Times New Roman" w:cs="Times New Roman" w:eastAsia="Times New Roman" w:hAnsi="Times New Roman"/>
          <w:color w:val="0000ff"/>
          <w:sz w:val="24"/>
          <w:szCs w:val="24"/>
          <w:rtl w:val="0"/>
        </w:rPr>
        <w:t xml:space="preserve">Security oversights (e.g., SQL injection, weak password validation).</w:t>
      </w:r>
    </w:p>
    <w:p w:rsidR="00000000" w:rsidDel="00000000" w:rsidP="00000000" w:rsidRDefault="00000000" w:rsidRPr="00000000" w14:paraId="000000D2">
      <w:pPr>
        <w:tabs>
          <w:tab w:val="left" w:leader="none" w:pos="1695"/>
        </w:tabs>
        <w:spacing w:after="0" w:line="240" w:lineRule="auto"/>
        <w:ind w:left="720" w:firstLine="0"/>
        <w:jc w:val="both"/>
        <w:rPr>
          <w:rFonts w:ascii="Times New Roman" w:cs="Times New Roman" w:eastAsia="Times New Roman" w:hAnsi="Times New Roman"/>
          <w:color w:val="0000ff"/>
          <w:sz w:val="24"/>
          <w:szCs w:val="24"/>
        </w:rPr>
      </w:pPr>
      <w:bookmarkStart w:colFirst="0" w:colLast="0" w:name="_z1kneo46mio3" w:id="6"/>
      <w:bookmarkEnd w:id="6"/>
      <w:r w:rsidDel="00000000" w:rsidR="00000000" w:rsidRPr="00000000">
        <w:rPr>
          <w:rFonts w:ascii="Times New Roman" w:cs="Times New Roman" w:eastAsia="Times New Roman" w:hAnsi="Times New Roman"/>
          <w:color w:val="0000ff"/>
          <w:sz w:val="24"/>
          <w:szCs w:val="24"/>
          <w:rtl w:val="0"/>
        </w:rPr>
        <w:t xml:space="preserve">Compatibility issues (e.g., browser or device differences).</w:t>
      </w:r>
    </w:p>
    <w:p w:rsidR="00000000" w:rsidDel="00000000" w:rsidP="00000000" w:rsidRDefault="00000000" w:rsidRPr="00000000" w14:paraId="000000D3">
      <w:pPr>
        <w:tabs>
          <w:tab w:val="left" w:leader="none" w:pos="1695"/>
        </w:tabs>
        <w:spacing w:after="0" w:line="240" w:lineRule="auto"/>
        <w:ind w:left="720" w:firstLine="0"/>
        <w:jc w:val="both"/>
        <w:rPr>
          <w:rFonts w:ascii="Times New Roman" w:cs="Times New Roman" w:eastAsia="Times New Roman" w:hAnsi="Times New Roman"/>
          <w:color w:val="0000ff"/>
          <w:sz w:val="24"/>
          <w:szCs w:val="24"/>
        </w:rPr>
      </w:pPr>
      <w:bookmarkStart w:colFirst="0" w:colLast="0" w:name="_nrx03smnrtah" w:id="7"/>
      <w:bookmarkEnd w:id="7"/>
      <w:r w:rsidDel="00000000" w:rsidR="00000000" w:rsidRPr="00000000">
        <w:rPr>
          <w:rtl w:val="0"/>
        </w:rPr>
      </w:r>
    </w:p>
    <w:p w:rsidR="00000000" w:rsidDel="00000000" w:rsidP="00000000" w:rsidRDefault="00000000" w:rsidRPr="00000000" w14:paraId="000000D4">
      <w:pPr>
        <w:tabs>
          <w:tab w:val="left" w:leader="none" w:pos="1695"/>
        </w:tabs>
        <w:spacing w:after="0" w:line="240" w:lineRule="auto"/>
        <w:ind w:left="720" w:firstLine="0"/>
        <w:jc w:val="both"/>
        <w:rPr>
          <w:rFonts w:ascii="Times New Roman" w:cs="Times New Roman" w:eastAsia="Times New Roman" w:hAnsi="Times New Roman"/>
          <w:color w:val="ff0000"/>
          <w:sz w:val="24"/>
          <w:szCs w:val="24"/>
        </w:rPr>
      </w:pPr>
      <w:bookmarkStart w:colFirst="0" w:colLast="0" w:name="_io36a6mi04uh" w:id="8"/>
      <w:bookmarkEnd w:id="8"/>
      <w:r w:rsidDel="00000000" w:rsidR="00000000" w:rsidRPr="00000000">
        <w:rPr>
          <w:rFonts w:ascii="Times New Roman" w:cs="Times New Roman" w:eastAsia="Times New Roman" w:hAnsi="Times New Roman"/>
          <w:color w:val="ff0000"/>
          <w:sz w:val="24"/>
          <w:szCs w:val="24"/>
          <w:rtl w:val="0"/>
        </w:rPr>
        <w:t xml:space="preserve">Login Page: Entering invalid username/passwords, SQL injection attempts, blank fields</w:t>
      </w:r>
    </w:p>
    <w:p w:rsidR="00000000" w:rsidDel="00000000" w:rsidP="00000000" w:rsidRDefault="00000000" w:rsidRPr="00000000" w14:paraId="000000D5">
      <w:pPr>
        <w:tabs>
          <w:tab w:val="left" w:leader="none" w:pos="1695"/>
        </w:tabs>
        <w:spacing w:after="0" w:line="240" w:lineRule="auto"/>
        <w:ind w:left="720" w:firstLine="0"/>
        <w:jc w:val="both"/>
        <w:rPr>
          <w:rFonts w:ascii="Times New Roman" w:cs="Times New Roman" w:eastAsia="Times New Roman" w:hAnsi="Times New Roman"/>
          <w:color w:val="ff0000"/>
          <w:sz w:val="24"/>
          <w:szCs w:val="24"/>
        </w:rPr>
      </w:pPr>
      <w:bookmarkStart w:colFirst="0" w:colLast="0" w:name="_j5154o6gfd5u" w:id="9"/>
      <w:bookmarkEnd w:id="9"/>
      <w:r w:rsidDel="00000000" w:rsidR="00000000" w:rsidRPr="00000000">
        <w:rPr>
          <w:rFonts w:ascii="Times New Roman" w:cs="Times New Roman" w:eastAsia="Times New Roman" w:hAnsi="Times New Roman"/>
          <w:color w:val="ff0000"/>
          <w:sz w:val="24"/>
          <w:szCs w:val="24"/>
          <w:rtl w:val="0"/>
        </w:rPr>
        <w:t xml:space="preserve">Form Submission: Submitting without required fields, special characters in input fields</w:t>
      </w:r>
    </w:p>
    <w:p w:rsidR="00000000" w:rsidDel="00000000" w:rsidP="00000000" w:rsidRDefault="00000000" w:rsidRPr="00000000" w14:paraId="000000D6">
      <w:pPr>
        <w:tabs>
          <w:tab w:val="left" w:leader="none" w:pos="1695"/>
        </w:tabs>
        <w:spacing w:after="0" w:line="240" w:lineRule="auto"/>
        <w:ind w:left="720" w:firstLine="0"/>
        <w:jc w:val="both"/>
        <w:rPr>
          <w:rFonts w:ascii="Times New Roman" w:cs="Times New Roman" w:eastAsia="Times New Roman" w:hAnsi="Times New Roman"/>
          <w:color w:val="ff0000"/>
          <w:sz w:val="24"/>
          <w:szCs w:val="24"/>
        </w:rPr>
      </w:pPr>
      <w:bookmarkStart w:colFirst="0" w:colLast="0" w:name="_v6zecewsb4ka" w:id="10"/>
      <w:bookmarkEnd w:id="10"/>
      <w:r w:rsidDel="00000000" w:rsidR="00000000" w:rsidRPr="00000000">
        <w:rPr>
          <w:rFonts w:ascii="Times New Roman" w:cs="Times New Roman" w:eastAsia="Times New Roman" w:hAnsi="Times New Roman"/>
          <w:color w:val="ff0000"/>
          <w:sz w:val="24"/>
          <w:szCs w:val="24"/>
          <w:rtl w:val="0"/>
        </w:rPr>
        <w:t xml:space="preserve">File Upload Feature: Uploading large files, unsupported formats, corrupted files</w:t>
      </w:r>
    </w:p>
    <w:p w:rsidR="00000000" w:rsidDel="00000000" w:rsidP="00000000" w:rsidRDefault="00000000" w:rsidRPr="00000000" w14:paraId="000000D7">
      <w:pPr>
        <w:tabs>
          <w:tab w:val="left" w:leader="none" w:pos="1695"/>
        </w:tabs>
        <w:spacing w:after="0" w:line="240" w:lineRule="auto"/>
        <w:ind w:left="720" w:firstLine="0"/>
        <w:jc w:val="both"/>
        <w:rPr>
          <w:rFonts w:ascii="Times New Roman" w:cs="Times New Roman" w:eastAsia="Times New Roman" w:hAnsi="Times New Roman"/>
          <w:sz w:val="24"/>
          <w:szCs w:val="24"/>
        </w:rPr>
      </w:pPr>
      <w:bookmarkStart w:colFirst="0" w:colLast="0" w:name="_z1kneo46mio3" w:id="6"/>
      <w:bookmarkEnd w:id="6"/>
      <w:r w:rsidDel="00000000" w:rsidR="00000000" w:rsidRPr="00000000">
        <w:rPr>
          <w:rtl w:val="0"/>
        </w:rPr>
      </w:r>
    </w:p>
    <w:p w:rsidR="00000000" w:rsidDel="00000000" w:rsidP="00000000" w:rsidRDefault="00000000" w:rsidRPr="00000000" w14:paraId="000000D8">
      <w:pPr>
        <w:tabs>
          <w:tab w:val="left" w:leader="none" w:pos="1695"/>
        </w:tabs>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numPr>
          <w:ilvl w:val="0"/>
          <w:numId w:val="4"/>
        </w:numPr>
        <w:tabs>
          <w:tab w:val="left" w:leader="none" w:pos="1695"/>
        </w:tabs>
        <w:spacing w:after="0" w:line="240" w:lineRule="auto"/>
        <w:ind w:left="720" w:hanging="360"/>
        <w:jc w:val="both"/>
        <w:rPr>
          <w:rFonts w:ascii="Times New Roman" w:cs="Times New Roman" w:eastAsia="Times New Roman" w:hAnsi="Times New Roman"/>
          <w:sz w:val="24"/>
          <w:szCs w:val="24"/>
        </w:rPr>
      </w:pPr>
      <w:bookmarkStart w:colFirst="0" w:colLast="0" w:name="_kdkheyflj9sh" w:id="11"/>
      <w:bookmarkEnd w:id="11"/>
      <w:r w:rsidDel="00000000" w:rsidR="00000000" w:rsidRPr="00000000">
        <w:rPr>
          <w:rFonts w:ascii="Times New Roman" w:cs="Times New Roman" w:eastAsia="Times New Roman" w:hAnsi="Times New Roman"/>
          <w:sz w:val="24"/>
          <w:szCs w:val="24"/>
          <w:rtl w:val="0"/>
        </w:rPr>
        <w:t xml:space="preserve">When is Error Guessing most useful?</w:t>
      </w:r>
    </w:p>
    <w:p w:rsidR="00000000" w:rsidDel="00000000" w:rsidP="00000000" w:rsidRDefault="00000000" w:rsidRPr="00000000" w14:paraId="000000DA">
      <w:pPr>
        <w:tabs>
          <w:tab w:val="left" w:leader="none" w:pos="1695"/>
        </w:tabs>
        <w:spacing w:after="0" w:line="240" w:lineRule="auto"/>
        <w:ind w:left="720" w:firstLine="0"/>
        <w:jc w:val="both"/>
        <w:rPr>
          <w:rFonts w:ascii="Times New Roman" w:cs="Times New Roman" w:eastAsia="Times New Roman" w:hAnsi="Times New Roman"/>
          <w:color w:val="0000ff"/>
          <w:sz w:val="24"/>
          <w:szCs w:val="24"/>
        </w:rPr>
      </w:pPr>
      <w:bookmarkStart w:colFirst="0" w:colLast="0" w:name="_wxkaj6ssxhg0" w:id="12"/>
      <w:bookmarkEnd w:id="12"/>
      <w:r w:rsidDel="00000000" w:rsidR="00000000" w:rsidRPr="00000000">
        <w:rPr>
          <w:rFonts w:ascii="Times New Roman" w:cs="Times New Roman" w:eastAsia="Times New Roman" w:hAnsi="Times New Roman"/>
          <w:color w:val="0000ff"/>
          <w:sz w:val="24"/>
          <w:szCs w:val="24"/>
          <w:rtl w:val="0"/>
        </w:rPr>
        <w:t xml:space="preserve">Requirements and specifications are not available.</w:t>
      </w:r>
    </w:p>
    <w:p w:rsidR="00000000" w:rsidDel="00000000" w:rsidP="00000000" w:rsidRDefault="00000000" w:rsidRPr="00000000" w14:paraId="000000DB">
      <w:pPr>
        <w:tabs>
          <w:tab w:val="left" w:leader="none" w:pos="1695"/>
        </w:tabs>
        <w:spacing w:after="0" w:line="240" w:lineRule="auto"/>
        <w:ind w:left="720" w:firstLine="0"/>
        <w:jc w:val="both"/>
        <w:rPr>
          <w:rFonts w:ascii="Times New Roman" w:cs="Times New Roman" w:eastAsia="Times New Roman" w:hAnsi="Times New Roman"/>
          <w:color w:val="0000ff"/>
          <w:sz w:val="24"/>
          <w:szCs w:val="24"/>
        </w:rPr>
      </w:pPr>
      <w:bookmarkStart w:colFirst="0" w:colLast="0" w:name="_wxkaj6ssxhg0" w:id="12"/>
      <w:bookmarkEnd w:id="12"/>
      <w:r w:rsidDel="00000000" w:rsidR="00000000" w:rsidRPr="00000000">
        <w:rPr>
          <w:rFonts w:ascii="Times New Roman" w:cs="Times New Roman" w:eastAsia="Times New Roman" w:hAnsi="Times New Roman"/>
          <w:color w:val="0000ff"/>
          <w:sz w:val="24"/>
          <w:szCs w:val="24"/>
          <w:rtl w:val="0"/>
        </w:rPr>
        <w:t xml:space="preserve">Requirements are inadequate or unclear.</w:t>
      </w:r>
    </w:p>
    <w:p w:rsidR="00000000" w:rsidDel="00000000" w:rsidP="00000000" w:rsidRDefault="00000000" w:rsidRPr="00000000" w14:paraId="000000DC">
      <w:pPr>
        <w:tabs>
          <w:tab w:val="left" w:leader="none" w:pos="1695"/>
        </w:tabs>
        <w:spacing w:after="0" w:line="240" w:lineRule="auto"/>
        <w:ind w:left="720" w:firstLine="0"/>
        <w:jc w:val="both"/>
        <w:rPr>
          <w:rFonts w:ascii="Times New Roman" w:cs="Times New Roman" w:eastAsia="Times New Roman" w:hAnsi="Times New Roman"/>
          <w:color w:val="0000ff"/>
          <w:sz w:val="24"/>
          <w:szCs w:val="24"/>
        </w:rPr>
      </w:pPr>
      <w:bookmarkStart w:colFirst="0" w:colLast="0" w:name="_wxkaj6ssxhg0" w:id="12"/>
      <w:bookmarkEnd w:id="12"/>
      <w:r w:rsidDel="00000000" w:rsidR="00000000" w:rsidRPr="00000000">
        <w:rPr>
          <w:rFonts w:ascii="Times New Roman" w:cs="Times New Roman" w:eastAsia="Times New Roman" w:hAnsi="Times New Roman"/>
          <w:color w:val="0000ff"/>
          <w:sz w:val="24"/>
          <w:szCs w:val="24"/>
          <w:rtl w:val="0"/>
        </w:rPr>
        <w:t xml:space="preserve">Limited knowledge of the software product exists.</w:t>
      </w:r>
    </w:p>
    <w:p w:rsidR="00000000" w:rsidDel="00000000" w:rsidP="00000000" w:rsidRDefault="00000000" w:rsidRPr="00000000" w14:paraId="000000DD">
      <w:pPr>
        <w:tabs>
          <w:tab w:val="left" w:leader="none" w:pos="1695"/>
        </w:tabs>
        <w:spacing w:after="0" w:line="240" w:lineRule="auto"/>
        <w:ind w:left="720" w:firstLine="0"/>
        <w:jc w:val="both"/>
        <w:rPr>
          <w:rFonts w:ascii="Times New Roman" w:cs="Times New Roman" w:eastAsia="Times New Roman" w:hAnsi="Times New Roman"/>
          <w:color w:val="0000ff"/>
          <w:sz w:val="24"/>
          <w:szCs w:val="24"/>
        </w:rPr>
      </w:pPr>
      <w:bookmarkStart w:colFirst="0" w:colLast="0" w:name="_wxkaj6ssxhg0" w:id="12"/>
      <w:bookmarkEnd w:id="12"/>
      <w:r w:rsidDel="00000000" w:rsidR="00000000" w:rsidRPr="00000000">
        <w:rPr>
          <w:rFonts w:ascii="Times New Roman" w:cs="Times New Roman" w:eastAsia="Times New Roman" w:hAnsi="Times New Roman"/>
          <w:color w:val="0000ff"/>
          <w:sz w:val="24"/>
          <w:szCs w:val="24"/>
          <w:rtl w:val="0"/>
        </w:rPr>
        <w:t xml:space="preserve">Time constraints prevent a structured approach.</w:t>
      </w:r>
    </w:p>
    <w:p w:rsidR="00000000" w:rsidDel="00000000" w:rsidP="00000000" w:rsidRDefault="00000000" w:rsidRPr="00000000" w14:paraId="000000DE">
      <w:pPr>
        <w:tabs>
          <w:tab w:val="left" w:leader="none" w:pos="1695"/>
        </w:tabs>
        <w:spacing w:after="0" w:line="240" w:lineRule="auto"/>
        <w:ind w:left="720" w:firstLine="0"/>
        <w:jc w:val="both"/>
        <w:rPr>
          <w:rFonts w:ascii="Times New Roman" w:cs="Times New Roman" w:eastAsia="Times New Roman" w:hAnsi="Times New Roman"/>
          <w:color w:val="0000ff"/>
          <w:sz w:val="24"/>
          <w:szCs w:val="24"/>
        </w:rPr>
      </w:pPr>
      <w:bookmarkStart w:colFirst="0" w:colLast="0" w:name="_ajxy2ka0oz0q" w:id="13"/>
      <w:bookmarkEnd w:id="13"/>
      <w:r w:rsidDel="00000000" w:rsidR="00000000" w:rsidRPr="00000000">
        <w:rPr>
          <w:rFonts w:ascii="Times New Roman" w:cs="Times New Roman" w:eastAsia="Times New Roman" w:hAnsi="Times New Roman"/>
          <w:color w:val="ff0000"/>
          <w:sz w:val="24"/>
          <w:szCs w:val="24"/>
          <w:rtl w:val="0"/>
        </w:rPr>
        <w:t xml:space="preserve">It is most useful during exploratory testing or when time is limited and critical bugs need to be found quickly.</w:t>
      </w:r>
      <w:r w:rsidDel="00000000" w:rsidR="00000000" w:rsidRPr="00000000">
        <w:br w:type="page"/>
      </w:r>
      <w:r w:rsidDel="00000000" w:rsidR="00000000" w:rsidRPr="00000000">
        <w:rPr>
          <w:rtl w:val="0"/>
        </w:rPr>
      </w:r>
    </w:p>
    <w:p w:rsidR="00000000" w:rsidDel="00000000" w:rsidP="00000000" w:rsidRDefault="00000000" w:rsidRPr="00000000" w14:paraId="000000D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numPr>
          <w:ilvl w:val="0"/>
          <w:numId w:val="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web application is developed to determine the loyalty types of a club member.  If the member stays in the club less than 12 months, the member will be awarded as Normal grade, VIP grade will be awarded to whom has become member between 1 to 3 years. VVIP grade is for those members who stay more than 3 years.</w:t>
      </w:r>
    </w:p>
    <w:p w:rsidR="00000000" w:rsidDel="00000000" w:rsidP="00000000" w:rsidRDefault="00000000" w:rsidRPr="00000000" w14:paraId="000000E1">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Decide and apply appropriate Black Box Testing techniques to determine the number of test cases. You must show the detailed working.</w:t>
      </w:r>
    </w:p>
    <w:p w:rsidR="00000000" w:rsidDel="00000000" w:rsidP="00000000" w:rsidRDefault="00000000" w:rsidRPr="00000000" w14:paraId="000000E3">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57763" cy="3937047"/>
            <wp:effectExtent b="0" l="0" r="0" t="0"/>
            <wp:docPr id="1"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4957763" cy="3937047"/>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spacing w:after="0" w:line="240" w:lineRule="auto"/>
        <w:ind w:left="720" w:firstLine="0"/>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Test cases</w:t>
      </w:r>
    </w:p>
    <w:p w:rsidR="00000000" w:rsidDel="00000000" w:rsidP="00000000" w:rsidRDefault="00000000" w:rsidRPr="00000000" w14:paraId="000000E6">
      <w:pPr>
        <w:spacing w:after="0" w:line="240" w:lineRule="auto"/>
        <w:ind w:left="72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TC1: Test with valid value for Normal member. Input value (test value) is 0.5</w:t>
      </w:r>
    </w:p>
    <w:p w:rsidR="00000000" w:rsidDel="00000000" w:rsidP="00000000" w:rsidRDefault="00000000" w:rsidRPr="00000000" w14:paraId="000000E7">
      <w:pPr>
        <w:spacing w:after="0" w:line="240" w:lineRule="auto"/>
        <w:ind w:left="72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TC2: Test with valid value for VIP member. Input value (test value) is 2.</w:t>
      </w:r>
    </w:p>
    <w:p w:rsidR="00000000" w:rsidDel="00000000" w:rsidP="00000000" w:rsidRDefault="00000000" w:rsidRPr="00000000" w14:paraId="000000E8">
      <w:pPr>
        <w:spacing w:after="0" w:line="240" w:lineRule="auto"/>
        <w:ind w:left="72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TC3: Test with valid value for VVIP member. Input value (test value) is 65.</w:t>
      </w:r>
    </w:p>
    <w:p w:rsidR="00000000" w:rsidDel="00000000" w:rsidP="00000000" w:rsidRDefault="00000000" w:rsidRPr="00000000" w14:paraId="000000E9">
      <w:pPr>
        <w:spacing w:after="0" w:line="240" w:lineRule="auto"/>
        <w:ind w:left="72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TC4: Test with invalid value for error case. Input value (test value) is -20.</w:t>
      </w:r>
    </w:p>
    <w:p w:rsidR="00000000" w:rsidDel="00000000" w:rsidP="00000000" w:rsidRDefault="00000000" w:rsidRPr="00000000" w14:paraId="000000EA">
      <w:pPr>
        <w:spacing w:after="0" w:line="240" w:lineRule="auto"/>
        <w:ind w:left="72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TC5: Test with invalid value for error case with unrealistic value. Input value (test value) is 200.</w:t>
      </w:r>
    </w:p>
    <w:p w:rsidR="00000000" w:rsidDel="00000000" w:rsidP="00000000" w:rsidRDefault="00000000" w:rsidRPr="00000000" w14:paraId="000000EB">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spacing w:after="0" w:line="24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spacing w:after="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tab/>
        <w:t xml:space="preserve">A special machine is used to check and categorise the sumo wrestler contestant, there are three classes that a man can choose to join. The machine will check on the weight of the contestant. For the Heavyweight class, the man must have at least 254 lbs and above. For Middleweight, the weight of the wrestler must be between 188 lbs and 253 lbs. If a man’s weight is 187 lbs and below, he can join the Lightweight class. </w:t>
      </w:r>
    </w:p>
    <w:p w:rsidR="00000000" w:rsidDel="00000000" w:rsidP="00000000" w:rsidRDefault="00000000" w:rsidRPr="00000000" w14:paraId="000000F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numPr>
          <w:ilvl w:val="0"/>
          <w:numId w:val="1"/>
        </w:numP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Equivalence Class Partitioning, create a table to determine the equivalence class, representative value, parameter and expected result. </w:t>
        <w:tab/>
      </w:r>
    </w:p>
    <w:p w:rsidR="00000000" w:rsidDel="00000000" w:rsidP="00000000" w:rsidRDefault="00000000" w:rsidRPr="00000000" w14:paraId="000000F3">
      <w:pPr>
        <w:spacing w:after="0" w:lin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spacing w:after="0" w:line="240" w:lineRule="auto"/>
        <w:jc w:val="both"/>
        <w:rPr>
          <w:rFonts w:ascii="Arial" w:cs="Arial" w:eastAsia="Arial" w:hAnsi="Arial"/>
          <w:color w:val="0000ff"/>
        </w:rPr>
      </w:pPr>
      <w:r w:rsidDel="00000000" w:rsidR="00000000" w:rsidRPr="00000000">
        <w:rPr>
          <w:rtl w:val="0"/>
        </w:rPr>
      </w:r>
    </w:p>
    <w:tbl>
      <w:tblPr>
        <w:tblStyle w:val="Table5"/>
        <w:tblW w:w="8430.0" w:type="dxa"/>
        <w:jc w:val="left"/>
        <w:tblInd w:w="5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2760"/>
        <w:gridCol w:w="2340"/>
        <w:gridCol w:w="1980"/>
        <w:tblGridChange w:id="0">
          <w:tblGrid>
            <w:gridCol w:w="1350"/>
            <w:gridCol w:w="2760"/>
            <w:gridCol w:w="2340"/>
            <w:gridCol w:w="1980"/>
          </w:tblGrid>
        </w:tblGridChange>
      </w:tblGrid>
      <w:tr>
        <w:trPr>
          <w:cantSplit w:val="0"/>
          <w:tblHeader w:val="0"/>
        </w:trPr>
        <w:tc>
          <w:tcPr/>
          <w:p w:rsidR="00000000" w:rsidDel="00000000" w:rsidP="00000000" w:rsidRDefault="00000000" w:rsidRPr="00000000" w14:paraId="000000F5">
            <w:pPr>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Parameter </w:t>
            </w:r>
          </w:p>
        </w:tc>
        <w:tc>
          <w:tcPr/>
          <w:p w:rsidR="00000000" w:rsidDel="00000000" w:rsidP="00000000" w:rsidRDefault="00000000" w:rsidRPr="00000000" w14:paraId="000000F6">
            <w:pPr>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Equivalence class</w:t>
            </w:r>
          </w:p>
        </w:tc>
        <w:tc>
          <w:tcPr/>
          <w:p w:rsidR="00000000" w:rsidDel="00000000" w:rsidP="00000000" w:rsidRDefault="00000000" w:rsidRPr="00000000" w14:paraId="000000F7">
            <w:pPr>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Representative value</w:t>
            </w:r>
          </w:p>
        </w:tc>
        <w:tc>
          <w:tcPr/>
          <w:p w:rsidR="00000000" w:rsidDel="00000000" w:rsidP="00000000" w:rsidRDefault="00000000" w:rsidRPr="00000000" w14:paraId="000000F8">
            <w:pPr>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Result</w:t>
            </w:r>
          </w:p>
        </w:tc>
      </w:tr>
      <w:tr>
        <w:trPr>
          <w:cantSplit w:val="0"/>
          <w:trHeight w:val="440" w:hRule="atLeast"/>
          <w:tblHeader w:val="0"/>
        </w:trPr>
        <w:tc>
          <w:tcPr>
            <w:vMerge w:val="restart"/>
          </w:tcPr>
          <w:p w:rsidR="00000000" w:rsidDel="00000000" w:rsidP="00000000" w:rsidRDefault="00000000" w:rsidRPr="00000000" w14:paraId="000000F9">
            <w:pPr>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Sumo wrestler contestant weight (x)</w:t>
            </w:r>
          </w:p>
        </w:tc>
        <w:tc>
          <w:tcPr/>
          <w:p w:rsidR="00000000" w:rsidDel="00000000" w:rsidP="00000000" w:rsidRDefault="00000000" w:rsidRPr="00000000" w14:paraId="000000FA">
            <w:pPr>
              <w:spacing w:after="0" w:line="240" w:lineRule="auto"/>
              <w:jc w:val="both"/>
              <w:rPr>
                <w:rFonts w:ascii="Times New Roman" w:cs="Times New Roman" w:eastAsia="Times New Roman" w:hAnsi="Times New Roman"/>
                <w:color w:val="0000ff"/>
                <w:sz w:val="24"/>
                <w:szCs w:val="24"/>
              </w:rPr>
            </w:pPr>
            <w:r w:rsidDel="00000000" w:rsidR="00000000" w:rsidRPr="00000000">
              <w:rPr>
                <w:rFonts w:ascii="Gungsuh" w:cs="Gungsuh" w:eastAsia="Gungsuh" w:hAnsi="Gungsuh"/>
                <w:color w:val="0000ff"/>
                <w:sz w:val="24"/>
                <w:szCs w:val="24"/>
                <w:rtl w:val="0"/>
              </w:rPr>
              <w:t xml:space="preserve">vEC1: ≤187</w:t>
            </w:r>
          </w:p>
        </w:tc>
        <w:tc>
          <w:tcPr/>
          <w:p w:rsidR="00000000" w:rsidDel="00000000" w:rsidP="00000000" w:rsidRDefault="00000000" w:rsidRPr="00000000" w14:paraId="000000FB">
            <w:pPr>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100</w:t>
            </w:r>
          </w:p>
        </w:tc>
        <w:tc>
          <w:tcPr/>
          <w:p w:rsidR="00000000" w:rsidDel="00000000" w:rsidP="00000000" w:rsidRDefault="00000000" w:rsidRPr="00000000" w14:paraId="000000FC">
            <w:pPr>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Lightweight</w:t>
            </w:r>
          </w:p>
        </w:tc>
      </w:tr>
      <w:tr>
        <w:trPr>
          <w:cantSplit w:val="0"/>
          <w:trHeight w:val="440" w:hRule="atLeast"/>
          <w:tblHeader w:val="0"/>
        </w:trPr>
        <w:tc>
          <w:tcPr>
            <w:vMerge w:val="continue"/>
          </w:tcPr>
          <w:p w:rsidR="00000000" w:rsidDel="00000000" w:rsidP="00000000" w:rsidRDefault="00000000" w:rsidRPr="00000000" w14:paraId="000000FD">
            <w:pPr>
              <w:widowControl w:val="0"/>
              <w:spacing w:after="0" w:line="240" w:lineRule="auto"/>
              <w:rPr>
                <w:rFonts w:ascii="Arial" w:cs="Arial" w:eastAsia="Arial" w:hAnsi="Arial"/>
                <w:color w:val="0000ff"/>
                <w:sz w:val="24"/>
                <w:szCs w:val="24"/>
              </w:rPr>
            </w:pPr>
            <w:r w:rsidDel="00000000" w:rsidR="00000000" w:rsidRPr="00000000">
              <w:rPr>
                <w:rtl w:val="0"/>
              </w:rPr>
            </w:r>
          </w:p>
        </w:tc>
        <w:tc>
          <w:tcPr/>
          <w:p w:rsidR="00000000" w:rsidDel="00000000" w:rsidP="00000000" w:rsidRDefault="00000000" w:rsidRPr="00000000" w14:paraId="000000FE">
            <w:pPr>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Gungsuh" w:cs="Gungsuh" w:eastAsia="Gungsuh" w:hAnsi="Gungsuh"/>
                <w:color w:val="0000ff"/>
                <w:sz w:val="24"/>
                <w:szCs w:val="24"/>
                <w:rtl w:val="0"/>
              </w:rPr>
              <w:t xml:space="preserve">vEC2:188 ≤ x ≤ 253</w:t>
            </w:r>
          </w:p>
          <w:p w:rsidR="00000000" w:rsidDel="00000000" w:rsidP="00000000" w:rsidRDefault="00000000" w:rsidRPr="00000000" w14:paraId="000000FF">
            <w:pPr>
              <w:widowControl w:val="0"/>
              <w:spacing w:after="0" w:line="240" w:lineRule="auto"/>
              <w:rPr>
                <w:rFonts w:ascii="Times New Roman" w:cs="Times New Roman" w:eastAsia="Times New Roman" w:hAnsi="Times New Roman"/>
                <w:color w:val="0000ff"/>
                <w:sz w:val="24"/>
                <w:szCs w:val="24"/>
              </w:rPr>
            </w:pPr>
            <w:r w:rsidDel="00000000" w:rsidR="00000000" w:rsidRPr="00000000">
              <w:rPr>
                <w:rtl w:val="0"/>
              </w:rPr>
            </w:r>
          </w:p>
        </w:tc>
        <w:tc>
          <w:tcPr/>
          <w:p w:rsidR="00000000" w:rsidDel="00000000" w:rsidP="00000000" w:rsidRDefault="00000000" w:rsidRPr="00000000" w14:paraId="00000100">
            <w:pPr>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200</w:t>
            </w:r>
          </w:p>
        </w:tc>
        <w:tc>
          <w:tcPr/>
          <w:p w:rsidR="00000000" w:rsidDel="00000000" w:rsidP="00000000" w:rsidRDefault="00000000" w:rsidRPr="00000000" w14:paraId="00000101">
            <w:pPr>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Middleweight</w:t>
            </w:r>
          </w:p>
        </w:tc>
      </w:tr>
      <w:tr>
        <w:trPr>
          <w:cantSplit w:val="0"/>
          <w:trHeight w:val="440" w:hRule="atLeast"/>
          <w:tblHeader w:val="0"/>
        </w:trPr>
        <w:tc>
          <w:tcPr>
            <w:vMerge w:val="continue"/>
          </w:tcPr>
          <w:p w:rsidR="00000000" w:rsidDel="00000000" w:rsidP="00000000" w:rsidRDefault="00000000" w:rsidRPr="00000000" w14:paraId="00000102">
            <w:pPr>
              <w:widowControl w:val="0"/>
              <w:spacing w:after="0" w:line="240" w:lineRule="auto"/>
              <w:rPr>
                <w:rFonts w:ascii="Arial" w:cs="Arial" w:eastAsia="Arial" w:hAnsi="Arial"/>
                <w:color w:val="0000ff"/>
                <w:sz w:val="24"/>
                <w:szCs w:val="24"/>
              </w:rPr>
            </w:pPr>
            <w:r w:rsidDel="00000000" w:rsidR="00000000" w:rsidRPr="00000000">
              <w:rPr>
                <w:rtl w:val="0"/>
              </w:rPr>
            </w:r>
          </w:p>
        </w:tc>
        <w:tc>
          <w:tcPr/>
          <w:p w:rsidR="00000000" w:rsidDel="00000000" w:rsidP="00000000" w:rsidRDefault="00000000" w:rsidRPr="00000000" w14:paraId="00000103">
            <w:pPr>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Gungsuh" w:cs="Gungsuh" w:eastAsia="Gungsuh" w:hAnsi="Gungsuh"/>
                <w:color w:val="0000ff"/>
                <w:sz w:val="24"/>
                <w:szCs w:val="24"/>
                <w:rtl w:val="0"/>
              </w:rPr>
              <w:t xml:space="preserve">vEC3: ≥ 254</w:t>
            </w:r>
          </w:p>
          <w:p w:rsidR="00000000" w:rsidDel="00000000" w:rsidP="00000000" w:rsidRDefault="00000000" w:rsidRPr="00000000" w14:paraId="00000104">
            <w:pPr>
              <w:widowControl w:val="0"/>
              <w:spacing w:after="0" w:line="240" w:lineRule="auto"/>
              <w:rPr>
                <w:rFonts w:ascii="Times New Roman" w:cs="Times New Roman" w:eastAsia="Times New Roman" w:hAnsi="Times New Roman"/>
                <w:color w:val="0000ff"/>
                <w:sz w:val="24"/>
                <w:szCs w:val="24"/>
              </w:rPr>
            </w:pPr>
            <w:r w:rsidDel="00000000" w:rsidR="00000000" w:rsidRPr="00000000">
              <w:rPr>
                <w:rtl w:val="0"/>
              </w:rPr>
            </w:r>
          </w:p>
        </w:tc>
        <w:tc>
          <w:tcPr/>
          <w:p w:rsidR="00000000" w:rsidDel="00000000" w:rsidP="00000000" w:rsidRDefault="00000000" w:rsidRPr="00000000" w14:paraId="00000105">
            <w:pPr>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300</w:t>
            </w:r>
          </w:p>
        </w:tc>
        <w:tc>
          <w:tcPr/>
          <w:p w:rsidR="00000000" w:rsidDel="00000000" w:rsidP="00000000" w:rsidRDefault="00000000" w:rsidRPr="00000000" w14:paraId="00000106">
            <w:pPr>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Heavyweight</w:t>
            </w:r>
          </w:p>
        </w:tc>
      </w:tr>
      <w:tr>
        <w:trPr>
          <w:cantSplit w:val="0"/>
          <w:trHeight w:val="440" w:hRule="atLeast"/>
          <w:tblHeader w:val="0"/>
        </w:trPr>
        <w:tc>
          <w:tcPr>
            <w:vMerge w:val="continue"/>
          </w:tcPr>
          <w:p w:rsidR="00000000" w:rsidDel="00000000" w:rsidP="00000000" w:rsidRDefault="00000000" w:rsidRPr="00000000" w14:paraId="00000107">
            <w:pPr>
              <w:widowControl w:val="0"/>
              <w:spacing w:after="0" w:line="240" w:lineRule="auto"/>
              <w:rPr>
                <w:rFonts w:ascii="Arial" w:cs="Arial" w:eastAsia="Arial" w:hAnsi="Arial"/>
                <w:color w:val="0000ff"/>
                <w:sz w:val="24"/>
                <w:szCs w:val="24"/>
              </w:rPr>
            </w:pPr>
            <w:r w:rsidDel="00000000" w:rsidR="00000000" w:rsidRPr="00000000">
              <w:rPr>
                <w:rtl w:val="0"/>
              </w:rPr>
            </w:r>
          </w:p>
        </w:tc>
        <w:tc>
          <w:tcPr/>
          <w:p w:rsidR="00000000" w:rsidDel="00000000" w:rsidP="00000000" w:rsidRDefault="00000000" w:rsidRPr="00000000" w14:paraId="00000108">
            <w:pPr>
              <w:spacing w:after="0" w:line="240" w:lineRule="auto"/>
              <w:jc w:val="both"/>
              <w:rPr>
                <w:rFonts w:ascii="Times New Roman" w:cs="Times New Roman" w:eastAsia="Times New Roman" w:hAnsi="Times New Roman"/>
                <w:color w:val="0000ff"/>
                <w:sz w:val="24"/>
                <w:szCs w:val="24"/>
              </w:rPr>
            </w:pPr>
            <w:r w:rsidDel="00000000" w:rsidR="00000000" w:rsidRPr="00000000">
              <w:rPr>
                <w:rFonts w:ascii="Gungsuh" w:cs="Gungsuh" w:eastAsia="Gungsuh" w:hAnsi="Gungsuh"/>
                <w:color w:val="0000ff"/>
                <w:sz w:val="24"/>
                <w:szCs w:val="24"/>
                <w:rtl w:val="0"/>
              </w:rPr>
              <w:t xml:space="preserve">iEC1: x ≤ 0</w:t>
            </w:r>
          </w:p>
        </w:tc>
        <w:tc>
          <w:tcPr/>
          <w:p w:rsidR="00000000" w:rsidDel="00000000" w:rsidP="00000000" w:rsidRDefault="00000000" w:rsidRPr="00000000" w14:paraId="00000109">
            <w:pPr>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-50</w:t>
            </w:r>
          </w:p>
        </w:tc>
        <w:tc>
          <w:tcPr/>
          <w:p w:rsidR="00000000" w:rsidDel="00000000" w:rsidP="00000000" w:rsidRDefault="00000000" w:rsidRPr="00000000" w14:paraId="0000010A">
            <w:pPr>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Error</w:t>
            </w:r>
          </w:p>
        </w:tc>
      </w:tr>
    </w:tbl>
    <w:p w:rsidR="00000000" w:rsidDel="00000000" w:rsidP="00000000" w:rsidRDefault="00000000" w:rsidRPr="00000000" w14:paraId="0000010B">
      <w:pPr>
        <w:spacing w:after="0" w:line="240" w:lineRule="auto"/>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0C">
      <w:pPr>
        <w:spacing w:after="0" w:line="240" w:lineRule="auto"/>
        <w:ind w:left="720" w:firstLine="0"/>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0D">
      <w:pPr>
        <w:numPr>
          <w:ilvl w:val="0"/>
          <w:numId w:val="1"/>
        </w:numP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and list the test case using Boundary Value Analysis. </w:t>
        <w:tab/>
      </w:r>
    </w:p>
    <w:p w:rsidR="00000000" w:rsidDel="00000000" w:rsidP="00000000" w:rsidRDefault="00000000" w:rsidRPr="00000000" w14:paraId="0000010E">
      <w:pPr>
        <w:spacing w:after="0"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6"/>
        <w:tblW w:w="9120.0" w:type="dxa"/>
        <w:jc w:val="left"/>
        <w:tblInd w:w="3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1815"/>
        <w:gridCol w:w="3120"/>
        <w:gridCol w:w="1875"/>
        <w:tblGridChange w:id="0">
          <w:tblGrid>
            <w:gridCol w:w="2310"/>
            <w:gridCol w:w="1815"/>
            <w:gridCol w:w="3120"/>
            <w:gridCol w:w="1875"/>
          </w:tblGrid>
        </w:tblGridChange>
      </w:tblGrid>
      <w:tr>
        <w:trPr>
          <w:cantSplit w:val="0"/>
          <w:tblHeader w:val="0"/>
        </w:trPr>
        <w:tc>
          <w:tcPr/>
          <w:p w:rsidR="00000000" w:rsidDel="00000000" w:rsidP="00000000" w:rsidRDefault="00000000" w:rsidRPr="00000000" w14:paraId="0000010F">
            <w:pPr>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Equivalence class</w:t>
            </w:r>
          </w:p>
        </w:tc>
        <w:tc>
          <w:tcPr/>
          <w:p w:rsidR="00000000" w:rsidDel="00000000" w:rsidP="00000000" w:rsidRDefault="00000000" w:rsidRPr="00000000" w14:paraId="00000110">
            <w:pPr>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Invalid (min -1)</w:t>
            </w:r>
          </w:p>
        </w:tc>
        <w:tc>
          <w:tcPr/>
          <w:p w:rsidR="00000000" w:rsidDel="00000000" w:rsidP="00000000" w:rsidRDefault="00000000" w:rsidRPr="00000000" w14:paraId="00000111">
            <w:pPr>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Valid (min, +min, -max, max)</w:t>
            </w:r>
          </w:p>
        </w:tc>
        <w:tc>
          <w:tcPr/>
          <w:p w:rsidR="00000000" w:rsidDel="00000000" w:rsidP="00000000" w:rsidRDefault="00000000" w:rsidRPr="00000000" w14:paraId="00000112">
            <w:pPr>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Invalid (max +1)</w:t>
            </w:r>
          </w:p>
        </w:tc>
      </w:tr>
      <w:tr>
        <w:trPr>
          <w:cantSplit w:val="0"/>
          <w:trHeight w:val="110.9765625" w:hRule="atLeast"/>
          <w:tblHeader w:val="0"/>
        </w:trPr>
        <w:tc>
          <w:tcPr/>
          <w:p w:rsidR="00000000" w:rsidDel="00000000" w:rsidP="00000000" w:rsidRDefault="00000000" w:rsidRPr="00000000" w14:paraId="00000113">
            <w:pPr>
              <w:spacing w:after="0" w:line="240" w:lineRule="auto"/>
              <w:jc w:val="both"/>
              <w:rPr>
                <w:rFonts w:ascii="Times New Roman" w:cs="Times New Roman" w:eastAsia="Times New Roman" w:hAnsi="Times New Roman"/>
                <w:color w:val="0000ff"/>
                <w:sz w:val="24"/>
                <w:szCs w:val="24"/>
              </w:rPr>
            </w:pPr>
            <w:r w:rsidDel="00000000" w:rsidR="00000000" w:rsidRPr="00000000">
              <w:rPr>
                <w:rFonts w:ascii="Gungsuh" w:cs="Gungsuh" w:eastAsia="Gungsuh" w:hAnsi="Gungsuh"/>
                <w:color w:val="0000ff"/>
                <w:sz w:val="24"/>
                <w:szCs w:val="24"/>
                <w:rtl w:val="0"/>
              </w:rPr>
              <w:t xml:space="preserve">vEC1: ≤187</w:t>
            </w:r>
          </w:p>
        </w:tc>
        <w:tc>
          <w:tcPr/>
          <w:p w:rsidR="00000000" w:rsidDel="00000000" w:rsidP="00000000" w:rsidRDefault="00000000" w:rsidRPr="00000000" w14:paraId="00000114">
            <w:pPr>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186</w:t>
            </w:r>
          </w:p>
        </w:tc>
        <w:tc>
          <w:tcPr/>
          <w:p w:rsidR="00000000" w:rsidDel="00000000" w:rsidP="00000000" w:rsidRDefault="00000000" w:rsidRPr="00000000" w14:paraId="00000115">
            <w:pPr>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187</w:t>
            </w:r>
          </w:p>
        </w:tc>
        <w:tc>
          <w:tcPr/>
          <w:p w:rsidR="00000000" w:rsidDel="00000000" w:rsidP="00000000" w:rsidRDefault="00000000" w:rsidRPr="00000000" w14:paraId="00000116">
            <w:pPr>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188</w:t>
            </w:r>
          </w:p>
        </w:tc>
      </w:tr>
      <w:tr>
        <w:trPr>
          <w:cantSplit w:val="0"/>
          <w:trHeight w:val="491.953125" w:hRule="atLeast"/>
          <w:tblHeader w:val="0"/>
        </w:trPr>
        <w:tc>
          <w:tcPr/>
          <w:p w:rsidR="00000000" w:rsidDel="00000000" w:rsidP="00000000" w:rsidRDefault="00000000" w:rsidRPr="00000000" w14:paraId="00000117">
            <w:pPr>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Gungsuh" w:cs="Gungsuh" w:eastAsia="Gungsuh" w:hAnsi="Gungsuh"/>
                <w:color w:val="0000ff"/>
                <w:sz w:val="24"/>
                <w:szCs w:val="24"/>
                <w:rtl w:val="0"/>
              </w:rPr>
              <w:t xml:space="preserve">vEC2:188 ≤ x ≤ 253</w:t>
            </w:r>
          </w:p>
        </w:tc>
        <w:tc>
          <w:tcPr/>
          <w:p w:rsidR="00000000" w:rsidDel="00000000" w:rsidP="00000000" w:rsidRDefault="00000000" w:rsidRPr="00000000" w14:paraId="00000118">
            <w:pPr>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187</w:t>
            </w:r>
          </w:p>
        </w:tc>
        <w:tc>
          <w:tcPr/>
          <w:p w:rsidR="00000000" w:rsidDel="00000000" w:rsidP="00000000" w:rsidRDefault="00000000" w:rsidRPr="00000000" w14:paraId="00000119">
            <w:pPr>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190, 195, 200, 225</w:t>
            </w:r>
          </w:p>
        </w:tc>
        <w:tc>
          <w:tcPr/>
          <w:p w:rsidR="00000000" w:rsidDel="00000000" w:rsidP="00000000" w:rsidRDefault="00000000" w:rsidRPr="00000000" w14:paraId="0000011A">
            <w:pPr>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254</w:t>
            </w:r>
          </w:p>
        </w:tc>
      </w:tr>
      <w:tr>
        <w:trPr>
          <w:cantSplit w:val="0"/>
          <w:trHeight w:val="170.9765625" w:hRule="atLeast"/>
          <w:tblHeader w:val="0"/>
        </w:trPr>
        <w:tc>
          <w:tcPr/>
          <w:p w:rsidR="00000000" w:rsidDel="00000000" w:rsidP="00000000" w:rsidRDefault="00000000" w:rsidRPr="00000000" w14:paraId="0000011B">
            <w:pPr>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Gungsuh" w:cs="Gungsuh" w:eastAsia="Gungsuh" w:hAnsi="Gungsuh"/>
                <w:color w:val="0000ff"/>
                <w:sz w:val="24"/>
                <w:szCs w:val="24"/>
                <w:rtl w:val="0"/>
              </w:rPr>
              <w:t xml:space="preserve">vEC3: ≥ 254</w:t>
            </w:r>
          </w:p>
        </w:tc>
        <w:tc>
          <w:tcPr/>
          <w:p w:rsidR="00000000" w:rsidDel="00000000" w:rsidP="00000000" w:rsidRDefault="00000000" w:rsidRPr="00000000" w14:paraId="0000011C">
            <w:pPr>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253</w:t>
            </w:r>
          </w:p>
        </w:tc>
        <w:tc>
          <w:tcPr/>
          <w:p w:rsidR="00000000" w:rsidDel="00000000" w:rsidP="00000000" w:rsidRDefault="00000000" w:rsidRPr="00000000" w14:paraId="0000011D">
            <w:pPr>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254</w:t>
            </w:r>
          </w:p>
        </w:tc>
        <w:tc>
          <w:tcPr/>
          <w:p w:rsidR="00000000" w:rsidDel="00000000" w:rsidP="00000000" w:rsidRDefault="00000000" w:rsidRPr="00000000" w14:paraId="0000011E">
            <w:pPr>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255</w:t>
            </w:r>
          </w:p>
        </w:tc>
      </w:tr>
    </w:tbl>
    <w:p w:rsidR="00000000" w:rsidDel="00000000" w:rsidP="00000000" w:rsidRDefault="00000000" w:rsidRPr="00000000" w14:paraId="0000011F">
      <w:pPr>
        <w:spacing w:after="0" w:line="240" w:lineRule="auto"/>
        <w:ind w:left="720" w:firstLine="0"/>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20">
      <w:pPr>
        <w:spacing w:after="0" w:line="240" w:lineRule="auto"/>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Test cases</w:t>
      </w:r>
    </w:p>
    <w:p w:rsidR="00000000" w:rsidDel="00000000" w:rsidP="00000000" w:rsidRDefault="00000000" w:rsidRPr="00000000" w14:paraId="00000121">
      <w:pPr>
        <w:spacing w:after="0"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TC1: Test with valid value for Lightweight contestants. Input value is (test value) 187.</w:t>
      </w:r>
    </w:p>
    <w:p w:rsidR="00000000" w:rsidDel="00000000" w:rsidP="00000000" w:rsidRDefault="00000000" w:rsidRPr="00000000" w14:paraId="00000122">
      <w:pPr>
        <w:spacing w:after="0"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TC2: Test with valid value for Middleweight contestants. Input value is (test value) 190, 195, 200, 225.</w:t>
      </w:r>
    </w:p>
    <w:p w:rsidR="00000000" w:rsidDel="00000000" w:rsidP="00000000" w:rsidRDefault="00000000" w:rsidRPr="00000000" w14:paraId="00000123">
      <w:pPr>
        <w:spacing w:after="0"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TC3: Test with valid value for Heavyweight contestants. Input value is (test value) 254.</w:t>
      </w:r>
    </w:p>
    <w:p w:rsidR="00000000" w:rsidDel="00000000" w:rsidP="00000000" w:rsidRDefault="00000000" w:rsidRPr="00000000" w14:paraId="00000124">
      <w:pPr>
        <w:spacing w:after="0"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TC4: Test with invalid value for Lightweight contestants. Input value is (test value) 186, 188.</w:t>
      </w:r>
    </w:p>
    <w:p w:rsidR="00000000" w:rsidDel="00000000" w:rsidP="00000000" w:rsidRDefault="00000000" w:rsidRPr="00000000" w14:paraId="00000125">
      <w:pPr>
        <w:spacing w:after="0"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TC5: Test with invalid value for Middleweight contestants. Input value is (test value) 187, 254.</w:t>
      </w:r>
    </w:p>
    <w:p w:rsidR="00000000" w:rsidDel="00000000" w:rsidP="00000000" w:rsidRDefault="00000000" w:rsidRPr="00000000" w14:paraId="00000126">
      <w:pPr>
        <w:spacing w:after="0"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TC6: Test with invalid value for Lightweight contestants. Input value is (test value) 253, 255.</w:t>
      </w:r>
    </w:p>
    <w:p w:rsidR="00000000" w:rsidDel="00000000" w:rsidP="00000000" w:rsidRDefault="00000000" w:rsidRPr="00000000" w14:paraId="00000127">
      <w:pPr>
        <w:spacing w:after="0" w:line="240" w:lineRule="auto"/>
        <w:ind w:lef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spacing w:after="0" w:line="240" w:lineRule="auto"/>
        <w:ind w:left="72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9">
      <w:pPr>
        <w:spacing w:after="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tab/>
        <w:t xml:space="preserve">In order for a student to graduate from a Bachelor Degree, the student must clear all payments before the final examination. The CGPA of the student to pass is at least 2.67 point and the student must fill in the feedback form before graduation. If the student does not fill in the feedback form, the student will be prohibited from graduating and the student will be requested to pay 50 dollar for additional charges.</w:t>
      </w:r>
    </w:p>
    <w:p w:rsidR="00000000" w:rsidDel="00000000" w:rsidP="00000000" w:rsidRDefault="00000000" w:rsidRPr="00000000" w14:paraId="0000012A">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Construct the Cause Effect Graph. </w:t>
      </w:r>
    </w:p>
    <w:p w:rsidR="00000000" w:rsidDel="00000000" w:rsidP="00000000" w:rsidRDefault="00000000" w:rsidRPr="00000000" w14:paraId="0000012C">
      <w:pPr>
        <w:spacing w:after="0" w:line="2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C1 - Student cleared all payments</w:t>
      </w:r>
    </w:p>
    <w:p w:rsidR="00000000" w:rsidDel="00000000" w:rsidP="00000000" w:rsidRDefault="00000000" w:rsidRPr="00000000" w14:paraId="0000012D">
      <w:pPr>
        <w:spacing w:after="0" w:line="2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C2 - CGPA is at least 2.67</w:t>
      </w:r>
    </w:p>
    <w:p w:rsidR="00000000" w:rsidDel="00000000" w:rsidP="00000000" w:rsidRDefault="00000000" w:rsidRPr="00000000" w14:paraId="0000012E">
      <w:pPr>
        <w:spacing w:after="0" w:line="2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C3 - Feedback form filled</w:t>
      </w:r>
    </w:p>
    <w:p w:rsidR="00000000" w:rsidDel="00000000" w:rsidP="00000000" w:rsidRDefault="00000000" w:rsidRPr="00000000" w14:paraId="0000012F">
      <w:pPr>
        <w:spacing w:after="0" w:line="240" w:lineRule="auto"/>
        <w:ind w:firstLine="720"/>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30">
      <w:pPr>
        <w:spacing w:after="0" w:line="2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E1 - Student allowed to graduate</w:t>
      </w:r>
    </w:p>
    <w:p w:rsidR="00000000" w:rsidDel="00000000" w:rsidP="00000000" w:rsidRDefault="00000000" w:rsidRPr="00000000" w14:paraId="00000131">
      <w:pPr>
        <w:spacing w:after="0" w:line="2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E2 - Student prohibited from graduating</w:t>
      </w:r>
    </w:p>
    <w:p w:rsidR="00000000" w:rsidDel="00000000" w:rsidP="00000000" w:rsidRDefault="00000000" w:rsidRPr="00000000" w14:paraId="00000132">
      <w:pPr>
        <w:spacing w:after="0" w:line="24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E3 - Additional charge $50 required</w:t>
      </w:r>
    </w:p>
    <w:p w:rsidR="00000000" w:rsidDel="00000000" w:rsidP="00000000" w:rsidRDefault="00000000" w:rsidRPr="00000000" w14:paraId="0000013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From the Cause Effect Graph, create a Decision Table. </w:t>
        <w:tab/>
      </w:r>
    </w:p>
    <w:p w:rsidR="00000000" w:rsidDel="00000000" w:rsidP="00000000" w:rsidRDefault="00000000" w:rsidRPr="00000000" w14:paraId="00000136">
      <w:pPr>
        <w:spacing w:after="0"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7"/>
        <w:tblW w:w="7275.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45"/>
        <w:gridCol w:w="795"/>
        <w:gridCol w:w="765"/>
        <w:gridCol w:w="735"/>
        <w:gridCol w:w="735"/>
        <w:tblGridChange w:id="0">
          <w:tblGrid>
            <w:gridCol w:w="4245"/>
            <w:gridCol w:w="795"/>
            <w:gridCol w:w="765"/>
            <w:gridCol w:w="735"/>
            <w:gridCol w:w="735"/>
          </w:tblGrid>
        </w:tblGridChange>
      </w:tblGrid>
      <w:tr>
        <w:trPr>
          <w:cantSplit w:val="0"/>
          <w:tblHeader w:val="0"/>
        </w:trPr>
        <w:tc>
          <w:tcPr/>
          <w:p w:rsidR="00000000" w:rsidDel="00000000" w:rsidP="00000000" w:rsidRDefault="00000000" w:rsidRPr="00000000" w14:paraId="00000137">
            <w:pPr>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Conditions/ Actions</w:t>
            </w:r>
          </w:p>
        </w:tc>
        <w:tc>
          <w:tcPr/>
          <w:p w:rsidR="00000000" w:rsidDel="00000000" w:rsidP="00000000" w:rsidRDefault="00000000" w:rsidRPr="00000000" w14:paraId="00000138">
            <w:pPr>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TC1</w:t>
            </w:r>
          </w:p>
        </w:tc>
        <w:tc>
          <w:tcPr/>
          <w:p w:rsidR="00000000" w:rsidDel="00000000" w:rsidP="00000000" w:rsidRDefault="00000000" w:rsidRPr="00000000" w14:paraId="00000139">
            <w:pPr>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TC2</w:t>
            </w:r>
          </w:p>
        </w:tc>
        <w:tc>
          <w:tcPr/>
          <w:p w:rsidR="00000000" w:rsidDel="00000000" w:rsidP="00000000" w:rsidRDefault="00000000" w:rsidRPr="00000000" w14:paraId="0000013A">
            <w:pPr>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TC3</w:t>
            </w:r>
          </w:p>
        </w:tc>
        <w:tc>
          <w:tcPr/>
          <w:p w:rsidR="00000000" w:rsidDel="00000000" w:rsidP="00000000" w:rsidRDefault="00000000" w:rsidRPr="00000000" w14:paraId="0000013B">
            <w:pPr>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TC4</w:t>
            </w:r>
          </w:p>
        </w:tc>
      </w:tr>
      <w:tr>
        <w:trPr>
          <w:cantSplit w:val="0"/>
          <w:tblHeader w:val="0"/>
        </w:trPr>
        <w:tc>
          <w:tcPr/>
          <w:p w:rsidR="00000000" w:rsidDel="00000000" w:rsidP="00000000" w:rsidRDefault="00000000" w:rsidRPr="00000000" w14:paraId="0000013C">
            <w:pPr>
              <w:spacing w:after="0"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C1 - Student cleared all payments</w:t>
            </w:r>
          </w:p>
        </w:tc>
        <w:tc>
          <w:tcPr/>
          <w:p w:rsidR="00000000" w:rsidDel="00000000" w:rsidP="00000000" w:rsidRDefault="00000000" w:rsidRPr="00000000" w14:paraId="0000013D">
            <w:pPr>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w:t>
            </w:r>
          </w:p>
        </w:tc>
        <w:tc>
          <w:tcPr/>
          <w:p w:rsidR="00000000" w:rsidDel="00000000" w:rsidP="00000000" w:rsidRDefault="00000000" w:rsidRPr="00000000" w14:paraId="0000013E">
            <w:pPr>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w:t>
            </w:r>
          </w:p>
        </w:tc>
        <w:tc>
          <w:tcPr/>
          <w:p w:rsidR="00000000" w:rsidDel="00000000" w:rsidP="00000000" w:rsidRDefault="00000000" w:rsidRPr="00000000" w14:paraId="0000013F">
            <w:pPr>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w:t>
            </w:r>
          </w:p>
        </w:tc>
        <w:tc>
          <w:tcPr/>
          <w:p w:rsidR="00000000" w:rsidDel="00000000" w:rsidP="00000000" w:rsidRDefault="00000000" w:rsidRPr="00000000" w14:paraId="00000140">
            <w:pPr>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F</w:t>
            </w:r>
          </w:p>
        </w:tc>
      </w:tr>
      <w:tr>
        <w:trPr>
          <w:cantSplit w:val="0"/>
          <w:tblHeader w:val="0"/>
        </w:trPr>
        <w:tc>
          <w:tcPr/>
          <w:p w:rsidR="00000000" w:rsidDel="00000000" w:rsidP="00000000" w:rsidRDefault="00000000" w:rsidRPr="00000000" w14:paraId="00000141">
            <w:pPr>
              <w:spacing w:after="0"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C2 - CGPA is at least 2.67</w:t>
            </w:r>
          </w:p>
        </w:tc>
        <w:tc>
          <w:tcPr/>
          <w:p w:rsidR="00000000" w:rsidDel="00000000" w:rsidP="00000000" w:rsidRDefault="00000000" w:rsidRPr="00000000" w14:paraId="00000142">
            <w:pPr>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w:t>
            </w:r>
          </w:p>
        </w:tc>
        <w:tc>
          <w:tcPr/>
          <w:p w:rsidR="00000000" w:rsidDel="00000000" w:rsidP="00000000" w:rsidRDefault="00000000" w:rsidRPr="00000000" w14:paraId="00000143">
            <w:pPr>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w:t>
            </w:r>
          </w:p>
        </w:tc>
        <w:tc>
          <w:tcPr/>
          <w:p w:rsidR="00000000" w:rsidDel="00000000" w:rsidP="00000000" w:rsidRDefault="00000000" w:rsidRPr="00000000" w14:paraId="00000144">
            <w:pPr>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F</w:t>
            </w:r>
          </w:p>
        </w:tc>
        <w:tc>
          <w:tcPr/>
          <w:p w:rsidR="00000000" w:rsidDel="00000000" w:rsidP="00000000" w:rsidRDefault="00000000" w:rsidRPr="00000000" w14:paraId="00000145">
            <w:pPr>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w:t>
            </w:r>
          </w:p>
        </w:tc>
      </w:tr>
      <w:tr>
        <w:trPr>
          <w:cantSplit w:val="0"/>
          <w:tblHeader w:val="0"/>
        </w:trPr>
        <w:tc>
          <w:tcPr/>
          <w:p w:rsidR="00000000" w:rsidDel="00000000" w:rsidP="00000000" w:rsidRDefault="00000000" w:rsidRPr="00000000" w14:paraId="00000146">
            <w:pPr>
              <w:spacing w:after="0"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C3 - Feedback form filled</w:t>
            </w:r>
          </w:p>
        </w:tc>
        <w:tc>
          <w:tcPr/>
          <w:p w:rsidR="00000000" w:rsidDel="00000000" w:rsidP="00000000" w:rsidRDefault="00000000" w:rsidRPr="00000000" w14:paraId="00000147">
            <w:pPr>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w:t>
            </w:r>
          </w:p>
        </w:tc>
        <w:tc>
          <w:tcPr/>
          <w:p w:rsidR="00000000" w:rsidDel="00000000" w:rsidP="00000000" w:rsidRDefault="00000000" w:rsidRPr="00000000" w14:paraId="00000148">
            <w:pPr>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F</w:t>
            </w:r>
          </w:p>
        </w:tc>
        <w:tc>
          <w:tcPr/>
          <w:p w:rsidR="00000000" w:rsidDel="00000000" w:rsidP="00000000" w:rsidRDefault="00000000" w:rsidRPr="00000000" w14:paraId="00000149">
            <w:pPr>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F</w:t>
            </w:r>
          </w:p>
        </w:tc>
        <w:tc>
          <w:tcPr/>
          <w:p w:rsidR="00000000" w:rsidDel="00000000" w:rsidP="00000000" w:rsidRDefault="00000000" w:rsidRPr="00000000" w14:paraId="0000014A">
            <w:pPr>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w:t>
            </w:r>
          </w:p>
        </w:tc>
      </w:tr>
      <w:tr>
        <w:trPr>
          <w:cantSplit w:val="0"/>
          <w:trHeight w:val="50.9765625" w:hRule="atLeast"/>
          <w:tblHeader w:val="0"/>
        </w:trPr>
        <w:tc>
          <w:tcPr>
            <w:shd w:fill="1c4587" w:val="clear"/>
          </w:tcPr>
          <w:p w:rsidR="00000000" w:rsidDel="00000000" w:rsidP="00000000" w:rsidRDefault="00000000" w:rsidRPr="00000000" w14:paraId="0000014B">
            <w:pPr>
              <w:widowControl w:val="0"/>
              <w:spacing w:after="0" w:line="240" w:lineRule="auto"/>
              <w:rPr>
                <w:rFonts w:ascii="Times New Roman" w:cs="Times New Roman" w:eastAsia="Times New Roman" w:hAnsi="Times New Roman"/>
                <w:color w:val="0000ff"/>
                <w:sz w:val="24"/>
                <w:szCs w:val="24"/>
              </w:rPr>
            </w:pPr>
            <w:r w:rsidDel="00000000" w:rsidR="00000000" w:rsidRPr="00000000">
              <w:rPr>
                <w:rtl w:val="0"/>
              </w:rPr>
            </w:r>
          </w:p>
        </w:tc>
        <w:tc>
          <w:tcPr>
            <w:shd w:fill="1c4587" w:val="clear"/>
          </w:tcPr>
          <w:p w:rsidR="00000000" w:rsidDel="00000000" w:rsidP="00000000" w:rsidRDefault="00000000" w:rsidRPr="00000000" w14:paraId="0000014C">
            <w:pPr>
              <w:widowControl w:val="0"/>
              <w:spacing w:after="0" w:line="240" w:lineRule="auto"/>
              <w:rPr>
                <w:rFonts w:ascii="Times New Roman" w:cs="Times New Roman" w:eastAsia="Times New Roman" w:hAnsi="Times New Roman"/>
                <w:color w:val="0000ff"/>
                <w:sz w:val="24"/>
                <w:szCs w:val="24"/>
              </w:rPr>
            </w:pPr>
            <w:r w:rsidDel="00000000" w:rsidR="00000000" w:rsidRPr="00000000">
              <w:rPr>
                <w:rtl w:val="0"/>
              </w:rPr>
            </w:r>
          </w:p>
        </w:tc>
        <w:tc>
          <w:tcPr>
            <w:shd w:fill="1c4587" w:val="clear"/>
          </w:tcPr>
          <w:p w:rsidR="00000000" w:rsidDel="00000000" w:rsidP="00000000" w:rsidRDefault="00000000" w:rsidRPr="00000000" w14:paraId="0000014D">
            <w:pPr>
              <w:widowControl w:val="0"/>
              <w:spacing w:after="0" w:line="240" w:lineRule="auto"/>
              <w:rPr>
                <w:rFonts w:ascii="Times New Roman" w:cs="Times New Roman" w:eastAsia="Times New Roman" w:hAnsi="Times New Roman"/>
                <w:color w:val="0000ff"/>
                <w:sz w:val="24"/>
                <w:szCs w:val="24"/>
              </w:rPr>
            </w:pPr>
            <w:r w:rsidDel="00000000" w:rsidR="00000000" w:rsidRPr="00000000">
              <w:rPr>
                <w:rtl w:val="0"/>
              </w:rPr>
            </w:r>
          </w:p>
        </w:tc>
        <w:tc>
          <w:tcPr>
            <w:shd w:fill="1c4587" w:val="clear"/>
          </w:tcPr>
          <w:p w:rsidR="00000000" w:rsidDel="00000000" w:rsidP="00000000" w:rsidRDefault="00000000" w:rsidRPr="00000000" w14:paraId="0000014E">
            <w:pPr>
              <w:widowControl w:val="0"/>
              <w:spacing w:after="0" w:line="240" w:lineRule="auto"/>
              <w:rPr>
                <w:rFonts w:ascii="Times New Roman" w:cs="Times New Roman" w:eastAsia="Times New Roman" w:hAnsi="Times New Roman"/>
                <w:color w:val="0000ff"/>
                <w:sz w:val="24"/>
                <w:szCs w:val="24"/>
              </w:rPr>
            </w:pPr>
            <w:r w:rsidDel="00000000" w:rsidR="00000000" w:rsidRPr="00000000">
              <w:rPr>
                <w:rtl w:val="0"/>
              </w:rPr>
            </w:r>
          </w:p>
        </w:tc>
        <w:tc>
          <w:tcPr>
            <w:shd w:fill="1c4587" w:val="clear"/>
          </w:tcPr>
          <w:p w:rsidR="00000000" w:rsidDel="00000000" w:rsidP="00000000" w:rsidRDefault="00000000" w:rsidRPr="00000000" w14:paraId="0000014F">
            <w:pPr>
              <w:widowControl w:val="0"/>
              <w:spacing w:after="0" w:line="240" w:lineRule="auto"/>
              <w:rPr>
                <w:rFonts w:ascii="Times New Roman" w:cs="Times New Roman" w:eastAsia="Times New Roman" w:hAnsi="Times New Roman"/>
                <w:color w:val="0000ff"/>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50">
            <w:pPr>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E1 - Student allowed to graduate</w:t>
            </w:r>
          </w:p>
        </w:tc>
        <w:tc>
          <w:tcPr/>
          <w:p w:rsidR="00000000" w:rsidDel="00000000" w:rsidP="00000000" w:rsidRDefault="00000000" w:rsidRPr="00000000" w14:paraId="00000151">
            <w:pPr>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w:t>
            </w:r>
          </w:p>
        </w:tc>
        <w:tc>
          <w:tcPr/>
          <w:p w:rsidR="00000000" w:rsidDel="00000000" w:rsidP="00000000" w:rsidRDefault="00000000" w:rsidRPr="00000000" w14:paraId="00000152">
            <w:pPr>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F</w:t>
            </w:r>
          </w:p>
        </w:tc>
        <w:tc>
          <w:tcPr/>
          <w:p w:rsidR="00000000" w:rsidDel="00000000" w:rsidP="00000000" w:rsidRDefault="00000000" w:rsidRPr="00000000" w14:paraId="00000153">
            <w:pPr>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F</w:t>
            </w:r>
          </w:p>
        </w:tc>
        <w:tc>
          <w:tcPr/>
          <w:p w:rsidR="00000000" w:rsidDel="00000000" w:rsidP="00000000" w:rsidRDefault="00000000" w:rsidRPr="00000000" w14:paraId="00000154">
            <w:pPr>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F</w:t>
            </w:r>
          </w:p>
        </w:tc>
      </w:tr>
      <w:tr>
        <w:trPr>
          <w:cantSplit w:val="0"/>
          <w:tblHeader w:val="0"/>
        </w:trPr>
        <w:tc>
          <w:tcPr/>
          <w:p w:rsidR="00000000" w:rsidDel="00000000" w:rsidP="00000000" w:rsidRDefault="00000000" w:rsidRPr="00000000" w14:paraId="00000155">
            <w:pPr>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E2 - Student prohibited from graduating</w:t>
            </w:r>
          </w:p>
        </w:tc>
        <w:tc>
          <w:tcPr/>
          <w:p w:rsidR="00000000" w:rsidDel="00000000" w:rsidP="00000000" w:rsidRDefault="00000000" w:rsidRPr="00000000" w14:paraId="00000156">
            <w:pPr>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F</w:t>
            </w:r>
          </w:p>
        </w:tc>
        <w:tc>
          <w:tcPr/>
          <w:p w:rsidR="00000000" w:rsidDel="00000000" w:rsidP="00000000" w:rsidRDefault="00000000" w:rsidRPr="00000000" w14:paraId="00000157">
            <w:pPr>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w:t>
            </w:r>
          </w:p>
        </w:tc>
        <w:tc>
          <w:tcPr/>
          <w:p w:rsidR="00000000" w:rsidDel="00000000" w:rsidP="00000000" w:rsidRDefault="00000000" w:rsidRPr="00000000" w14:paraId="00000158">
            <w:pPr>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w:t>
            </w:r>
          </w:p>
        </w:tc>
        <w:tc>
          <w:tcPr/>
          <w:p w:rsidR="00000000" w:rsidDel="00000000" w:rsidP="00000000" w:rsidRDefault="00000000" w:rsidRPr="00000000" w14:paraId="00000159">
            <w:pPr>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w:t>
            </w:r>
          </w:p>
        </w:tc>
      </w:tr>
      <w:tr>
        <w:trPr>
          <w:cantSplit w:val="0"/>
          <w:tblHeader w:val="0"/>
        </w:trPr>
        <w:tc>
          <w:tcPr/>
          <w:p w:rsidR="00000000" w:rsidDel="00000000" w:rsidP="00000000" w:rsidRDefault="00000000" w:rsidRPr="00000000" w14:paraId="0000015A">
            <w:pPr>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E3 - Additional charge $50 required</w:t>
            </w:r>
          </w:p>
        </w:tc>
        <w:tc>
          <w:tcPr/>
          <w:p w:rsidR="00000000" w:rsidDel="00000000" w:rsidP="00000000" w:rsidRDefault="00000000" w:rsidRPr="00000000" w14:paraId="0000015B">
            <w:pPr>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F</w:t>
            </w:r>
          </w:p>
        </w:tc>
        <w:tc>
          <w:tcPr/>
          <w:p w:rsidR="00000000" w:rsidDel="00000000" w:rsidP="00000000" w:rsidRDefault="00000000" w:rsidRPr="00000000" w14:paraId="0000015C">
            <w:pPr>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w:t>
            </w:r>
          </w:p>
        </w:tc>
        <w:tc>
          <w:tcPr/>
          <w:p w:rsidR="00000000" w:rsidDel="00000000" w:rsidP="00000000" w:rsidRDefault="00000000" w:rsidRPr="00000000" w14:paraId="0000015D">
            <w:pPr>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F</w:t>
            </w:r>
          </w:p>
        </w:tc>
        <w:tc>
          <w:tcPr/>
          <w:p w:rsidR="00000000" w:rsidDel="00000000" w:rsidP="00000000" w:rsidRDefault="00000000" w:rsidRPr="00000000" w14:paraId="0000015E">
            <w:pPr>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F</w:t>
            </w:r>
          </w:p>
        </w:tc>
      </w:tr>
    </w:tbl>
    <w:p w:rsidR="00000000" w:rsidDel="00000000" w:rsidP="00000000" w:rsidRDefault="00000000" w:rsidRPr="00000000" w14:paraId="0000015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spacing w:after="0" w:line="240" w:lineRule="auto"/>
        <w:ind w:left="72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62">
      <w:pPr>
        <w:spacing w:after="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tab/>
        <w:t xml:space="preserve">AGV cinema in Malaysia has given free tickets or 50% discount to the public for the celebration of Independence Day. The cinema is using a ticket printing system to print the ticket. In order for the public who is eligible for the promotion, the person must show his Identity Card at the ticket counter. For those people who come along with his son/daughter, maximum 4 free tickets are given to each family. If the person does not come along with his son/daughter but with his wife/partner, a 50% discount is given to each ticket. For those elderly people whose age is 60 and above, free tickets will be given to them with the presence of their identity card.</w:t>
      </w:r>
    </w:p>
    <w:p w:rsidR="00000000" w:rsidDel="00000000" w:rsidP="00000000" w:rsidRDefault="00000000" w:rsidRPr="00000000" w14:paraId="00000163">
      <w:pPr>
        <w:spacing w:after="0" w:line="240" w:lineRule="auto"/>
        <w:ind w:lef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numPr>
          <w:ilvl w:val="0"/>
          <w:numId w:val="7"/>
        </w:numP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 the Cause Effect Graph. </w:t>
      </w:r>
    </w:p>
    <w:p w:rsidR="00000000" w:rsidDel="00000000" w:rsidP="00000000" w:rsidRDefault="00000000" w:rsidRPr="00000000" w14:paraId="0000016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spacing w:after="0" w:line="240" w:lineRule="auto"/>
        <w:ind w:left="72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C1 – Identity Card shown</w:t>
      </w:r>
    </w:p>
    <w:p w:rsidR="00000000" w:rsidDel="00000000" w:rsidP="00000000" w:rsidRDefault="00000000" w:rsidRPr="00000000" w14:paraId="00000167">
      <w:pPr>
        <w:spacing w:after="0" w:line="240" w:lineRule="auto"/>
        <w:ind w:left="72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C2 – Come with son/daughter</w:t>
      </w:r>
    </w:p>
    <w:p w:rsidR="00000000" w:rsidDel="00000000" w:rsidP="00000000" w:rsidRDefault="00000000" w:rsidRPr="00000000" w14:paraId="00000168">
      <w:pPr>
        <w:spacing w:after="0" w:line="240" w:lineRule="auto"/>
        <w:ind w:left="72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C3 – Come with wife/partner</w:t>
      </w:r>
    </w:p>
    <w:p w:rsidR="00000000" w:rsidDel="00000000" w:rsidP="00000000" w:rsidRDefault="00000000" w:rsidRPr="00000000" w14:paraId="00000169">
      <w:pPr>
        <w:spacing w:after="0" w:line="240" w:lineRule="auto"/>
        <w:ind w:left="720" w:firstLine="0"/>
        <w:jc w:val="both"/>
        <w:rPr>
          <w:rFonts w:ascii="Times New Roman" w:cs="Times New Roman" w:eastAsia="Times New Roman" w:hAnsi="Times New Roman"/>
          <w:color w:val="0000ff"/>
          <w:sz w:val="24"/>
          <w:szCs w:val="24"/>
        </w:rPr>
      </w:pPr>
      <w:r w:rsidDel="00000000" w:rsidR="00000000" w:rsidRPr="00000000">
        <w:rPr>
          <w:rFonts w:ascii="Gungsuh" w:cs="Gungsuh" w:eastAsia="Gungsuh" w:hAnsi="Gungsuh"/>
          <w:color w:val="0000ff"/>
          <w:sz w:val="24"/>
          <w:szCs w:val="24"/>
          <w:rtl w:val="0"/>
        </w:rPr>
        <w:t xml:space="preserve">C4 – Age ≥ 60</w:t>
      </w:r>
    </w:p>
    <w:p w:rsidR="00000000" w:rsidDel="00000000" w:rsidP="00000000" w:rsidRDefault="00000000" w:rsidRPr="00000000" w14:paraId="0000016A">
      <w:pPr>
        <w:spacing w:after="0" w:line="240" w:lineRule="auto"/>
        <w:ind w:left="720" w:firstLine="0"/>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6B">
      <w:pPr>
        <w:spacing w:after="0" w:line="240" w:lineRule="auto"/>
        <w:ind w:left="72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E1 – Free ticket (family with children, max 4)</w:t>
      </w:r>
    </w:p>
    <w:p w:rsidR="00000000" w:rsidDel="00000000" w:rsidP="00000000" w:rsidRDefault="00000000" w:rsidRPr="00000000" w14:paraId="0000016C">
      <w:pPr>
        <w:spacing w:after="0" w:line="240" w:lineRule="auto"/>
        <w:ind w:left="72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E2 – 50% discount ticket</w:t>
      </w:r>
    </w:p>
    <w:p w:rsidR="00000000" w:rsidDel="00000000" w:rsidP="00000000" w:rsidRDefault="00000000" w:rsidRPr="00000000" w14:paraId="0000016D">
      <w:pPr>
        <w:spacing w:after="0" w:line="240" w:lineRule="auto"/>
        <w:ind w:left="72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E3 – Free ticket for elderly</w:t>
      </w:r>
    </w:p>
    <w:p w:rsidR="00000000" w:rsidDel="00000000" w:rsidP="00000000" w:rsidRDefault="00000000" w:rsidRPr="00000000" w14:paraId="0000016E">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171">
      <w:pPr>
        <w:numPr>
          <w:ilvl w:val="0"/>
          <w:numId w:val="7"/>
        </w:numPr>
        <w:spacing w:after="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Cause Effect Graph, create a Decision Table. </w:t>
        <w:tab/>
      </w:r>
    </w:p>
    <w:p w:rsidR="00000000" w:rsidDel="00000000" w:rsidP="00000000" w:rsidRDefault="00000000" w:rsidRPr="00000000" w14:paraId="00000172">
      <w:pPr>
        <w:spacing w:after="0"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8"/>
        <w:tblW w:w="7275.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45"/>
        <w:gridCol w:w="795"/>
        <w:gridCol w:w="765"/>
        <w:gridCol w:w="735"/>
        <w:gridCol w:w="735"/>
        <w:tblGridChange w:id="0">
          <w:tblGrid>
            <w:gridCol w:w="4245"/>
            <w:gridCol w:w="795"/>
            <w:gridCol w:w="765"/>
            <w:gridCol w:w="735"/>
            <w:gridCol w:w="735"/>
          </w:tblGrid>
        </w:tblGridChange>
      </w:tblGrid>
      <w:tr>
        <w:trPr>
          <w:cantSplit w:val="0"/>
          <w:tblHeader w:val="0"/>
        </w:trPr>
        <w:tc>
          <w:tcPr/>
          <w:p w:rsidR="00000000" w:rsidDel="00000000" w:rsidP="00000000" w:rsidRDefault="00000000" w:rsidRPr="00000000" w14:paraId="00000173">
            <w:pPr>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Conditions/ Actions</w:t>
            </w:r>
          </w:p>
        </w:tc>
        <w:tc>
          <w:tcPr/>
          <w:p w:rsidR="00000000" w:rsidDel="00000000" w:rsidP="00000000" w:rsidRDefault="00000000" w:rsidRPr="00000000" w14:paraId="00000174">
            <w:pPr>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TC1</w:t>
            </w:r>
          </w:p>
        </w:tc>
        <w:tc>
          <w:tcPr/>
          <w:p w:rsidR="00000000" w:rsidDel="00000000" w:rsidP="00000000" w:rsidRDefault="00000000" w:rsidRPr="00000000" w14:paraId="00000175">
            <w:pPr>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TC2</w:t>
            </w:r>
          </w:p>
        </w:tc>
        <w:tc>
          <w:tcPr/>
          <w:p w:rsidR="00000000" w:rsidDel="00000000" w:rsidP="00000000" w:rsidRDefault="00000000" w:rsidRPr="00000000" w14:paraId="00000176">
            <w:pPr>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TC3</w:t>
            </w:r>
          </w:p>
        </w:tc>
        <w:tc>
          <w:tcPr/>
          <w:p w:rsidR="00000000" w:rsidDel="00000000" w:rsidP="00000000" w:rsidRDefault="00000000" w:rsidRPr="00000000" w14:paraId="00000177">
            <w:pPr>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TC4</w:t>
            </w:r>
          </w:p>
        </w:tc>
      </w:tr>
      <w:tr>
        <w:trPr>
          <w:cantSplit w:val="0"/>
          <w:tblHeader w:val="0"/>
        </w:trPr>
        <w:tc>
          <w:tcPr/>
          <w:p w:rsidR="00000000" w:rsidDel="00000000" w:rsidP="00000000" w:rsidRDefault="00000000" w:rsidRPr="00000000" w14:paraId="00000178">
            <w:pPr>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C1 – Identity Card Shown</w:t>
            </w:r>
          </w:p>
        </w:tc>
        <w:tc>
          <w:tcPr/>
          <w:p w:rsidR="00000000" w:rsidDel="00000000" w:rsidP="00000000" w:rsidRDefault="00000000" w:rsidRPr="00000000" w14:paraId="00000179">
            <w:pPr>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w:t>
            </w:r>
          </w:p>
        </w:tc>
        <w:tc>
          <w:tcPr/>
          <w:p w:rsidR="00000000" w:rsidDel="00000000" w:rsidP="00000000" w:rsidRDefault="00000000" w:rsidRPr="00000000" w14:paraId="0000017A">
            <w:pPr>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w:t>
            </w:r>
          </w:p>
        </w:tc>
        <w:tc>
          <w:tcPr/>
          <w:p w:rsidR="00000000" w:rsidDel="00000000" w:rsidP="00000000" w:rsidRDefault="00000000" w:rsidRPr="00000000" w14:paraId="0000017B">
            <w:pPr>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w:t>
            </w:r>
          </w:p>
        </w:tc>
        <w:tc>
          <w:tcPr/>
          <w:p w:rsidR="00000000" w:rsidDel="00000000" w:rsidP="00000000" w:rsidRDefault="00000000" w:rsidRPr="00000000" w14:paraId="0000017C">
            <w:pPr>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F</w:t>
            </w:r>
          </w:p>
        </w:tc>
      </w:tr>
      <w:tr>
        <w:trPr>
          <w:cantSplit w:val="0"/>
          <w:tblHeader w:val="0"/>
        </w:trPr>
        <w:tc>
          <w:tcPr/>
          <w:p w:rsidR="00000000" w:rsidDel="00000000" w:rsidP="00000000" w:rsidRDefault="00000000" w:rsidRPr="00000000" w14:paraId="0000017D">
            <w:pPr>
              <w:spacing w:after="0"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C2 – Come with son/daughter</w:t>
            </w:r>
          </w:p>
        </w:tc>
        <w:tc>
          <w:tcPr/>
          <w:p w:rsidR="00000000" w:rsidDel="00000000" w:rsidP="00000000" w:rsidRDefault="00000000" w:rsidRPr="00000000" w14:paraId="0000017E">
            <w:pPr>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w:t>
            </w:r>
          </w:p>
        </w:tc>
        <w:tc>
          <w:tcPr/>
          <w:p w:rsidR="00000000" w:rsidDel="00000000" w:rsidP="00000000" w:rsidRDefault="00000000" w:rsidRPr="00000000" w14:paraId="0000017F">
            <w:pPr>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F</w:t>
            </w:r>
          </w:p>
        </w:tc>
        <w:tc>
          <w:tcPr/>
          <w:p w:rsidR="00000000" w:rsidDel="00000000" w:rsidP="00000000" w:rsidRDefault="00000000" w:rsidRPr="00000000" w14:paraId="00000180">
            <w:pPr>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F</w:t>
            </w:r>
          </w:p>
        </w:tc>
        <w:tc>
          <w:tcPr/>
          <w:p w:rsidR="00000000" w:rsidDel="00000000" w:rsidP="00000000" w:rsidRDefault="00000000" w:rsidRPr="00000000" w14:paraId="00000181">
            <w:pPr>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w:t>
            </w:r>
          </w:p>
        </w:tc>
      </w:tr>
      <w:tr>
        <w:trPr>
          <w:cantSplit w:val="0"/>
          <w:tblHeader w:val="0"/>
        </w:trPr>
        <w:tc>
          <w:tcPr/>
          <w:p w:rsidR="00000000" w:rsidDel="00000000" w:rsidP="00000000" w:rsidRDefault="00000000" w:rsidRPr="00000000" w14:paraId="00000182">
            <w:pPr>
              <w:spacing w:after="0"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C3 – Come with wife/partner</w:t>
            </w:r>
          </w:p>
        </w:tc>
        <w:tc>
          <w:tcPr/>
          <w:p w:rsidR="00000000" w:rsidDel="00000000" w:rsidP="00000000" w:rsidRDefault="00000000" w:rsidRPr="00000000" w14:paraId="00000183">
            <w:pPr>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F</w:t>
            </w:r>
          </w:p>
        </w:tc>
        <w:tc>
          <w:tcPr/>
          <w:p w:rsidR="00000000" w:rsidDel="00000000" w:rsidP="00000000" w:rsidRDefault="00000000" w:rsidRPr="00000000" w14:paraId="00000184">
            <w:pPr>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w:t>
            </w:r>
          </w:p>
        </w:tc>
        <w:tc>
          <w:tcPr/>
          <w:p w:rsidR="00000000" w:rsidDel="00000000" w:rsidP="00000000" w:rsidRDefault="00000000" w:rsidRPr="00000000" w14:paraId="00000185">
            <w:pPr>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F</w:t>
            </w:r>
          </w:p>
        </w:tc>
        <w:tc>
          <w:tcPr/>
          <w:p w:rsidR="00000000" w:rsidDel="00000000" w:rsidP="00000000" w:rsidRDefault="00000000" w:rsidRPr="00000000" w14:paraId="00000186">
            <w:pPr>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w:t>
            </w:r>
          </w:p>
        </w:tc>
      </w:tr>
      <w:tr>
        <w:trPr>
          <w:cantSplit w:val="0"/>
          <w:tblHeader w:val="0"/>
        </w:trPr>
        <w:tc>
          <w:tcPr/>
          <w:p w:rsidR="00000000" w:rsidDel="00000000" w:rsidP="00000000" w:rsidRDefault="00000000" w:rsidRPr="00000000" w14:paraId="00000187">
            <w:pPr>
              <w:spacing w:after="0" w:line="240" w:lineRule="auto"/>
              <w:jc w:val="both"/>
              <w:rPr>
                <w:rFonts w:ascii="Times New Roman" w:cs="Times New Roman" w:eastAsia="Times New Roman" w:hAnsi="Times New Roman"/>
                <w:color w:val="0000ff"/>
                <w:sz w:val="24"/>
                <w:szCs w:val="24"/>
              </w:rPr>
            </w:pPr>
            <w:r w:rsidDel="00000000" w:rsidR="00000000" w:rsidRPr="00000000">
              <w:rPr>
                <w:rFonts w:ascii="Gungsuh" w:cs="Gungsuh" w:eastAsia="Gungsuh" w:hAnsi="Gungsuh"/>
                <w:color w:val="0000ff"/>
                <w:sz w:val="24"/>
                <w:szCs w:val="24"/>
                <w:rtl w:val="0"/>
              </w:rPr>
              <w:t xml:space="preserve">C4 – Age ≥ 60</w:t>
            </w:r>
          </w:p>
        </w:tc>
        <w:tc>
          <w:tcPr/>
          <w:p w:rsidR="00000000" w:rsidDel="00000000" w:rsidP="00000000" w:rsidRDefault="00000000" w:rsidRPr="00000000" w14:paraId="00000188">
            <w:pPr>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F</w:t>
            </w:r>
          </w:p>
        </w:tc>
        <w:tc>
          <w:tcPr/>
          <w:p w:rsidR="00000000" w:rsidDel="00000000" w:rsidP="00000000" w:rsidRDefault="00000000" w:rsidRPr="00000000" w14:paraId="00000189">
            <w:pPr>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F</w:t>
            </w:r>
          </w:p>
        </w:tc>
        <w:tc>
          <w:tcPr/>
          <w:p w:rsidR="00000000" w:rsidDel="00000000" w:rsidP="00000000" w:rsidRDefault="00000000" w:rsidRPr="00000000" w14:paraId="0000018A">
            <w:pPr>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w:t>
            </w:r>
          </w:p>
        </w:tc>
        <w:tc>
          <w:tcPr/>
          <w:p w:rsidR="00000000" w:rsidDel="00000000" w:rsidP="00000000" w:rsidRDefault="00000000" w:rsidRPr="00000000" w14:paraId="0000018B">
            <w:pPr>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w:t>
            </w:r>
          </w:p>
        </w:tc>
      </w:tr>
      <w:tr>
        <w:trPr>
          <w:cantSplit w:val="0"/>
          <w:tblHeader w:val="0"/>
        </w:trPr>
        <w:tc>
          <w:tcPr>
            <w:shd w:fill="1c4587" w:val="clear"/>
          </w:tcPr>
          <w:p w:rsidR="00000000" w:rsidDel="00000000" w:rsidP="00000000" w:rsidRDefault="00000000" w:rsidRPr="00000000" w14:paraId="0000018C">
            <w:pPr>
              <w:widowControl w:val="0"/>
              <w:spacing w:after="0" w:line="240" w:lineRule="auto"/>
              <w:rPr>
                <w:rFonts w:ascii="Times New Roman" w:cs="Times New Roman" w:eastAsia="Times New Roman" w:hAnsi="Times New Roman"/>
                <w:color w:val="0000ff"/>
                <w:sz w:val="24"/>
                <w:szCs w:val="24"/>
              </w:rPr>
            </w:pPr>
            <w:r w:rsidDel="00000000" w:rsidR="00000000" w:rsidRPr="00000000">
              <w:rPr>
                <w:rtl w:val="0"/>
              </w:rPr>
            </w:r>
          </w:p>
        </w:tc>
        <w:tc>
          <w:tcPr>
            <w:shd w:fill="1c4587" w:val="clear"/>
          </w:tcPr>
          <w:p w:rsidR="00000000" w:rsidDel="00000000" w:rsidP="00000000" w:rsidRDefault="00000000" w:rsidRPr="00000000" w14:paraId="0000018D">
            <w:pPr>
              <w:widowControl w:val="0"/>
              <w:spacing w:after="0" w:line="240" w:lineRule="auto"/>
              <w:rPr>
                <w:rFonts w:ascii="Times New Roman" w:cs="Times New Roman" w:eastAsia="Times New Roman" w:hAnsi="Times New Roman"/>
                <w:color w:val="0000ff"/>
                <w:sz w:val="24"/>
                <w:szCs w:val="24"/>
              </w:rPr>
            </w:pPr>
            <w:r w:rsidDel="00000000" w:rsidR="00000000" w:rsidRPr="00000000">
              <w:rPr>
                <w:rtl w:val="0"/>
              </w:rPr>
            </w:r>
          </w:p>
        </w:tc>
        <w:tc>
          <w:tcPr>
            <w:shd w:fill="1c4587" w:val="clear"/>
          </w:tcPr>
          <w:p w:rsidR="00000000" w:rsidDel="00000000" w:rsidP="00000000" w:rsidRDefault="00000000" w:rsidRPr="00000000" w14:paraId="0000018E">
            <w:pPr>
              <w:widowControl w:val="0"/>
              <w:spacing w:after="0" w:line="240" w:lineRule="auto"/>
              <w:rPr>
                <w:rFonts w:ascii="Times New Roman" w:cs="Times New Roman" w:eastAsia="Times New Roman" w:hAnsi="Times New Roman"/>
                <w:color w:val="0000ff"/>
                <w:sz w:val="24"/>
                <w:szCs w:val="24"/>
              </w:rPr>
            </w:pPr>
            <w:r w:rsidDel="00000000" w:rsidR="00000000" w:rsidRPr="00000000">
              <w:rPr>
                <w:rtl w:val="0"/>
              </w:rPr>
            </w:r>
          </w:p>
        </w:tc>
        <w:tc>
          <w:tcPr>
            <w:shd w:fill="1c4587" w:val="clear"/>
          </w:tcPr>
          <w:p w:rsidR="00000000" w:rsidDel="00000000" w:rsidP="00000000" w:rsidRDefault="00000000" w:rsidRPr="00000000" w14:paraId="0000018F">
            <w:pPr>
              <w:widowControl w:val="0"/>
              <w:spacing w:after="0" w:line="240" w:lineRule="auto"/>
              <w:rPr>
                <w:rFonts w:ascii="Times New Roman" w:cs="Times New Roman" w:eastAsia="Times New Roman" w:hAnsi="Times New Roman"/>
                <w:color w:val="0000ff"/>
                <w:sz w:val="24"/>
                <w:szCs w:val="24"/>
              </w:rPr>
            </w:pPr>
            <w:r w:rsidDel="00000000" w:rsidR="00000000" w:rsidRPr="00000000">
              <w:rPr>
                <w:rtl w:val="0"/>
              </w:rPr>
            </w:r>
          </w:p>
        </w:tc>
        <w:tc>
          <w:tcPr>
            <w:shd w:fill="1c4587" w:val="clear"/>
          </w:tcPr>
          <w:p w:rsidR="00000000" w:rsidDel="00000000" w:rsidP="00000000" w:rsidRDefault="00000000" w:rsidRPr="00000000" w14:paraId="00000190">
            <w:pPr>
              <w:widowControl w:val="0"/>
              <w:spacing w:after="0" w:line="240" w:lineRule="auto"/>
              <w:rPr>
                <w:rFonts w:ascii="Times New Roman" w:cs="Times New Roman" w:eastAsia="Times New Roman" w:hAnsi="Times New Roman"/>
                <w:color w:val="0000ff"/>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91">
            <w:pPr>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E1 – Free ticket (family with children, max 4)</w:t>
            </w:r>
          </w:p>
        </w:tc>
        <w:tc>
          <w:tcPr/>
          <w:p w:rsidR="00000000" w:rsidDel="00000000" w:rsidP="00000000" w:rsidRDefault="00000000" w:rsidRPr="00000000" w14:paraId="00000192">
            <w:pPr>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w:t>
            </w:r>
          </w:p>
        </w:tc>
        <w:tc>
          <w:tcPr/>
          <w:p w:rsidR="00000000" w:rsidDel="00000000" w:rsidP="00000000" w:rsidRDefault="00000000" w:rsidRPr="00000000" w14:paraId="00000193">
            <w:pPr>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F</w:t>
            </w:r>
          </w:p>
        </w:tc>
        <w:tc>
          <w:tcPr/>
          <w:p w:rsidR="00000000" w:rsidDel="00000000" w:rsidP="00000000" w:rsidRDefault="00000000" w:rsidRPr="00000000" w14:paraId="00000194">
            <w:pPr>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F</w:t>
            </w:r>
          </w:p>
        </w:tc>
        <w:tc>
          <w:tcPr/>
          <w:p w:rsidR="00000000" w:rsidDel="00000000" w:rsidP="00000000" w:rsidRDefault="00000000" w:rsidRPr="00000000" w14:paraId="00000195">
            <w:pPr>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F</w:t>
            </w:r>
          </w:p>
        </w:tc>
      </w:tr>
      <w:tr>
        <w:trPr>
          <w:cantSplit w:val="0"/>
          <w:tblHeader w:val="0"/>
        </w:trPr>
        <w:tc>
          <w:tcPr/>
          <w:p w:rsidR="00000000" w:rsidDel="00000000" w:rsidP="00000000" w:rsidRDefault="00000000" w:rsidRPr="00000000" w14:paraId="00000196">
            <w:pPr>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E2 – 50% discount ticket</w:t>
            </w:r>
          </w:p>
        </w:tc>
        <w:tc>
          <w:tcPr/>
          <w:p w:rsidR="00000000" w:rsidDel="00000000" w:rsidP="00000000" w:rsidRDefault="00000000" w:rsidRPr="00000000" w14:paraId="00000197">
            <w:pPr>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F</w:t>
            </w:r>
          </w:p>
        </w:tc>
        <w:tc>
          <w:tcPr/>
          <w:p w:rsidR="00000000" w:rsidDel="00000000" w:rsidP="00000000" w:rsidRDefault="00000000" w:rsidRPr="00000000" w14:paraId="00000198">
            <w:pPr>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w:t>
            </w:r>
          </w:p>
        </w:tc>
        <w:tc>
          <w:tcPr/>
          <w:p w:rsidR="00000000" w:rsidDel="00000000" w:rsidP="00000000" w:rsidRDefault="00000000" w:rsidRPr="00000000" w14:paraId="00000199">
            <w:pPr>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F</w:t>
            </w:r>
          </w:p>
        </w:tc>
        <w:tc>
          <w:tcPr/>
          <w:p w:rsidR="00000000" w:rsidDel="00000000" w:rsidP="00000000" w:rsidRDefault="00000000" w:rsidRPr="00000000" w14:paraId="0000019A">
            <w:pPr>
              <w:widowControl w:val="0"/>
              <w:spacing w:after="0" w:line="240" w:lineRule="auto"/>
              <w:rPr>
                <w:rFonts w:ascii="Times New Roman" w:cs="Times New Roman" w:eastAsia="Times New Roman" w:hAnsi="Times New Roman"/>
                <w:color w:val="0000ff"/>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9B">
            <w:pPr>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E3 – Free ticket for elderly</w:t>
            </w:r>
          </w:p>
        </w:tc>
        <w:tc>
          <w:tcPr/>
          <w:p w:rsidR="00000000" w:rsidDel="00000000" w:rsidP="00000000" w:rsidRDefault="00000000" w:rsidRPr="00000000" w14:paraId="0000019C">
            <w:pPr>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F</w:t>
            </w:r>
          </w:p>
        </w:tc>
        <w:tc>
          <w:tcPr/>
          <w:p w:rsidR="00000000" w:rsidDel="00000000" w:rsidP="00000000" w:rsidRDefault="00000000" w:rsidRPr="00000000" w14:paraId="0000019D">
            <w:pPr>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F</w:t>
            </w:r>
          </w:p>
        </w:tc>
        <w:tc>
          <w:tcPr/>
          <w:p w:rsidR="00000000" w:rsidDel="00000000" w:rsidP="00000000" w:rsidRDefault="00000000" w:rsidRPr="00000000" w14:paraId="0000019E">
            <w:pPr>
              <w:widowControl w:val="0"/>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w:t>
            </w:r>
          </w:p>
        </w:tc>
        <w:tc>
          <w:tcPr/>
          <w:p w:rsidR="00000000" w:rsidDel="00000000" w:rsidP="00000000" w:rsidRDefault="00000000" w:rsidRPr="00000000" w14:paraId="0000019F">
            <w:pPr>
              <w:widowControl w:val="0"/>
              <w:spacing w:after="0" w:line="240" w:lineRule="auto"/>
              <w:rPr>
                <w:rFonts w:ascii="Times New Roman" w:cs="Times New Roman" w:eastAsia="Times New Roman" w:hAnsi="Times New Roman"/>
                <w:color w:val="0000ff"/>
                <w:sz w:val="24"/>
                <w:szCs w:val="24"/>
              </w:rPr>
            </w:pPr>
            <w:r w:rsidDel="00000000" w:rsidR="00000000" w:rsidRPr="00000000">
              <w:rPr>
                <w:rtl w:val="0"/>
              </w:rPr>
            </w:r>
          </w:p>
        </w:tc>
      </w:tr>
    </w:tbl>
    <w:p w:rsidR="00000000" w:rsidDel="00000000" w:rsidP="00000000" w:rsidRDefault="00000000" w:rsidRPr="00000000" w14:paraId="000001A0">
      <w:pPr>
        <w:spacing w:after="0" w:line="240" w:lineRule="auto"/>
        <w:jc w:val="both"/>
        <w:rPr/>
      </w:pPr>
      <w:r w:rsidDel="00000000" w:rsidR="00000000" w:rsidRPr="00000000">
        <w:rPr>
          <w:rtl w:val="0"/>
        </w:rPr>
      </w:r>
    </w:p>
    <w:sectPr>
      <w:headerReference r:id="rId10" w:type="default"/>
      <w:type w:val="nextPage"/>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Gungsuh"/>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1">
    <w:pPr>
      <w:tabs>
        <w:tab w:val="center" w:leader="none" w:pos="4513"/>
        <w:tab w:val="right" w:leader="none" w:pos="9026"/>
      </w:tabs>
      <w:jc w:val="both"/>
      <w:rPr>
        <w:rFonts w:ascii="Times New Roman" w:cs="Times New Roman" w:eastAsia="Times New Roman" w:hAnsi="Times New Roman"/>
        <w:b w:val="1"/>
        <w:bCs w:val="1"/>
        <w:u w:val="single"/>
      </w:rPr>
    </w:pPr>
    <w:bookmarkStart w:colFirst="0" w:colLast="0" w:name="_wg56kztnp681" w:id="14"/>
    <w:bookmarkEnd w:id="14"/>
    <w:r w:rsidDel="00000000" w:rsidR="00000000" w:rsidRPr="00000000">
      <w:rPr>
        <w:rFonts w:ascii="Times New Roman" w:cs="Times New Roman" w:eastAsia="Times New Roman" w:hAnsi="Times New Roman"/>
        <w:b w:val="1"/>
        <w:bCs w:val="1"/>
        <w:u w:val="single"/>
        <w:rtl w:val="0"/>
      </w:rPr>
      <w:t xml:space="preserve">Tutorial 5 – Dynamic Test (Black-Box Testing)</w:t>
      <w:tab/>
      <w:tab/>
      <w:t xml:space="preserve">BMSE2003 Software Testing                                                        </w:t>
    </w:r>
  </w:p>
  <w:p w:rsidR="00000000" w:rsidDel="00000000" w:rsidP="00000000" w:rsidRDefault="00000000" w:rsidRPr="00000000" w14:paraId="000001A2">
    <w:pPr>
      <w:tabs>
        <w:tab w:val="center" w:leader="none" w:pos="4513"/>
        <w:tab w:val="right" w:leader="none" w:pos="9026"/>
      </w:tabs>
      <w:spacing w:after="0" w:line="24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3.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yperlink" Target="https://www.softwaretestinghelp.com/what-is-volume-tes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