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695"/>
        </w:tabs>
        <w:spacing w:after="200" w:before="0" w:line="276"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nvss5hulzbq"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each phase of Software Testing Life Cycle.</w:t>
      </w:r>
    </w:p>
    <w:p w:rsidR="00000000" w:rsidDel="00000000" w:rsidP="00000000" w:rsidRDefault="00000000" w:rsidRPr="00000000" w14:paraId="00000002">
      <w:pPr>
        <w:tabs>
          <w:tab w:val="left" w:leader="none" w:pos="1695"/>
        </w:tabs>
        <w:spacing w:after="200" w:line="276" w:lineRule="auto"/>
        <w:jc w:val="both"/>
        <w:rPr>
          <w:color w:val="4a86e8"/>
        </w:rPr>
      </w:pPr>
      <w:r w:rsidDel="00000000" w:rsidR="00000000" w:rsidRPr="00000000">
        <w:rPr>
          <w:color w:val="4a86e8"/>
          <w:rtl w:val="0"/>
        </w:rPr>
        <w:t xml:space="preserve">The STLC is a planned and systematic process consisting of the following phases:</w:t>
      </w:r>
    </w:p>
    <w:p w:rsidR="00000000" w:rsidDel="00000000" w:rsidP="00000000" w:rsidRDefault="00000000" w:rsidRPr="00000000" w14:paraId="00000003">
      <w:pPr>
        <w:numPr>
          <w:ilvl w:val="0"/>
          <w:numId w:val="17"/>
        </w:numPr>
        <w:tabs>
          <w:tab w:val="left" w:leader="none" w:pos="1695"/>
        </w:tabs>
        <w:spacing w:after="200" w:line="276" w:lineRule="auto"/>
        <w:ind w:left="720" w:hanging="360"/>
        <w:jc w:val="both"/>
        <w:rPr>
          <w:color w:val="4a86e8"/>
        </w:rPr>
      </w:pPr>
      <w:r w:rsidDel="00000000" w:rsidR="00000000" w:rsidRPr="00000000">
        <w:rPr>
          <w:color w:val="4a86e8"/>
          <w:rtl w:val="0"/>
        </w:rPr>
        <w:t xml:space="preserve">Requirement Analysis: The first stage where testers verify the quality of requirements.</w:t>
      </w:r>
    </w:p>
    <w:p w:rsidR="00000000" w:rsidDel="00000000" w:rsidP="00000000" w:rsidRDefault="00000000" w:rsidRPr="00000000" w14:paraId="00000004">
      <w:pPr>
        <w:numPr>
          <w:ilvl w:val="0"/>
          <w:numId w:val="17"/>
        </w:numPr>
        <w:tabs>
          <w:tab w:val="left" w:leader="none" w:pos="1695"/>
        </w:tabs>
        <w:spacing w:after="200" w:line="276" w:lineRule="auto"/>
        <w:ind w:left="720" w:hanging="360"/>
        <w:jc w:val="both"/>
        <w:rPr>
          <w:color w:val="4a86e8"/>
        </w:rPr>
      </w:pPr>
      <w:r w:rsidDel="00000000" w:rsidR="00000000" w:rsidRPr="00000000">
        <w:rPr>
          <w:color w:val="4a86e8"/>
          <w:rtl w:val="0"/>
        </w:rPr>
        <w:t xml:space="preserve">Test Planning: Defining the test scope, strategy, resources, and schedule.</w:t>
      </w:r>
    </w:p>
    <w:p w:rsidR="00000000" w:rsidDel="00000000" w:rsidP="00000000" w:rsidRDefault="00000000" w:rsidRPr="00000000" w14:paraId="00000005">
      <w:pPr>
        <w:numPr>
          <w:ilvl w:val="0"/>
          <w:numId w:val="17"/>
        </w:numPr>
        <w:tabs>
          <w:tab w:val="left" w:leader="none" w:pos="1695"/>
        </w:tabs>
        <w:spacing w:after="200" w:line="276" w:lineRule="auto"/>
        <w:ind w:left="720" w:hanging="360"/>
        <w:jc w:val="both"/>
        <w:rPr>
          <w:color w:val="4a86e8"/>
        </w:rPr>
      </w:pPr>
      <w:r w:rsidDel="00000000" w:rsidR="00000000" w:rsidRPr="00000000">
        <w:rPr>
          <w:color w:val="4a86e8"/>
          <w:rtl w:val="0"/>
        </w:rPr>
        <w:t xml:space="preserve">Test Case Development: Creating specific steps and test suites for execution.</w:t>
      </w:r>
    </w:p>
    <w:p w:rsidR="00000000" w:rsidDel="00000000" w:rsidP="00000000" w:rsidRDefault="00000000" w:rsidRPr="00000000" w14:paraId="00000006">
      <w:pPr>
        <w:numPr>
          <w:ilvl w:val="0"/>
          <w:numId w:val="17"/>
        </w:numPr>
        <w:tabs>
          <w:tab w:val="left" w:leader="none" w:pos="1695"/>
        </w:tabs>
        <w:spacing w:after="200" w:line="276" w:lineRule="auto"/>
        <w:ind w:left="720" w:hanging="360"/>
        <w:jc w:val="both"/>
        <w:rPr>
          <w:color w:val="4a86e8"/>
        </w:rPr>
      </w:pPr>
      <w:r w:rsidDel="00000000" w:rsidR="00000000" w:rsidRPr="00000000">
        <w:rPr>
          <w:color w:val="4a86e8"/>
          <w:rtl w:val="0"/>
        </w:rPr>
        <w:t xml:space="preserve">Test Environment Setup: Preparing the hardware and software conditions for testing.</w:t>
      </w:r>
    </w:p>
    <w:p w:rsidR="00000000" w:rsidDel="00000000" w:rsidP="00000000" w:rsidRDefault="00000000" w:rsidRPr="00000000" w14:paraId="00000007">
      <w:pPr>
        <w:numPr>
          <w:ilvl w:val="0"/>
          <w:numId w:val="17"/>
        </w:numPr>
        <w:tabs>
          <w:tab w:val="left" w:leader="none" w:pos="1695"/>
        </w:tabs>
        <w:spacing w:after="200" w:line="276" w:lineRule="auto"/>
        <w:ind w:left="720" w:hanging="360"/>
        <w:jc w:val="both"/>
        <w:rPr>
          <w:color w:val="4a86e8"/>
        </w:rPr>
      </w:pPr>
      <w:r w:rsidDel="00000000" w:rsidR="00000000" w:rsidRPr="00000000">
        <w:rPr>
          <w:color w:val="4a86e8"/>
          <w:rtl w:val="0"/>
        </w:rPr>
        <w:t xml:space="preserve">Test Execution: Carrying out the tests and monitoring results.</w:t>
      </w:r>
    </w:p>
    <w:p w:rsidR="00000000" w:rsidDel="00000000" w:rsidP="00000000" w:rsidRDefault="00000000" w:rsidRPr="00000000" w14:paraId="00000008">
      <w:pPr>
        <w:numPr>
          <w:ilvl w:val="0"/>
          <w:numId w:val="17"/>
        </w:numPr>
        <w:tabs>
          <w:tab w:val="left" w:leader="none" w:pos="1695"/>
        </w:tabs>
        <w:spacing w:after="200" w:line="276" w:lineRule="auto"/>
        <w:ind w:left="720" w:hanging="360"/>
        <w:jc w:val="both"/>
        <w:rPr>
          <w:color w:val="4a86e8"/>
        </w:rPr>
      </w:pPr>
      <w:r w:rsidDel="00000000" w:rsidR="00000000" w:rsidRPr="00000000">
        <w:rPr>
          <w:color w:val="4a86e8"/>
          <w:rtl w:val="0"/>
        </w:rPr>
        <w:t xml:space="preserve">Test Cycle Closure: Finalizing the testing process.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95"/>
        </w:tabs>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During requirement analysis, what quality factors are focused?</w:t>
      </w:r>
    </w:p>
    <w:p w:rsidR="00000000" w:rsidDel="00000000" w:rsidP="00000000" w:rsidRDefault="00000000" w:rsidRPr="00000000" w14:paraId="0000000B">
      <w:pPr>
        <w:tabs>
          <w:tab w:val="left" w:leader="none" w:pos="1695"/>
        </w:tabs>
        <w:rPr>
          <w:color w:val="4a86e8"/>
        </w:rPr>
      </w:pPr>
      <w:r w:rsidDel="00000000" w:rsidR="00000000" w:rsidRPr="00000000">
        <w:rPr>
          <w:color w:val="4a86e8"/>
          <w:rtl w:val="0"/>
        </w:rPr>
        <w:t xml:space="preserve">During this phase, testers use a checklist to verify the following quality factors:</w:t>
      </w:r>
    </w:p>
    <w:p w:rsidR="00000000" w:rsidDel="00000000" w:rsidP="00000000" w:rsidRDefault="00000000" w:rsidRPr="00000000" w14:paraId="0000000C">
      <w:pPr>
        <w:numPr>
          <w:ilvl w:val="0"/>
          <w:numId w:val="15"/>
        </w:numPr>
        <w:tabs>
          <w:tab w:val="left" w:leader="none" w:pos="1695"/>
        </w:tabs>
        <w:ind w:left="720" w:hanging="360"/>
        <w:rPr>
          <w:color w:val="4a86e8"/>
        </w:rPr>
      </w:pPr>
      <w:r w:rsidDel="00000000" w:rsidR="00000000" w:rsidRPr="00000000">
        <w:rPr>
          <w:color w:val="4a86e8"/>
          <w:rtl w:val="0"/>
        </w:rPr>
        <w:t xml:space="preserve">Correctness: Judged based on what the user wants and established standards.</w:t>
      </w:r>
    </w:p>
    <w:p w:rsidR="00000000" w:rsidDel="00000000" w:rsidP="00000000" w:rsidRDefault="00000000" w:rsidRPr="00000000" w14:paraId="0000000D">
      <w:pPr>
        <w:numPr>
          <w:ilvl w:val="0"/>
          <w:numId w:val="15"/>
        </w:numPr>
        <w:tabs>
          <w:tab w:val="left" w:leader="none" w:pos="1695"/>
        </w:tabs>
        <w:ind w:left="720" w:hanging="360"/>
        <w:rPr>
          <w:color w:val="4a86e8"/>
        </w:rPr>
      </w:pPr>
      <w:r w:rsidDel="00000000" w:rsidR="00000000" w:rsidRPr="00000000">
        <w:rPr>
          <w:color w:val="4a86e8"/>
          <w:rtl w:val="0"/>
        </w:rPr>
        <w:t xml:space="preserve">Completeness: Ensuring no necessary elements are missing.</w:t>
      </w:r>
    </w:p>
    <w:p w:rsidR="00000000" w:rsidDel="00000000" w:rsidP="00000000" w:rsidRDefault="00000000" w:rsidRPr="00000000" w14:paraId="0000000E">
      <w:pPr>
        <w:numPr>
          <w:ilvl w:val="0"/>
          <w:numId w:val="15"/>
        </w:numPr>
        <w:tabs>
          <w:tab w:val="left" w:leader="none" w:pos="1695"/>
        </w:tabs>
        <w:ind w:left="720" w:hanging="360"/>
        <w:rPr>
          <w:color w:val="4a86e8"/>
        </w:rPr>
      </w:pPr>
      <w:r w:rsidDel="00000000" w:rsidR="00000000" w:rsidRPr="00000000">
        <w:rPr>
          <w:color w:val="4a86e8"/>
          <w:rtl w:val="0"/>
        </w:rPr>
        <w:t xml:space="preserve">Consistency: Verifying there are no internal or external contradictions.</w:t>
      </w:r>
    </w:p>
    <w:p w:rsidR="00000000" w:rsidDel="00000000" w:rsidP="00000000" w:rsidRDefault="00000000" w:rsidRPr="00000000" w14:paraId="0000000F">
      <w:pPr>
        <w:numPr>
          <w:ilvl w:val="0"/>
          <w:numId w:val="15"/>
        </w:numPr>
        <w:tabs>
          <w:tab w:val="left" w:leader="none" w:pos="1695"/>
        </w:tabs>
        <w:ind w:left="720" w:hanging="360"/>
        <w:rPr>
          <w:color w:val="4a86e8"/>
        </w:rPr>
      </w:pPr>
      <w:r w:rsidDel="00000000" w:rsidR="00000000" w:rsidRPr="00000000">
        <w:rPr>
          <w:color w:val="4a86e8"/>
          <w:rtl w:val="0"/>
        </w:rPr>
        <w:t xml:space="preserve">Testability: Verifying it is possible to create a test for the requirement.</w:t>
      </w:r>
    </w:p>
    <w:p w:rsidR="00000000" w:rsidDel="00000000" w:rsidP="00000000" w:rsidRDefault="00000000" w:rsidRPr="00000000" w14:paraId="00000010">
      <w:pPr>
        <w:numPr>
          <w:ilvl w:val="0"/>
          <w:numId w:val="15"/>
        </w:numPr>
        <w:tabs>
          <w:tab w:val="left" w:leader="none" w:pos="1695"/>
        </w:tabs>
        <w:ind w:left="720" w:hanging="360"/>
        <w:rPr>
          <w:color w:val="4a86e8"/>
        </w:rPr>
      </w:pPr>
      <w:r w:rsidDel="00000000" w:rsidR="00000000" w:rsidRPr="00000000">
        <w:rPr>
          <w:color w:val="4a86e8"/>
          <w:rtl w:val="0"/>
        </w:rPr>
        <w:t xml:space="preserve">Feasibility: Ensuring it can be implemented within the available budget, schedule, and technology.</w:t>
      </w:r>
    </w:p>
    <w:p w:rsidR="00000000" w:rsidDel="00000000" w:rsidP="00000000" w:rsidRDefault="00000000" w:rsidRPr="00000000" w14:paraId="00000011">
      <w:pPr>
        <w:numPr>
          <w:ilvl w:val="0"/>
          <w:numId w:val="15"/>
        </w:numPr>
        <w:tabs>
          <w:tab w:val="left" w:leader="none" w:pos="1695"/>
        </w:tabs>
        <w:ind w:left="720" w:hanging="360"/>
        <w:rPr>
          <w:color w:val="4a86e8"/>
        </w:rPr>
      </w:pPr>
      <w:r w:rsidDel="00000000" w:rsidR="00000000" w:rsidRPr="00000000">
        <w:rPr>
          <w:color w:val="4a86e8"/>
          <w:rtl w:val="0"/>
        </w:rPr>
        <w:t xml:space="preserve">Traceability: Ensuring each requirement can be associated with its corresponding parts in the system and test cases.</w:t>
      </w:r>
    </w:p>
    <w:p w:rsidR="00000000" w:rsidDel="00000000" w:rsidP="00000000" w:rsidRDefault="00000000" w:rsidRPr="00000000" w14:paraId="00000012">
      <w:pPr>
        <w:tabs>
          <w:tab w:val="left" w:leader="none" w:pos="169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bookmarkStart w:colFirst="0" w:colLast="0" w:name="_heading=h.a8ujz57ifgx2" w:id="1"/>
      <w:bookmarkEnd w:id="1"/>
      <w:r w:rsidDel="00000000" w:rsidR="00000000" w:rsidRPr="00000000">
        <w:rPr>
          <w:rFonts w:ascii="Times New Roman" w:cs="Times New Roman" w:eastAsia="Times New Roman" w:hAnsi="Times New Roman"/>
          <w:color w:val="000000"/>
          <w:sz w:val="24"/>
          <w:szCs w:val="24"/>
          <w:rtl w:val="0"/>
        </w:rPr>
        <w:t xml:space="preserve">Explain </w:t>
      </w:r>
      <w:r w:rsidDel="00000000" w:rsidR="00000000" w:rsidRPr="00000000">
        <w:rPr>
          <w:rFonts w:ascii="Times New Roman" w:cs="Times New Roman" w:eastAsia="Times New Roman" w:hAnsi="Times New Roman"/>
          <w:b w:val="1"/>
          <w:bCs w:val="1"/>
          <w:color w:val="000000"/>
          <w:sz w:val="24"/>
          <w:szCs w:val="24"/>
          <w:rtl w:val="0"/>
        </w:rPr>
        <w:t xml:space="preserve">Test Entry Criteria, </w:t>
      </w:r>
      <w:r w:rsidDel="00000000" w:rsidR="00000000" w:rsidRPr="00000000">
        <w:rPr>
          <w:rFonts w:ascii="Times New Roman" w:cs="Times New Roman" w:eastAsia="Times New Roman" w:hAnsi="Times New Roman"/>
          <w:b w:val="1"/>
          <w:bCs w:val="1"/>
          <w:sz w:val="24"/>
          <w:szCs w:val="24"/>
          <w:rtl w:val="0"/>
        </w:rPr>
        <w:t xml:space="preserve">Test Continuation Criteria,</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Test Exit Criteria</w:t>
      </w:r>
      <w:r w:rsidDel="00000000" w:rsidR="00000000" w:rsidRPr="00000000">
        <w:rPr>
          <w:rFonts w:ascii="Times New Roman" w:cs="Times New Roman" w:eastAsia="Times New Roman" w:hAnsi="Times New Roman"/>
          <w:color w:val="000000"/>
          <w:sz w:val="24"/>
          <w:szCs w:val="24"/>
          <w:rtl w:val="0"/>
        </w:rPr>
        <w:t xml:space="preserve"> of a test. Give an example for each of them. </w:t>
      </w:r>
    </w:p>
    <w:p w:rsidR="00000000" w:rsidDel="00000000" w:rsidP="00000000" w:rsidRDefault="00000000" w:rsidRPr="00000000" w14:paraId="00000015">
      <w:pPr>
        <w:tabs>
          <w:tab w:val="left" w:leader="none" w:pos="1695"/>
        </w:tabs>
        <w:ind w:left="0" w:firstLine="0"/>
        <w:rPr>
          <w:color w:val="4a86e8"/>
        </w:rPr>
      </w:pPr>
      <w:r w:rsidDel="00000000" w:rsidR="00000000" w:rsidRPr="00000000">
        <w:rPr>
          <w:color w:val="4a86e8"/>
          <w:rtl w:val="0"/>
        </w:rPr>
        <w:t xml:space="preserve">Test Entry Criteria: Conditions that must be met to begin a test phase.</w:t>
      </w:r>
    </w:p>
    <w:p w:rsidR="00000000" w:rsidDel="00000000" w:rsidP="00000000" w:rsidRDefault="00000000" w:rsidRPr="00000000" w14:paraId="00000016">
      <w:pPr>
        <w:tabs>
          <w:tab w:val="left" w:leader="none" w:pos="1695"/>
        </w:tabs>
        <w:ind w:left="0" w:firstLine="0"/>
        <w:rPr>
          <w:color w:val="4a86e8"/>
        </w:rPr>
      </w:pPr>
      <w:r w:rsidDel="00000000" w:rsidR="00000000" w:rsidRPr="00000000">
        <w:rPr>
          <w:color w:val="4a86e8"/>
          <w:rtl w:val="0"/>
        </w:rPr>
        <w:t xml:space="preserve">Example: The development team must deliver the code and the test environment must be ready.</w:t>
      </w:r>
    </w:p>
    <w:p w:rsidR="00000000" w:rsidDel="00000000" w:rsidP="00000000" w:rsidRDefault="00000000" w:rsidRPr="00000000" w14:paraId="00000017">
      <w:pPr>
        <w:tabs>
          <w:tab w:val="left" w:leader="none" w:pos="1695"/>
        </w:tabs>
        <w:ind w:left="0" w:firstLine="0"/>
        <w:rPr>
          <w:color w:val="4a86e8"/>
        </w:rPr>
      </w:pPr>
      <w:r w:rsidDel="00000000" w:rsidR="00000000" w:rsidRPr="00000000">
        <w:rPr>
          <w:color w:val="4a86e8"/>
          <w:rtl w:val="0"/>
        </w:rPr>
        <w:t xml:space="preserve">Test Continuation Criteria: Conditions that must be met to keep the testing process moving forward.</w:t>
      </w:r>
    </w:p>
    <w:p w:rsidR="00000000" w:rsidDel="00000000" w:rsidP="00000000" w:rsidRDefault="00000000" w:rsidRPr="00000000" w14:paraId="00000018">
      <w:pPr>
        <w:tabs>
          <w:tab w:val="left" w:leader="none" w:pos="1695"/>
        </w:tabs>
        <w:ind w:left="0" w:firstLine="0"/>
        <w:rPr>
          <w:color w:val="4a86e8"/>
        </w:rPr>
      </w:pPr>
      <w:r w:rsidDel="00000000" w:rsidR="00000000" w:rsidRPr="00000000">
        <w:rPr>
          <w:color w:val="4a86e8"/>
          <w:rtl w:val="0"/>
        </w:rPr>
        <w:t xml:space="preserve">Example: No "Blocker" or "Critical" defects should be present that prevent further testing.</w:t>
      </w:r>
    </w:p>
    <w:p w:rsidR="00000000" w:rsidDel="00000000" w:rsidP="00000000" w:rsidRDefault="00000000" w:rsidRPr="00000000" w14:paraId="00000019">
      <w:pPr>
        <w:tabs>
          <w:tab w:val="left" w:leader="none" w:pos="1695"/>
        </w:tabs>
        <w:ind w:left="0" w:firstLine="0"/>
        <w:rPr>
          <w:color w:val="4a86e8"/>
        </w:rPr>
      </w:pPr>
      <w:r w:rsidDel="00000000" w:rsidR="00000000" w:rsidRPr="00000000">
        <w:rPr>
          <w:color w:val="4a86e8"/>
          <w:rtl w:val="0"/>
        </w:rPr>
        <w:t xml:space="preserve">Test Exit Criteria: Conditions that must be fulfilled to officially complete a testing phase.</w:t>
      </w:r>
    </w:p>
    <w:p w:rsidR="00000000" w:rsidDel="00000000" w:rsidP="00000000" w:rsidRDefault="00000000" w:rsidRPr="00000000" w14:paraId="0000001A">
      <w:pPr>
        <w:tabs>
          <w:tab w:val="left" w:leader="none" w:pos="1695"/>
        </w:tabs>
        <w:ind w:left="0" w:firstLine="0"/>
        <w:rPr>
          <w:color w:val="4a86e8"/>
        </w:rPr>
      </w:pPr>
      <w:r w:rsidDel="00000000" w:rsidR="00000000" w:rsidRPr="00000000">
        <w:rPr>
          <w:color w:val="4a86e8"/>
          <w:rtl w:val="0"/>
        </w:rPr>
        <w:t xml:space="preserve">Example: 100% of planned test cases have been executed and all high-priority bugs are closed.</w:t>
      </w:r>
    </w:p>
    <w:p w:rsidR="00000000" w:rsidDel="00000000" w:rsidP="00000000" w:rsidRDefault="00000000" w:rsidRPr="00000000" w14:paraId="0000001B">
      <w:pPr>
        <w:tabs>
          <w:tab w:val="left" w:leader="none" w:pos="1695"/>
        </w:tabs>
        <w:spacing w:after="200" w:line="27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1C">
      <w:pPr>
        <w:tabs>
          <w:tab w:val="left" w:leader="none" w:pos="1695"/>
        </w:tabs>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Explain and give an example for </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tabs>
          <w:tab w:val="left" w:leader="none" w:pos="1695"/>
        </w:tabs>
        <w:spacing w:after="20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Requirement failure</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tabs>
          <w:tab w:val="left" w:leader="none" w:pos="1695"/>
        </w:tabs>
        <w:spacing w:after="20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Non-requirement failure</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tabs>
          <w:tab w:val="left" w:leader="none" w:pos="1695"/>
        </w:tabs>
        <w:spacing w:after="20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Waiver requested</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tabs>
          <w:tab w:val="left" w:leader="none" w:pos="1695"/>
        </w:tabs>
        <w:spacing w:after="20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External failure</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tabs>
          <w:tab w:val="left" w:leader="none" w:pos="1695"/>
        </w:tabs>
        <w:spacing w:after="200" w:line="276"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failure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b w:val="1"/>
          <w:bCs w:val="1"/>
          <w:color w:val="4a86e8"/>
          <w:sz w:val="24"/>
          <w:szCs w:val="24"/>
          <w:rtl w:val="0"/>
        </w:rPr>
        <w:t xml:space="preserve">Requirement Failure</w:t>
      </w:r>
      <w:r w:rsidDel="00000000" w:rsidR="00000000" w:rsidRPr="00000000">
        <w:rPr>
          <w:color w:val="4a86e8"/>
          <w:sz w:val="24"/>
          <w:szCs w:val="24"/>
          <w:rtl w:val="0"/>
        </w:rPr>
        <w:t xml:space="preserve">: Occurs when the software does not meet the documented requirements.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i w:val="1"/>
          <w:iCs w:val="1"/>
          <w:color w:val="4a86e8"/>
          <w:sz w:val="24"/>
          <w:szCs w:val="24"/>
          <w:rtl w:val="0"/>
        </w:rPr>
        <w:t xml:space="preserve">Example</w:t>
      </w:r>
      <w:r w:rsidDel="00000000" w:rsidR="00000000" w:rsidRPr="00000000">
        <w:rPr>
          <w:color w:val="4a86e8"/>
          <w:sz w:val="24"/>
          <w:szCs w:val="24"/>
          <w:rtl w:val="0"/>
        </w:rPr>
        <w:t xml:space="preserve">: A requirement states the system must support 100 concurrent users, but it crashes at 50.</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b w:val="1"/>
          <w:bCs w:val="1"/>
          <w:color w:val="4a86e8"/>
          <w:sz w:val="24"/>
          <w:szCs w:val="24"/>
          <w:rtl w:val="0"/>
        </w:rPr>
        <w:t xml:space="preserve">Non-requirement Failure</w:t>
      </w:r>
      <w:r w:rsidDel="00000000" w:rsidR="00000000" w:rsidRPr="00000000">
        <w:rPr>
          <w:color w:val="4a86e8"/>
          <w:sz w:val="24"/>
          <w:szCs w:val="24"/>
          <w:rtl w:val="0"/>
        </w:rPr>
        <w:t xml:space="preserve">: A failure that occurs in an area not explicitly covered by requirements.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tabs>
          <w:tab w:val="left" w:leader="none" w:pos="1695"/>
        </w:tabs>
        <w:spacing w:after="200" w:line="276" w:lineRule="auto"/>
        <w:ind w:left="0" w:firstLine="0"/>
        <w:jc w:val="both"/>
        <w:rPr>
          <w:color w:val="4a86e8"/>
          <w:sz w:val="24"/>
          <w:szCs w:val="24"/>
        </w:rPr>
      </w:pPr>
      <w:r w:rsidDel="00000000" w:rsidR="00000000" w:rsidRPr="00000000">
        <w:rPr>
          <w:i w:val="1"/>
          <w:iCs w:val="1"/>
          <w:color w:val="4a86e8"/>
          <w:sz w:val="24"/>
          <w:szCs w:val="24"/>
          <w:rtl w:val="0"/>
        </w:rPr>
        <w:t xml:space="preserve">Example</w:t>
      </w:r>
      <w:r w:rsidDel="00000000" w:rsidR="00000000" w:rsidRPr="00000000">
        <w:rPr>
          <w:color w:val="4a86e8"/>
          <w:sz w:val="24"/>
          <w:szCs w:val="24"/>
          <w:rtl w:val="0"/>
        </w:rPr>
        <w:t xml:space="preserve">: The software crashes when a user performs an unusual sequence of actions not defined in the specs.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b w:val="1"/>
          <w:bCs w:val="1"/>
          <w:color w:val="4a86e8"/>
          <w:sz w:val="24"/>
          <w:szCs w:val="24"/>
          <w:rtl w:val="0"/>
        </w:rPr>
        <w:t xml:space="preserve">Waiver Requested</w:t>
      </w:r>
      <w:r w:rsidDel="00000000" w:rsidR="00000000" w:rsidRPr="00000000">
        <w:rPr>
          <w:color w:val="4a86e8"/>
          <w:sz w:val="24"/>
          <w:szCs w:val="24"/>
          <w:rtl w:val="0"/>
        </w:rPr>
        <w:t xml:space="preserve">: A situation where a known failure is accepted, and a "waiver" is requested to proceed without fixing it immediately.</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tabs>
          <w:tab w:val="left" w:leader="none" w:pos="1695"/>
        </w:tabs>
        <w:spacing w:after="200" w:line="276" w:lineRule="auto"/>
        <w:ind w:left="0" w:firstLine="0"/>
        <w:jc w:val="both"/>
        <w:rPr>
          <w:color w:val="4a86e8"/>
          <w:sz w:val="24"/>
          <w:szCs w:val="24"/>
        </w:rPr>
      </w:pPr>
      <w:r w:rsidDel="00000000" w:rsidR="00000000" w:rsidRPr="00000000">
        <w:rPr>
          <w:i w:val="1"/>
          <w:iCs w:val="1"/>
          <w:color w:val="4a86e8"/>
          <w:sz w:val="24"/>
          <w:szCs w:val="24"/>
          <w:rtl w:val="0"/>
        </w:rPr>
        <w:t xml:space="preserve">Example</w:t>
      </w:r>
      <w:r w:rsidDel="00000000" w:rsidR="00000000" w:rsidRPr="00000000">
        <w:rPr>
          <w:color w:val="4a86e8"/>
          <w:sz w:val="24"/>
          <w:szCs w:val="24"/>
          <w:rtl w:val="0"/>
        </w:rPr>
        <w:t xml:space="preserve">: A minor cosmetic UI bug is found, but the project must ship, so the team requests a waiver to fix it in the next patch.</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b w:val="1"/>
          <w:bCs w:val="1"/>
          <w:color w:val="4a86e8"/>
          <w:sz w:val="24"/>
          <w:szCs w:val="24"/>
          <w:rtl w:val="0"/>
        </w:rPr>
        <w:t xml:space="preserve">External Failure</w:t>
      </w:r>
      <w:r w:rsidDel="00000000" w:rsidR="00000000" w:rsidRPr="00000000">
        <w:rPr>
          <w:color w:val="4a86e8"/>
          <w:sz w:val="24"/>
          <w:szCs w:val="24"/>
          <w:rtl w:val="0"/>
        </w:rPr>
        <w:t xml:space="preserve">: A failure caused by external factors outside the software itself.</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tabs>
          <w:tab w:val="left" w:leader="none" w:pos="1695"/>
        </w:tabs>
        <w:spacing w:after="200" w:line="276" w:lineRule="auto"/>
        <w:ind w:left="0" w:firstLine="0"/>
        <w:jc w:val="both"/>
        <w:rPr>
          <w:color w:val="4a86e8"/>
          <w:sz w:val="24"/>
          <w:szCs w:val="24"/>
        </w:rPr>
      </w:pPr>
      <w:r w:rsidDel="00000000" w:rsidR="00000000" w:rsidRPr="00000000">
        <w:rPr>
          <w:i w:val="1"/>
          <w:iCs w:val="1"/>
          <w:color w:val="4a86e8"/>
          <w:sz w:val="24"/>
          <w:szCs w:val="24"/>
          <w:rtl w:val="0"/>
        </w:rPr>
        <w:t xml:space="preserve">Example</w:t>
      </w:r>
      <w:r w:rsidDel="00000000" w:rsidR="00000000" w:rsidRPr="00000000">
        <w:rPr>
          <w:color w:val="4a86e8"/>
          <w:sz w:val="24"/>
          <w:szCs w:val="24"/>
          <w:rtl w:val="0"/>
        </w:rPr>
        <w:t xml:space="preserve">: The software fails because the underlying database server or third-party API is down.</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b w:val="1"/>
          <w:bCs w:val="1"/>
          <w:color w:val="4a86e8"/>
          <w:sz w:val="24"/>
          <w:szCs w:val="24"/>
          <w:rtl w:val="0"/>
        </w:rPr>
        <w:t xml:space="preserve">Test Failure</w:t>
      </w:r>
      <w:r w:rsidDel="00000000" w:rsidR="00000000" w:rsidRPr="00000000">
        <w:rPr>
          <w:color w:val="4a86e8"/>
          <w:sz w:val="24"/>
          <w:szCs w:val="24"/>
          <w:rtl w:val="0"/>
        </w:rPr>
        <w:t xml:space="preserve">: When the test itself is flawed rather than the software.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tabs>
          <w:tab w:val="left" w:leader="none" w:pos="1695"/>
        </w:tabs>
        <w:spacing w:after="200" w:line="276" w:lineRule="auto"/>
        <w:ind w:left="0" w:firstLine="0"/>
        <w:jc w:val="both"/>
        <w:rPr>
          <w:color w:val="4a86e8"/>
          <w:sz w:val="24"/>
          <w:szCs w:val="24"/>
        </w:rPr>
      </w:pPr>
      <w:r w:rsidDel="00000000" w:rsidR="00000000" w:rsidRPr="00000000">
        <w:rPr>
          <w:i w:val="1"/>
          <w:iCs w:val="1"/>
          <w:color w:val="4a86e8"/>
          <w:sz w:val="24"/>
          <w:szCs w:val="24"/>
          <w:rtl w:val="0"/>
        </w:rPr>
        <w:t xml:space="preserve">Example</w:t>
      </w:r>
      <w:r w:rsidDel="00000000" w:rsidR="00000000" w:rsidRPr="00000000">
        <w:rPr>
          <w:color w:val="4a86e8"/>
          <w:sz w:val="24"/>
          <w:szCs w:val="24"/>
          <w:rtl w:val="0"/>
        </w:rPr>
        <w:t xml:space="preserve">: A test case fails because the test script contains a typo or uses incorrect input data.</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Discuss the tasks dependency in </w:t>
      </w:r>
      <w:r w:rsidDel="00000000" w:rsidR="00000000" w:rsidRPr="00000000">
        <w:rPr>
          <w:rFonts w:ascii="Times New Roman" w:cs="Times New Roman" w:eastAsia="Times New Roman" w:hAnsi="Times New Roman"/>
          <w:sz w:val="24"/>
          <w:szCs w:val="24"/>
          <w:rtl w:val="0"/>
        </w:rPr>
        <w:t xml:space="preserve">test </w:t>
      </w:r>
      <w:r w:rsidDel="00000000" w:rsidR="00000000" w:rsidRPr="00000000">
        <w:rPr>
          <w:rFonts w:ascii="Times New Roman" w:cs="Times New Roman" w:eastAsia="Times New Roman" w:hAnsi="Times New Roman"/>
          <w:color w:val="000000"/>
          <w:sz w:val="24"/>
          <w:szCs w:val="24"/>
          <w:rtl w:val="0"/>
        </w:rPr>
        <w:t xml:space="preserve">estimation.</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695"/>
        </w:tabs>
        <w:spacing w:after="200" w:line="276" w:lineRule="auto"/>
        <w:ind w:left="0" w:firstLine="0"/>
        <w:jc w:val="both"/>
        <w:rPr>
          <w:color w:val="4a86e8"/>
          <w:sz w:val="24"/>
          <w:szCs w:val="24"/>
        </w:rPr>
      </w:pPr>
      <w:r w:rsidDel="00000000" w:rsidR="00000000" w:rsidRPr="00000000">
        <w:rPr>
          <w:color w:val="4a86e8"/>
          <w:sz w:val="24"/>
          <w:szCs w:val="24"/>
          <w:rtl w:val="0"/>
        </w:rPr>
        <w:t xml:space="preserve">Task dependency refers to how the timing or completion of one task relies on another. In test estimation, it is critical to identify these dependencies because a delay in one area (like Environment Setup) will automatically shift the schedule for subsequent tasks (like Test Execution).</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Identify the test planning activities.</w:t>
        <w:tab/>
        <w:tab/>
        <w:t xml:space="preserve">(Final)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color w:val="4a86e8"/>
          <w:sz w:val="24"/>
          <w:szCs w:val="24"/>
          <w:rtl w:val="0"/>
        </w:rPr>
        <w:t xml:space="preserve">Key activities include:</w:t>
      </w:r>
    </w:p>
    <w:p w:rsidR="00000000" w:rsidDel="00000000" w:rsidP="00000000" w:rsidRDefault="00000000" w:rsidRPr="00000000" w14:paraId="00000033">
      <w:pPr>
        <w:numPr>
          <w:ilvl w:val="0"/>
          <w:numId w:val="18"/>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Identifying and defining test items and test levels.</w:t>
      </w:r>
    </w:p>
    <w:p w:rsidR="00000000" w:rsidDel="00000000" w:rsidP="00000000" w:rsidRDefault="00000000" w:rsidRPr="00000000" w14:paraId="00000034">
      <w:pPr>
        <w:numPr>
          <w:ilvl w:val="0"/>
          <w:numId w:val="18"/>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Defining test strategies.</w:t>
      </w:r>
    </w:p>
    <w:p w:rsidR="00000000" w:rsidDel="00000000" w:rsidP="00000000" w:rsidRDefault="00000000" w:rsidRPr="00000000" w14:paraId="00000035">
      <w:pPr>
        <w:numPr>
          <w:ilvl w:val="0"/>
          <w:numId w:val="18"/>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Setting test entry and exit criteria.</w:t>
      </w:r>
    </w:p>
    <w:p w:rsidR="00000000" w:rsidDel="00000000" w:rsidP="00000000" w:rsidRDefault="00000000" w:rsidRPr="00000000" w14:paraId="00000036">
      <w:pPr>
        <w:numPr>
          <w:ilvl w:val="0"/>
          <w:numId w:val="18"/>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Managing and allocating resources.</w:t>
      </w:r>
    </w:p>
    <w:p w:rsidR="00000000" w:rsidDel="00000000" w:rsidP="00000000" w:rsidRDefault="00000000" w:rsidRPr="00000000" w14:paraId="00000037">
      <w:pPr>
        <w:numPr>
          <w:ilvl w:val="0"/>
          <w:numId w:val="18"/>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Controlling, integrating, and coordinating test activities (including identifying metrics for monitoring).</w:t>
      </w:r>
    </w:p>
    <w:p w:rsidR="00000000" w:rsidDel="00000000" w:rsidP="00000000" w:rsidRDefault="00000000" w:rsidRPr="00000000" w14:paraId="00000038">
      <w:pPr>
        <w:numPr>
          <w:ilvl w:val="0"/>
          <w:numId w:val="18"/>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Performing risk management.</w:t>
      </w:r>
      <w:r w:rsidDel="00000000" w:rsidR="00000000" w:rsidRPr="00000000">
        <w:rPr>
          <w:rtl w:val="0"/>
        </w:rPr>
      </w:r>
    </w:p>
    <w:p w:rsidR="00000000" w:rsidDel="00000000" w:rsidP="00000000" w:rsidRDefault="00000000" w:rsidRPr="00000000" w14:paraId="00000039">
      <w:pPr>
        <w:tabs>
          <w:tab w:val="left" w:leader="none" w:pos="1695"/>
        </w:tabs>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Test Objectives</w:t>
      </w:r>
    </w:p>
    <w:p w:rsidR="00000000" w:rsidDel="00000000" w:rsidP="00000000" w:rsidRDefault="00000000" w:rsidRPr="00000000" w14:paraId="0000003A">
      <w:pPr>
        <w:numPr>
          <w:ilvl w:val="0"/>
          <w:numId w:val="1"/>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Identify what needs to be tested and the expected outcomes</w:t>
      </w:r>
    </w:p>
    <w:p w:rsidR="00000000" w:rsidDel="00000000" w:rsidP="00000000" w:rsidRDefault="00000000" w:rsidRPr="00000000" w14:paraId="0000003B">
      <w:pPr>
        <w:numPr>
          <w:ilvl w:val="0"/>
          <w:numId w:val="1"/>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Ensure the objectives align with project goals and requirements</w:t>
      </w:r>
    </w:p>
    <w:p w:rsidR="00000000" w:rsidDel="00000000" w:rsidP="00000000" w:rsidRDefault="00000000" w:rsidRPr="00000000" w14:paraId="0000003C">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Identify Test Scope</w:t>
      </w:r>
    </w:p>
    <w:p w:rsidR="00000000" w:rsidDel="00000000" w:rsidP="00000000" w:rsidRDefault="00000000" w:rsidRPr="00000000" w14:paraId="0000003D">
      <w:pPr>
        <w:numPr>
          <w:ilvl w:val="0"/>
          <w:numId w:val="4"/>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the functionalities, features, and components to be tested </w:t>
      </w:r>
    </w:p>
    <w:p w:rsidR="00000000" w:rsidDel="00000000" w:rsidP="00000000" w:rsidRDefault="00000000" w:rsidRPr="00000000" w14:paraId="0000003E">
      <w:pPr>
        <w:numPr>
          <w:ilvl w:val="0"/>
          <w:numId w:val="4"/>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Prepare boundary table with ‘is’ and ‘is-not’</w:t>
      </w:r>
    </w:p>
    <w:p w:rsidR="00000000" w:rsidDel="00000000" w:rsidP="00000000" w:rsidRDefault="00000000" w:rsidRPr="00000000" w14:paraId="0000003F">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Estimate effort &amp; resources</w:t>
      </w:r>
    </w:p>
    <w:p w:rsidR="00000000" w:rsidDel="00000000" w:rsidP="00000000" w:rsidRDefault="00000000" w:rsidRPr="00000000" w14:paraId="00000040">
      <w:pPr>
        <w:numPr>
          <w:ilvl w:val="0"/>
          <w:numId w:val="6"/>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Determine the number of testers needed and their required skill sets</w:t>
      </w:r>
    </w:p>
    <w:p w:rsidR="00000000" w:rsidDel="00000000" w:rsidP="00000000" w:rsidRDefault="00000000" w:rsidRPr="00000000" w14:paraId="00000041">
      <w:pPr>
        <w:numPr>
          <w:ilvl w:val="0"/>
          <w:numId w:val="6"/>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Estimate the time, budget and possible tools required for the testing process</w:t>
      </w:r>
    </w:p>
    <w:p w:rsidR="00000000" w:rsidDel="00000000" w:rsidP="00000000" w:rsidRDefault="00000000" w:rsidRPr="00000000" w14:paraId="00000042">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test schedule and milestones</w:t>
      </w:r>
    </w:p>
    <w:p w:rsidR="00000000" w:rsidDel="00000000" w:rsidP="00000000" w:rsidRDefault="00000000" w:rsidRPr="00000000" w14:paraId="00000043">
      <w:pPr>
        <w:numPr>
          <w:ilvl w:val="0"/>
          <w:numId w:val="3"/>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Plan test execution timelines, and align them with project deadlines</w:t>
      </w:r>
    </w:p>
    <w:p w:rsidR="00000000" w:rsidDel="00000000" w:rsidP="00000000" w:rsidRDefault="00000000" w:rsidRPr="00000000" w14:paraId="00000044">
      <w:pPr>
        <w:numPr>
          <w:ilvl w:val="0"/>
          <w:numId w:val="3"/>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test preparation, execution, defect reporting and retesting phases</w:t>
      </w:r>
    </w:p>
    <w:p w:rsidR="00000000" w:rsidDel="00000000" w:rsidP="00000000" w:rsidRDefault="00000000" w:rsidRPr="00000000" w14:paraId="00000045">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Identify Test Deliverables</w:t>
      </w:r>
    </w:p>
    <w:p w:rsidR="00000000" w:rsidDel="00000000" w:rsidP="00000000" w:rsidRDefault="00000000" w:rsidRPr="00000000" w14:paraId="00000046">
      <w:pPr>
        <w:numPr>
          <w:ilvl w:val="0"/>
          <w:numId w:val="14"/>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the documents and reports to be produced during testing</w:t>
      </w:r>
    </w:p>
    <w:p w:rsidR="00000000" w:rsidDel="00000000" w:rsidP="00000000" w:rsidRDefault="00000000" w:rsidRPr="00000000" w14:paraId="00000047">
      <w:pPr>
        <w:numPr>
          <w:ilvl w:val="0"/>
          <w:numId w:val="14"/>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Common deliverables include:</w:t>
      </w:r>
    </w:p>
    <w:p w:rsidR="00000000" w:rsidDel="00000000" w:rsidP="00000000" w:rsidRDefault="00000000" w:rsidRPr="00000000" w14:paraId="00000048">
      <w:pPr>
        <w:numPr>
          <w:ilvl w:val="1"/>
          <w:numId w:val="14"/>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plan document</w:t>
      </w:r>
    </w:p>
    <w:p w:rsidR="00000000" w:rsidDel="00000000" w:rsidP="00000000" w:rsidRDefault="00000000" w:rsidRPr="00000000" w14:paraId="00000049">
      <w:pPr>
        <w:numPr>
          <w:ilvl w:val="1"/>
          <w:numId w:val="14"/>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cases and test scripts</w:t>
      </w:r>
    </w:p>
    <w:p w:rsidR="00000000" w:rsidDel="00000000" w:rsidP="00000000" w:rsidRDefault="00000000" w:rsidRPr="00000000" w14:paraId="0000004A">
      <w:pPr>
        <w:numPr>
          <w:ilvl w:val="1"/>
          <w:numId w:val="14"/>
        </w:numPr>
        <w:tabs>
          <w:tab w:val="left" w:leader="none" w:pos="1695"/>
        </w:tabs>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ff0000"/>
          <w:sz w:val="24"/>
          <w:szCs w:val="24"/>
          <w:rtl w:val="0"/>
        </w:rPr>
        <w:t xml:space="preserve">Defect reports </w:t>
      </w:r>
    </w:p>
    <w:p w:rsidR="00000000" w:rsidDel="00000000" w:rsidP="00000000" w:rsidRDefault="00000000" w:rsidRPr="00000000" w14:paraId="0000004B">
      <w:pPr>
        <w:numPr>
          <w:ilvl w:val="1"/>
          <w:numId w:val="14"/>
        </w:numPr>
        <w:tabs>
          <w:tab w:val="left" w:leader="none" w:pos="1695"/>
        </w:tabs>
        <w:spacing w:after="20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summary report</w:t>
      </w:r>
    </w:p>
    <w:p w:rsidR="00000000" w:rsidDel="00000000" w:rsidP="00000000" w:rsidRDefault="00000000" w:rsidRPr="00000000" w14:paraId="0000004C">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Determine test approach and strategy</w:t>
      </w:r>
    </w:p>
    <w:p w:rsidR="00000000" w:rsidDel="00000000" w:rsidP="00000000" w:rsidRDefault="00000000" w:rsidRPr="00000000" w14:paraId="0000004D">
      <w:pPr>
        <w:numPr>
          <w:ilvl w:val="0"/>
          <w:numId w:val="7"/>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Decided on testing methodologies (eg: manual, automated, exploratory)</w:t>
      </w:r>
    </w:p>
    <w:p w:rsidR="00000000" w:rsidDel="00000000" w:rsidP="00000000" w:rsidRDefault="00000000" w:rsidRPr="00000000" w14:paraId="0000004E">
      <w:pPr>
        <w:numPr>
          <w:ilvl w:val="0"/>
          <w:numId w:val="7"/>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test types (functional, performance, security, usability)</w:t>
      </w:r>
    </w:p>
    <w:p w:rsidR="00000000" w:rsidDel="00000000" w:rsidP="00000000" w:rsidRDefault="00000000" w:rsidRPr="00000000" w14:paraId="0000004F">
      <w:pPr>
        <w:numPr>
          <w:ilvl w:val="0"/>
          <w:numId w:val="7"/>
        </w:numPr>
        <w:tabs>
          <w:tab w:val="left" w:leader="none" w:pos="1695"/>
        </w:tabs>
        <w:spacing w:after="20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ff0000"/>
          <w:sz w:val="24"/>
          <w:szCs w:val="24"/>
          <w:rtl w:val="0"/>
        </w:rPr>
        <w:t xml:space="preserve">Select the testing levels (unit, integration, system, acceptance testing)</w:t>
      </w:r>
    </w:p>
    <w:p w:rsidR="00000000" w:rsidDel="00000000" w:rsidP="00000000" w:rsidRDefault="00000000" w:rsidRPr="00000000" w14:paraId="00000050">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Identify test deliverables</w:t>
      </w:r>
    </w:p>
    <w:p w:rsidR="00000000" w:rsidDel="00000000" w:rsidP="00000000" w:rsidRDefault="00000000" w:rsidRPr="00000000" w14:paraId="00000051">
      <w:pPr>
        <w:numPr>
          <w:ilvl w:val="0"/>
          <w:numId w:val="12"/>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the documents and reports to be produced during testing</w:t>
      </w:r>
    </w:p>
    <w:p w:rsidR="00000000" w:rsidDel="00000000" w:rsidP="00000000" w:rsidRDefault="00000000" w:rsidRPr="00000000" w14:paraId="00000052">
      <w:pPr>
        <w:numPr>
          <w:ilvl w:val="0"/>
          <w:numId w:val="12"/>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Common deliverables include:</w:t>
      </w:r>
    </w:p>
    <w:p w:rsidR="00000000" w:rsidDel="00000000" w:rsidP="00000000" w:rsidRDefault="00000000" w:rsidRPr="00000000" w14:paraId="00000053">
      <w:pPr>
        <w:numPr>
          <w:ilvl w:val="1"/>
          <w:numId w:val="12"/>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plan document </w:t>
      </w:r>
    </w:p>
    <w:p w:rsidR="00000000" w:rsidDel="00000000" w:rsidP="00000000" w:rsidRDefault="00000000" w:rsidRPr="00000000" w14:paraId="00000054">
      <w:pPr>
        <w:numPr>
          <w:ilvl w:val="1"/>
          <w:numId w:val="12"/>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cases and test scripts</w:t>
      </w:r>
    </w:p>
    <w:p w:rsidR="00000000" w:rsidDel="00000000" w:rsidP="00000000" w:rsidRDefault="00000000" w:rsidRPr="00000000" w14:paraId="00000055">
      <w:pPr>
        <w:numPr>
          <w:ilvl w:val="1"/>
          <w:numId w:val="12"/>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Defects reports</w:t>
      </w:r>
    </w:p>
    <w:p w:rsidR="00000000" w:rsidDel="00000000" w:rsidP="00000000" w:rsidRDefault="00000000" w:rsidRPr="00000000" w14:paraId="00000056">
      <w:pPr>
        <w:numPr>
          <w:ilvl w:val="1"/>
          <w:numId w:val="12"/>
        </w:numPr>
        <w:tabs>
          <w:tab w:val="left" w:leader="none" w:pos="1695"/>
        </w:tabs>
        <w:spacing w:after="20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Test summary report</w:t>
      </w:r>
    </w:p>
    <w:p w:rsidR="00000000" w:rsidDel="00000000" w:rsidP="00000000" w:rsidRDefault="00000000" w:rsidRPr="00000000" w14:paraId="00000057">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test environment requirements</w:t>
      </w:r>
    </w:p>
    <w:p w:rsidR="00000000" w:rsidDel="00000000" w:rsidP="00000000" w:rsidRDefault="00000000" w:rsidRPr="00000000" w14:paraId="00000058">
      <w:pPr>
        <w:numPr>
          <w:ilvl w:val="0"/>
          <w:numId w:val="11"/>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Identify hardware specs, software specs, network configurations , and test data needed</w:t>
      </w:r>
    </w:p>
    <w:p w:rsidR="00000000" w:rsidDel="00000000" w:rsidP="00000000" w:rsidRDefault="00000000" w:rsidRPr="00000000" w14:paraId="00000059">
      <w:pPr>
        <w:numPr>
          <w:ilvl w:val="0"/>
          <w:numId w:val="11"/>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Ensure compatibility with development and production environments</w:t>
      </w:r>
    </w:p>
    <w:p w:rsidR="00000000" w:rsidDel="00000000" w:rsidP="00000000" w:rsidRDefault="00000000" w:rsidRPr="00000000" w14:paraId="0000005A">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risk management plan</w:t>
      </w:r>
    </w:p>
    <w:p w:rsidR="00000000" w:rsidDel="00000000" w:rsidP="00000000" w:rsidRDefault="00000000" w:rsidRPr="00000000" w14:paraId="0000005B">
      <w:pPr>
        <w:numPr>
          <w:ilvl w:val="0"/>
          <w:numId w:val="16"/>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Identify potential risk that may impact testing (eg: resource shortages, late requirement changes)</w:t>
      </w:r>
    </w:p>
    <w:p w:rsidR="00000000" w:rsidDel="00000000" w:rsidP="00000000" w:rsidRDefault="00000000" w:rsidRPr="00000000" w14:paraId="0000005C">
      <w:pPr>
        <w:numPr>
          <w:ilvl w:val="0"/>
          <w:numId w:val="16"/>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Plan mitigation strategies</w:t>
      </w:r>
    </w:p>
    <w:p w:rsidR="00000000" w:rsidDel="00000000" w:rsidP="00000000" w:rsidRDefault="00000000" w:rsidRPr="00000000" w14:paraId="0000005D">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Establish test metrics and success criteria</w:t>
      </w:r>
    </w:p>
    <w:p w:rsidR="00000000" w:rsidDel="00000000" w:rsidP="00000000" w:rsidRDefault="00000000" w:rsidRPr="00000000" w14:paraId="0000005E">
      <w:pPr>
        <w:numPr>
          <w:ilvl w:val="0"/>
          <w:numId w:val="10"/>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Define key metrics for evaluating test progress and success</w:t>
      </w:r>
    </w:p>
    <w:p w:rsidR="00000000" w:rsidDel="00000000" w:rsidP="00000000" w:rsidRDefault="00000000" w:rsidRPr="00000000" w14:paraId="0000005F">
      <w:pPr>
        <w:numPr>
          <w:ilvl w:val="0"/>
          <w:numId w:val="10"/>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Common metrics include:</w:t>
      </w:r>
    </w:p>
    <w:p w:rsidR="00000000" w:rsidDel="00000000" w:rsidP="00000000" w:rsidRDefault="00000000" w:rsidRPr="00000000" w14:paraId="00000060">
      <w:pPr>
        <w:numPr>
          <w:ilvl w:val="1"/>
          <w:numId w:val="10"/>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Test coverage</w:t>
      </w:r>
    </w:p>
    <w:p w:rsidR="00000000" w:rsidDel="00000000" w:rsidP="00000000" w:rsidRDefault="00000000" w:rsidRPr="00000000" w14:paraId="00000061">
      <w:pPr>
        <w:numPr>
          <w:ilvl w:val="1"/>
          <w:numId w:val="10"/>
        </w:numPr>
        <w:tabs>
          <w:tab w:val="left" w:leader="none" w:pos="1695"/>
        </w:tabs>
        <w:spacing w:after="0" w:afterAutospacing="0" w:line="276"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Defect density </w:t>
      </w:r>
    </w:p>
    <w:p w:rsidR="00000000" w:rsidDel="00000000" w:rsidP="00000000" w:rsidRDefault="00000000" w:rsidRPr="00000000" w14:paraId="00000062">
      <w:pPr>
        <w:numPr>
          <w:ilvl w:val="1"/>
          <w:numId w:val="10"/>
        </w:numPr>
        <w:tabs>
          <w:tab w:val="left" w:leader="none" w:pos="1695"/>
        </w:tabs>
        <w:spacing w:after="200" w:line="276" w:lineRule="auto"/>
        <w:ind w:left="144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pass/fail rate</w:t>
      </w:r>
    </w:p>
    <w:p w:rsidR="00000000" w:rsidDel="00000000" w:rsidP="00000000" w:rsidRDefault="00000000" w:rsidRPr="00000000" w14:paraId="00000063">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Define defects management process</w:t>
      </w:r>
    </w:p>
    <w:p w:rsidR="00000000" w:rsidDel="00000000" w:rsidP="00000000" w:rsidRDefault="00000000" w:rsidRPr="00000000" w14:paraId="00000064">
      <w:pPr>
        <w:numPr>
          <w:ilvl w:val="0"/>
          <w:numId w:val="5"/>
        </w:numPr>
        <w:tabs>
          <w:tab w:val="left" w:leader="none" w:pos="1695"/>
        </w:tabs>
        <w:spacing w:after="0" w:afterAutospacing="0" w:line="276" w:lineRule="auto"/>
        <w:ind w:left="72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Establish how defects will be reported, tracked, and resolved</w:t>
      </w:r>
    </w:p>
    <w:p w:rsidR="00000000" w:rsidDel="00000000" w:rsidP="00000000" w:rsidRDefault="00000000" w:rsidRPr="00000000" w14:paraId="00000065">
      <w:pPr>
        <w:numPr>
          <w:ilvl w:val="0"/>
          <w:numId w:val="5"/>
        </w:numPr>
        <w:tabs>
          <w:tab w:val="left" w:leader="none" w:pos="1695"/>
        </w:tabs>
        <w:spacing w:after="200" w:line="276" w:lineRule="auto"/>
        <w:ind w:left="720" w:hanging="360"/>
        <w:jc w:val="both"/>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Define</w:t>
      </w:r>
      <w:r w:rsidDel="00000000" w:rsidR="00000000" w:rsidRPr="00000000">
        <w:rPr>
          <w:rFonts w:ascii="Times New Roman" w:cs="Times New Roman" w:eastAsia="Times New Roman" w:hAnsi="Times New Roman"/>
          <w:b w:val="1"/>
          <w:bCs w:val="1"/>
          <w:color w:val="ff0000"/>
          <w:sz w:val="24"/>
          <w:szCs w:val="24"/>
          <w:rtl w:val="0"/>
        </w:rPr>
        <w:t xml:space="preserve"> severity levels</w:t>
      </w:r>
      <w:r w:rsidDel="00000000" w:rsidR="00000000" w:rsidRPr="00000000">
        <w:rPr>
          <w:rFonts w:ascii="Times New Roman" w:cs="Times New Roman" w:eastAsia="Times New Roman" w:hAnsi="Times New Roman"/>
          <w:color w:val="ff0000"/>
          <w:sz w:val="24"/>
          <w:szCs w:val="24"/>
          <w:rtl w:val="0"/>
        </w:rPr>
        <w:t xml:space="preserve"> and the </w:t>
      </w:r>
      <w:r w:rsidDel="00000000" w:rsidR="00000000" w:rsidRPr="00000000">
        <w:rPr>
          <w:rFonts w:ascii="Times New Roman" w:cs="Times New Roman" w:eastAsia="Times New Roman" w:hAnsi="Times New Roman"/>
          <w:b w:val="1"/>
          <w:bCs w:val="1"/>
          <w:color w:val="ff0000"/>
          <w:sz w:val="24"/>
          <w:szCs w:val="24"/>
          <w:rtl w:val="0"/>
        </w:rPr>
        <w:t xml:space="preserve">workflow </w:t>
      </w:r>
      <w:r w:rsidDel="00000000" w:rsidR="00000000" w:rsidRPr="00000000">
        <w:rPr>
          <w:rFonts w:ascii="Times New Roman" w:cs="Times New Roman" w:eastAsia="Times New Roman" w:hAnsi="Times New Roman"/>
          <w:color w:val="ff0000"/>
          <w:sz w:val="24"/>
          <w:szCs w:val="24"/>
          <w:rtl w:val="0"/>
        </w:rPr>
        <w:t xml:space="preserve">for defect resolution</w:t>
      </w:r>
    </w:p>
    <w:p w:rsidR="00000000" w:rsidDel="00000000" w:rsidP="00000000" w:rsidRDefault="00000000" w:rsidRPr="00000000" w14:paraId="00000066">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7">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9">
      <w:pPr>
        <w:tabs>
          <w:tab w:val="left" w:leader="none" w:pos="1695"/>
        </w:tabs>
        <w:spacing w:after="200" w:line="276"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A">
      <w:pPr>
        <w:tabs>
          <w:tab w:val="left" w:leader="none" w:pos="1695"/>
        </w:tabs>
        <w:spacing w:after="200" w:line="276"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the factors of influence in test planning?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color w:val="4a86e8"/>
          <w:sz w:val="24"/>
          <w:szCs w:val="24"/>
          <w:rtl w:val="0"/>
        </w:rPr>
        <w:t xml:space="preserve">Several factors impact how a test is planned:</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color w:val="4a86e8"/>
          <w:sz w:val="24"/>
          <w:szCs w:val="24"/>
        </w:rPr>
      </w:pPr>
      <w:r w:rsidDel="00000000" w:rsidR="00000000" w:rsidRPr="00000000">
        <w:rPr>
          <w:b w:val="1"/>
          <w:bCs w:val="1"/>
          <w:color w:val="4a86e8"/>
          <w:sz w:val="24"/>
          <w:szCs w:val="24"/>
          <w:rtl w:val="0"/>
        </w:rPr>
        <w:t xml:space="preserve">Infrastructure</w:t>
      </w:r>
      <w:r w:rsidDel="00000000" w:rsidR="00000000" w:rsidRPr="00000000">
        <w:rPr>
          <w:color w:val="4a86e8"/>
          <w:sz w:val="24"/>
          <w:szCs w:val="24"/>
          <w:rtl w:val="0"/>
        </w:rPr>
        <w:t xml:space="preserve">: Availability of the necessary test environment.</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color w:val="4a86e8"/>
          <w:sz w:val="24"/>
          <w:szCs w:val="24"/>
        </w:rPr>
      </w:pPr>
      <w:r w:rsidDel="00000000" w:rsidR="00000000" w:rsidRPr="00000000">
        <w:rPr>
          <w:b w:val="1"/>
          <w:bCs w:val="1"/>
          <w:color w:val="4a86e8"/>
          <w:sz w:val="24"/>
          <w:szCs w:val="24"/>
          <w:rtl w:val="0"/>
        </w:rPr>
        <w:t xml:space="preserve">Tools and Standards</w:t>
      </w:r>
      <w:r w:rsidDel="00000000" w:rsidR="00000000" w:rsidRPr="00000000">
        <w:rPr>
          <w:color w:val="4a86e8"/>
          <w:sz w:val="24"/>
          <w:szCs w:val="24"/>
          <w:rtl w:val="0"/>
        </w:rPr>
        <w:t xml:space="preserve">: Availability of testing tools, harnesses (drivers/stubs), procedures, and standards.</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color w:val="4a86e8"/>
          <w:sz w:val="24"/>
          <w:szCs w:val="24"/>
        </w:rPr>
      </w:pPr>
      <w:r w:rsidDel="00000000" w:rsidR="00000000" w:rsidRPr="00000000">
        <w:rPr>
          <w:b w:val="1"/>
          <w:bCs w:val="1"/>
          <w:color w:val="4a86e8"/>
          <w:sz w:val="24"/>
          <w:szCs w:val="24"/>
          <w:rtl w:val="0"/>
        </w:rPr>
        <w:t xml:space="preserve">Maturity</w:t>
      </w:r>
      <w:r w:rsidDel="00000000" w:rsidR="00000000" w:rsidRPr="00000000">
        <w:rPr>
          <w:color w:val="4a86e8"/>
          <w:sz w:val="24"/>
          <w:szCs w:val="24"/>
          <w:rtl w:val="0"/>
        </w:rPr>
        <w:t xml:space="preserve">: The maturity of the development process and whether the software is in a testable state.</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80" w:hanging="360"/>
        <w:jc w:val="both"/>
        <w:rPr>
          <w:color w:val="4a86e8"/>
          <w:sz w:val="24"/>
          <w:szCs w:val="24"/>
        </w:rPr>
      </w:pPr>
      <w:r w:rsidDel="00000000" w:rsidR="00000000" w:rsidRPr="00000000">
        <w:rPr>
          <w:b w:val="1"/>
          <w:bCs w:val="1"/>
          <w:color w:val="4a86e8"/>
          <w:sz w:val="24"/>
          <w:szCs w:val="24"/>
          <w:rtl w:val="0"/>
        </w:rPr>
        <w:t xml:space="preserve">Human Factors</w:t>
      </w:r>
      <w:r w:rsidDel="00000000" w:rsidR="00000000" w:rsidRPr="00000000">
        <w:rPr>
          <w:color w:val="4a86e8"/>
          <w:sz w:val="24"/>
          <w:szCs w:val="24"/>
          <w:rtl w:val="0"/>
        </w:rPr>
        <w:t xml:space="preserve">: The specific qualifications and skill levels of the testing staff.</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what Test Environment (Test bed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color w:val="4a86e8"/>
          <w:sz w:val="24"/>
          <w:szCs w:val="24"/>
          <w:rtl w:val="0"/>
        </w:rPr>
        <w:t xml:space="preserve">A </w:t>
      </w:r>
      <w:r w:rsidDel="00000000" w:rsidR="00000000" w:rsidRPr="00000000">
        <w:rPr>
          <w:b w:val="1"/>
          <w:bCs w:val="1"/>
          <w:color w:val="4a86e8"/>
          <w:sz w:val="24"/>
          <w:szCs w:val="24"/>
          <w:rtl w:val="0"/>
        </w:rPr>
        <w:t xml:space="preserve">Test Environment</w:t>
      </w:r>
      <w:r w:rsidDel="00000000" w:rsidR="00000000" w:rsidRPr="00000000">
        <w:rPr>
          <w:color w:val="4a86e8"/>
          <w:sz w:val="24"/>
          <w:szCs w:val="24"/>
          <w:rtl w:val="0"/>
        </w:rPr>
        <w:t xml:space="preserve"> is the setup of software and hardware on which the testing team performs test cases. It involves putting together equipment such as computers, servers, routers, and specialized software (like billing or authentication servers) to simulate the environment where the application will run.</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tabs>
          <w:tab w:val="left" w:leader="none" w:pos="1695"/>
        </w:tabs>
        <w:spacing w:after="20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Test Effort?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b w:val="1"/>
          <w:bCs w:val="1"/>
          <w:color w:val="4a86e8"/>
          <w:sz w:val="24"/>
          <w:szCs w:val="24"/>
          <w:rtl w:val="0"/>
        </w:rPr>
        <w:t xml:space="preserve">Test Effort</w:t>
      </w:r>
      <w:r w:rsidDel="00000000" w:rsidR="00000000" w:rsidRPr="00000000">
        <w:rPr>
          <w:color w:val="4a86e8"/>
          <w:sz w:val="24"/>
          <w:szCs w:val="24"/>
          <w:rtl w:val="0"/>
        </w:rPr>
        <w:t xml:space="preserve"> encompasses all activities required to complete the testing process, from high-level planning down to defining individual test cases, test sets, or test suites that the team will run. It is the total work (time and resources) dedicated to ensuring quality.</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695"/>
        </w:tabs>
        <w:spacing w:after="200" w:line="276" w:lineRule="auto"/>
        <w:jc w:val="both"/>
        <w:rPr>
          <w:rFonts w:ascii="Times New Roman" w:cs="Times New Roman" w:eastAsia="Times New Roman" w:hAnsi="Times New Roman"/>
          <w:color w:val="000000"/>
          <w:sz w:val="24"/>
          <w:szCs w:val="24"/>
        </w:rPr>
      </w:pPr>
      <w:bookmarkStart w:colFirst="0" w:colLast="0" w:name="_heading=h.ux8r7s9s4rp0" w:id="2"/>
      <w:bookmarkEnd w:id="2"/>
      <w:r w:rsidDel="00000000" w:rsidR="00000000" w:rsidRPr="00000000">
        <w:rPr>
          <w:rtl w:val="0"/>
        </w:rPr>
      </w:r>
    </w:p>
    <w:p w:rsidR="00000000" w:rsidDel="00000000" w:rsidP="00000000" w:rsidRDefault="00000000" w:rsidRPr="00000000" w14:paraId="0000007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When is independent testing needed?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tabs>
          <w:tab w:val="left" w:leader="none" w:pos="1695"/>
        </w:tabs>
        <w:spacing w:after="200" w:line="276" w:lineRule="auto"/>
        <w:jc w:val="both"/>
        <w:rPr>
          <w:color w:val="4a86e8"/>
          <w:sz w:val="24"/>
          <w:szCs w:val="24"/>
        </w:rPr>
      </w:pPr>
      <w:r w:rsidDel="00000000" w:rsidR="00000000" w:rsidRPr="00000000">
        <w:rPr>
          <w:color w:val="4a86e8"/>
          <w:sz w:val="24"/>
          <w:szCs w:val="24"/>
          <w:rtl w:val="0"/>
        </w:rPr>
        <w:t xml:space="preserve">Independent testing is often needed to ensure an unbiased evaluation of the software. It is particularly important when:</w:t>
      </w:r>
    </w:p>
    <w:p w:rsidR="00000000" w:rsidDel="00000000" w:rsidP="00000000" w:rsidRDefault="00000000" w:rsidRPr="00000000" w14:paraId="0000007A">
      <w:pPr>
        <w:numPr>
          <w:ilvl w:val="0"/>
          <w:numId w:val="13"/>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2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The project is large-scale or complex.</w:t>
      </w:r>
    </w:p>
    <w:p w:rsidR="00000000" w:rsidDel="00000000" w:rsidP="00000000" w:rsidRDefault="00000000" w:rsidRPr="00000000" w14:paraId="0000007B">
      <w:pPr>
        <w:numPr>
          <w:ilvl w:val="0"/>
          <w:numId w:val="13"/>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2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High levels of quality, functionality, and security must be guaranteed.</w:t>
      </w:r>
    </w:p>
    <w:p w:rsidR="00000000" w:rsidDel="00000000" w:rsidP="00000000" w:rsidRDefault="00000000" w:rsidRPr="00000000" w14:paraId="0000007C">
      <w:pPr>
        <w:numPr>
          <w:ilvl w:val="0"/>
          <w:numId w:val="13"/>
        </w:numPr>
        <w:pBdr>
          <w:top w:color="auto" w:space="0" w:sz="0" w:val="none"/>
          <w:bottom w:color="auto" w:space="0" w:sz="0" w:val="none"/>
          <w:right w:color="auto" w:space="0" w:sz="0" w:val="none"/>
          <w:between w:color="auto" w:space="0" w:sz="0" w:val="none"/>
        </w:pBdr>
        <w:tabs>
          <w:tab w:val="left" w:leader="none" w:pos="1695"/>
        </w:tabs>
        <w:spacing w:after="200" w:line="276" w:lineRule="auto"/>
        <w:ind w:left="720" w:hanging="360"/>
        <w:jc w:val="both"/>
        <w:rPr>
          <w:rFonts w:ascii="Calibri" w:cs="Calibri" w:eastAsia="Calibri" w:hAnsi="Calibri"/>
          <w:color w:val="4a86e8"/>
          <w:sz w:val="24"/>
          <w:szCs w:val="24"/>
        </w:rPr>
      </w:pPr>
      <w:r w:rsidDel="00000000" w:rsidR="00000000" w:rsidRPr="00000000">
        <w:rPr>
          <w:color w:val="4a86e8"/>
          <w:sz w:val="24"/>
          <w:szCs w:val="24"/>
          <w:rtl w:val="0"/>
        </w:rPr>
        <w:t xml:space="preserve">A "fresh set of eyes" is required to find defects that the developers might have overlooked due to their familiarity with the code.</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695"/>
        </w:tabs>
        <w:spacing w:after="200" w:line="276" w:lineRule="auto"/>
        <w:ind w:hanging="720"/>
        <w:jc w:val="both"/>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513"/>
        <w:tab w:val="right" w:leader="none" w:pos="9026"/>
      </w:tabs>
      <w:jc w:val="both"/>
      <w:rPr>
        <w:rFonts w:ascii="Times New Roman" w:cs="Times New Roman" w:eastAsia="Times New Roman" w:hAnsi="Times New Roman"/>
        <w:b w:val="1"/>
        <w:bCs w:val="1"/>
        <w:color w:val="000000"/>
        <w:u w:val="single"/>
      </w:rPr>
    </w:pPr>
    <w:bookmarkStart w:colFirst="0" w:colLast="0" w:name="_heading=h.mi8i1eeopdw5" w:id="3"/>
    <w:bookmarkEnd w:id="3"/>
    <w:r w:rsidDel="00000000" w:rsidR="00000000" w:rsidRPr="00000000">
      <w:rPr>
        <w:rFonts w:ascii="Times New Roman" w:cs="Times New Roman" w:eastAsia="Times New Roman" w:hAnsi="Times New Roman"/>
        <w:b w:val="1"/>
        <w:bCs w:val="1"/>
        <w:color w:val="000000"/>
        <w:u w:val="single"/>
        <w:rtl w:val="0"/>
      </w:rPr>
      <w:t xml:space="preserve">Tutorial 6 – Software Testing Life Cycle</w:t>
      <w:tab/>
      <w:t xml:space="preserve">                                              BMSE2003 Software Testin</w:t>
    </w:r>
    <w:r w:rsidDel="00000000" w:rsidR="00000000" w:rsidRPr="00000000">
      <w:rPr>
        <w:rFonts w:ascii="Times New Roman" w:cs="Times New Roman" w:eastAsia="Times New Roman" w:hAnsi="Times New Roman"/>
        <w:b w:val="1"/>
        <w:bCs w:val="1"/>
        <w:u w:val="single"/>
        <w:rtl w:val="0"/>
      </w:rPr>
      <w:t xml:space="preserve">g                                  </w:t>
    </w:r>
    <w:r w:rsidDel="00000000" w:rsidR="00000000" w:rsidRPr="00000000">
      <w:rPr>
        <w:rFonts w:ascii="Times New Roman" w:cs="Times New Roman" w:eastAsia="Times New Roman" w:hAnsi="Times New Roman"/>
        <w:b w:val="1"/>
        <w:bCs w:val="1"/>
        <w:color w:val="000000"/>
        <w:u w:val="single"/>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2221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2219"/>
  </w:style>
  <w:style w:type="paragraph" w:styleId="Footer">
    <w:name w:val="footer"/>
    <w:basedOn w:val="Normal"/>
    <w:link w:val="FooterChar"/>
    <w:uiPriority w:val="99"/>
    <w:unhideWhenUsed w:val="1"/>
    <w:rsid w:val="00A2221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2219"/>
  </w:style>
  <w:style w:type="paragraph" w:styleId="ListParagraph">
    <w:name w:val="List Paragraph"/>
    <w:basedOn w:val="Normal"/>
    <w:uiPriority w:val="34"/>
    <w:qFormat w:val="1"/>
    <w:rsid w:val="00A22219"/>
    <w:pPr>
      <w:ind w:left="720"/>
      <w:contextualSpacing w:val="1"/>
    </w:pPr>
  </w:style>
  <w:style w:type="paragraph" w:styleId="NormalWeb">
    <w:name w:val="Normal (Web)"/>
    <w:basedOn w:val="Normal"/>
    <w:uiPriority w:val="99"/>
    <w:semiHidden w:val="1"/>
    <w:unhideWhenUsed w:val="1"/>
    <w:rsid w:val="00C45A6E"/>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05697"/>
    <w:rPr>
      <w:color w:val="0563c1" w:themeColor="hyperlink"/>
      <w:u w:val="single"/>
    </w:rPr>
  </w:style>
  <w:style w:type="character" w:styleId="apple-converted-space" w:customStyle="1">
    <w:name w:val="apple-converted-space"/>
    <w:basedOn w:val="DefaultParagraphFont"/>
    <w:rsid w:val="00CE2049"/>
  </w:style>
  <w:style w:type="character" w:styleId="Emphasis">
    <w:name w:val="Emphasis"/>
    <w:basedOn w:val="DefaultParagraphFont"/>
    <w:uiPriority w:val="20"/>
    <w:qFormat w:val="1"/>
    <w:rsid w:val="00114EB3"/>
    <w:rPr>
      <w:i w:val="1"/>
      <w:iCs w:val="1"/>
    </w:rPr>
  </w:style>
  <w:style w:type="character" w:styleId="Strong">
    <w:name w:val="Strong"/>
    <w:basedOn w:val="DefaultParagraphFont"/>
    <w:uiPriority w:val="22"/>
    <w:qFormat w:val="1"/>
    <w:rsid w:val="00114EB3"/>
    <w:rPr>
      <w:b w:val="1"/>
      <w:bCs w:val="1"/>
    </w:rPr>
  </w:style>
  <w:style w:type="paragraph" w:styleId="HTMLPreformatted">
    <w:name w:val="HTML Preformatted"/>
    <w:basedOn w:val="Normal"/>
    <w:link w:val="HTMLPreformattedChar"/>
    <w:uiPriority w:val="99"/>
    <w:semiHidden w:val="1"/>
    <w:unhideWhenUsed w:val="1"/>
    <w:rsid w:val="00C8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US"/>
    </w:rPr>
  </w:style>
  <w:style w:type="character" w:styleId="HTMLPreformattedChar" w:customStyle="1">
    <w:name w:val="HTML Preformatted Char"/>
    <w:basedOn w:val="DefaultParagraphFont"/>
    <w:link w:val="HTMLPreformatted"/>
    <w:uiPriority w:val="99"/>
    <w:semiHidden w:val="1"/>
    <w:rsid w:val="00C822AD"/>
    <w:rPr>
      <w:rFonts w:ascii="Courier New" w:cs="Courier New" w:eastAsia="Times New Roman" w:hAnsi="Courier New"/>
      <w:sz w:val="20"/>
      <w:szCs w:val="20"/>
      <w:lang w:eastAsia="en-US" w:val="en-US"/>
    </w:rPr>
  </w:style>
  <w:style w:type="character" w:styleId="kw1" w:customStyle="1">
    <w:name w:val="kw1"/>
    <w:basedOn w:val="DefaultParagraphFont"/>
    <w:rsid w:val="00C822AD"/>
  </w:style>
  <w:style w:type="character" w:styleId="kw2" w:customStyle="1">
    <w:name w:val="kw2"/>
    <w:basedOn w:val="DefaultParagraphFont"/>
    <w:rsid w:val="00C822AD"/>
  </w:style>
  <w:style w:type="character" w:styleId="sy0" w:customStyle="1">
    <w:name w:val="sy0"/>
    <w:basedOn w:val="DefaultParagraphFont"/>
    <w:rsid w:val="00C822AD"/>
  </w:style>
  <w:style w:type="character" w:styleId="nu0" w:customStyle="1">
    <w:name w:val="nu0"/>
    <w:basedOn w:val="DefaultParagraphFont"/>
    <w:rsid w:val="00C822AD"/>
  </w:style>
  <w:style w:type="character" w:styleId="me1" w:customStyle="1">
    <w:name w:val="me1"/>
    <w:basedOn w:val="DefaultParagraphFont"/>
    <w:rsid w:val="00C822AD"/>
  </w:style>
  <w:style w:type="character" w:styleId="br0" w:customStyle="1">
    <w:name w:val="br0"/>
    <w:basedOn w:val="DefaultParagraphFont"/>
    <w:rsid w:val="00C822AD"/>
  </w:style>
  <w:style w:type="character" w:styleId="st0" w:customStyle="1">
    <w:name w:val="st0"/>
    <w:basedOn w:val="DefaultParagraphFont"/>
    <w:rsid w:val="00C822AD"/>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RnlPNjGmvaNV9hbF8HH3XTx75A==">CgMxLjAyDmgubm52c3M1aHVsemJxMg5oLmE4dWp6NTdpZmd4MjIOaC51eDhyN3M5czRycDAyDmgubWk4aTFlZW9wZHc1OAByITFQMDdacWdKQmpCaFhIV3BhY0hHSVVPTThBYXhyRFRPZw==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2015-05-13T02:26:00Z</dcterms:created>
  <dc:creator>linex</dc:creator>
</cp:coreProperties>
</file>