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CD17" w14:textId="77777777" w:rsidR="00AB0F07" w:rsidRDefault="00AB0F07" w:rsidP="00AB0F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695"/>
        </w:tabs>
        <w:ind w:hanging="720"/>
        <w:jc w:val="both"/>
        <w:rPr>
          <w:rFonts w:ascii="Times New Roman" w:eastAsia="Times New Roman" w:hAnsi="Times New Roman" w:cs="Times New Roman"/>
          <w:color w:val="000000"/>
        </w:rPr>
      </w:pPr>
      <w:bookmarkStart w:id="0" w:name="_Hlk201222354"/>
      <w:r>
        <w:rPr>
          <w:rFonts w:ascii="Times New Roman" w:eastAsia="Times New Roman" w:hAnsi="Times New Roman" w:cs="Times New Roman"/>
          <w:color w:val="000000"/>
        </w:rPr>
        <w:t>Define Test Readiness Review (TRR).</w:t>
      </w:r>
    </w:p>
    <w:bookmarkEnd w:id="0"/>
    <w:p w14:paraId="35AAC652" w14:textId="77777777" w:rsidR="00AB0F07" w:rsidRDefault="00AB0F07" w:rsidP="00AB0F07">
      <w:pPr>
        <w:pBdr>
          <w:top w:val="nil"/>
          <w:left w:val="nil"/>
          <w:bottom w:val="nil"/>
          <w:right w:val="nil"/>
          <w:between w:val="nil"/>
        </w:pBdr>
        <w:tabs>
          <w:tab w:val="left" w:pos="1695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7386FEE5" w14:textId="77777777" w:rsidR="00AB0F07" w:rsidRPr="004E7FE4" w:rsidRDefault="00AB0F07" w:rsidP="00AB0F07">
      <w:pPr>
        <w:pBdr>
          <w:top w:val="nil"/>
          <w:left w:val="nil"/>
          <w:bottom w:val="nil"/>
          <w:right w:val="nil"/>
          <w:between w:val="nil"/>
        </w:pBdr>
        <w:tabs>
          <w:tab w:val="left" w:pos="1695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1CED7F7E" w14:textId="77777777" w:rsidR="00AB0F07" w:rsidRDefault="00AB0F07" w:rsidP="00AB0F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695"/>
        </w:tabs>
        <w:ind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Discuss the purpose of Test Readiness Review.</w:t>
      </w:r>
    </w:p>
    <w:p w14:paraId="5E40D89E" w14:textId="77777777" w:rsidR="00AB0F07" w:rsidRDefault="00AB0F07" w:rsidP="00AB0F07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78C3090D" w14:textId="77777777" w:rsidR="00AB0F07" w:rsidRDefault="00AB0F07" w:rsidP="00AB0F07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6D3F27E3" w14:textId="77777777" w:rsidR="00AB0F07" w:rsidRDefault="00AB0F07" w:rsidP="00AB0F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695"/>
        </w:tabs>
        <w:ind w:hanging="720"/>
        <w:jc w:val="both"/>
        <w:rPr>
          <w:rFonts w:ascii="Times New Roman" w:eastAsia="Times New Roman" w:hAnsi="Times New Roman" w:cs="Times New Roman"/>
          <w:color w:val="000000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color w:val="000000"/>
        </w:rPr>
        <w:t>Compare the three level</w:t>
      </w:r>
      <w:r>
        <w:rPr>
          <w:rFonts w:ascii="Times New Roman" w:eastAsia="Times New Roman" w:hAnsi="Times New Roman" w:cs="Times New Roman"/>
        </w:rPr>
        <w:t xml:space="preserve">s </w:t>
      </w:r>
      <w:r>
        <w:rPr>
          <w:rFonts w:ascii="Times New Roman" w:eastAsia="Times New Roman" w:hAnsi="Times New Roman" w:cs="Times New Roman"/>
          <w:color w:val="000000"/>
        </w:rPr>
        <w:t>of Test Readiness Review at application (software company) level.</w:t>
      </w:r>
    </w:p>
    <w:p w14:paraId="2AEA2C86" w14:textId="77777777" w:rsidR="00AB0F07" w:rsidRDefault="00AB0F07" w:rsidP="00AB0F07">
      <w:pPr>
        <w:pBdr>
          <w:top w:val="nil"/>
          <w:left w:val="nil"/>
          <w:bottom w:val="nil"/>
          <w:right w:val="nil"/>
          <w:between w:val="nil"/>
        </w:pBdr>
        <w:tabs>
          <w:tab w:val="left" w:pos="1695"/>
        </w:tabs>
        <w:jc w:val="both"/>
        <w:rPr>
          <w:rFonts w:ascii="Times New Roman" w:eastAsia="Times New Roman" w:hAnsi="Times New Roman" w:cs="Times New Roman"/>
        </w:rPr>
      </w:pPr>
    </w:p>
    <w:p w14:paraId="74BACA4C" w14:textId="77777777" w:rsidR="00AB0F07" w:rsidRDefault="00AB0F07" w:rsidP="00AB0F07">
      <w:pPr>
        <w:pBdr>
          <w:top w:val="nil"/>
          <w:left w:val="nil"/>
          <w:bottom w:val="nil"/>
          <w:right w:val="nil"/>
          <w:between w:val="nil"/>
        </w:pBdr>
        <w:tabs>
          <w:tab w:val="left" w:pos="1695"/>
        </w:tabs>
        <w:jc w:val="both"/>
        <w:rPr>
          <w:rFonts w:ascii="Times New Roman" w:eastAsia="Times New Roman" w:hAnsi="Times New Roman" w:cs="Times New Roman"/>
        </w:rPr>
      </w:pPr>
    </w:p>
    <w:p w14:paraId="3CEFB999" w14:textId="77777777" w:rsidR="00AB0F07" w:rsidRDefault="00AB0F07" w:rsidP="00AB0F07">
      <w:pPr>
        <w:numPr>
          <w:ilvl w:val="0"/>
          <w:numId w:val="2"/>
        </w:numPr>
        <w:tabs>
          <w:tab w:val="left" w:pos="1695"/>
        </w:tabs>
        <w:ind w:hanging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Compare the two levels of </w:t>
      </w:r>
      <w:r>
        <w:rPr>
          <w:rFonts w:ascii="Times New Roman" w:eastAsia="Times New Roman" w:hAnsi="Times New Roman" w:cs="Times New Roman"/>
          <w:color w:val="000000"/>
        </w:rPr>
        <w:t>Test Readiness Review</w:t>
      </w:r>
      <w:r>
        <w:rPr>
          <w:rFonts w:ascii="Times New Roman" w:eastAsia="Times New Roman" w:hAnsi="Times New Roman" w:cs="Times New Roman"/>
        </w:rPr>
        <w:t xml:space="preserve"> at enterprise (client) level.</w:t>
      </w:r>
    </w:p>
    <w:p w14:paraId="53B00350" w14:textId="77777777" w:rsidR="00AB0F07" w:rsidRDefault="00AB0F07" w:rsidP="00AB0F07">
      <w:pPr>
        <w:pBdr>
          <w:top w:val="nil"/>
          <w:left w:val="nil"/>
          <w:bottom w:val="nil"/>
          <w:right w:val="nil"/>
          <w:between w:val="nil"/>
        </w:pBdr>
        <w:tabs>
          <w:tab w:val="left" w:pos="1695"/>
        </w:tabs>
        <w:ind w:left="720" w:hanging="720"/>
        <w:jc w:val="both"/>
        <w:rPr>
          <w:color w:val="000000"/>
        </w:rPr>
      </w:pPr>
    </w:p>
    <w:p w14:paraId="227C0103" w14:textId="77777777" w:rsidR="00AB0F07" w:rsidRDefault="00AB0F07" w:rsidP="00AB0F07">
      <w:pPr>
        <w:pBdr>
          <w:top w:val="nil"/>
          <w:left w:val="nil"/>
          <w:bottom w:val="nil"/>
          <w:right w:val="nil"/>
          <w:between w:val="nil"/>
        </w:pBdr>
        <w:tabs>
          <w:tab w:val="left" w:pos="1695"/>
        </w:tabs>
        <w:ind w:left="720" w:hanging="720"/>
        <w:jc w:val="both"/>
        <w:rPr>
          <w:color w:val="000000"/>
        </w:rPr>
      </w:pPr>
    </w:p>
    <w:p w14:paraId="0A3F879E" w14:textId="77777777" w:rsidR="00AB0F07" w:rsidRPr="0039057A" w:rsidRDefault="00AB0F07" w:rsidP="00AB0F0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hanging="720"/>
        <w:rPr>
          <w:rFonts w:ascii="Times New Roman" w:eastAsia="Times New Roman" w:hAnsi="Times New Roman" w:cs="Times New Roman"/>
        </w:rPr>
      </w:pPr>
      <w:r w:rsidRPr="0039057A">
        <w:rPr>
          <w:rFonts w:ascii="Times New Roman" w:eastAsia="Times New Roman" w:hAnsi="Times New Roman" w:cs="Times New Roman"/>
        </w:rPr>
        <w:t>What are the topics being covered in each level of Test Readiness Review?</w:t>
      </w:r>
    </w:p>
    <w:p w14:paraId="42425C5D" w14:textId="77777777" w:rsidR="00AB0F07" w:rsidRDefault="00AB0F07" w:rsidP="00AB0F07">
      <w:pPr>
        <w:pBdr>
          <w:top w:val="nil"/>
          <w:left w:val="nil"/>
          <w:bottom w:val="nil"/>
          <w:right w:val="nil"/>
          <w:between w:val="nil"/>
        </w:pBdr>
        <w:tabs>
          <w:tab w:val="left" w:pos="1695"/>
        </w:tabs>
        <w:ind w:left="720" w:hanging="720"/>
        <w:jc w:val="both"/>
        <w:rPr>
          <w:color w:val="000000"/>
        </w:rPr>
      </w:pPr>
    </w:p>
    <w:p w14:paraId="06DE3CD2" w14:textId="77777777" w:rsidR="00AB0F07" w:rsidRDefault="00AB0F07" w:rsidP="00AB0F07">
      <w:pPr>
        <w:pBdr>
          <w:top w:val="nil"/>
          <w:left w:val="nil"/>
          <w:bottom w:val="nil"/>
          <w:right w:val="nil"/>
          <w:between w:val="nil"/>
        </w:pBdr>
        <w:tabs>
          <w:tab w:val="left" w:pos="1695"/>
        </w:tabs>
        <w:ind w:left="720" w:hanging="720"/>
        <w:jc w:val="both"/>
        <w:rPr>
          <w:color w:val="000000"/>
        </w:rPr>
      </w:pPr>
    </w:p>
    <w:p w14:paraId="16D00062" w14:textId="77777777" w:rsidR="00AB0F07" w:rsidRDefault="00AB0F07" w:rsidP="00AB0F0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695"/>
        </w:tabs>
        <w:ind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Discuss the purpose of </w:t>
      </w:r>
      <w:r w:rsidRPr="00E2001C">
        <w:rPr>
          <w:rFonts w:ascii="Times New Roman" w:eastAsia="Times New Roman" w:hAnsi="Times New Roman" w:cs="Times New Roman"/>
          <w:bCs/>
          <w:color w:val="000000"/>
        </w:rPr>
        <w:t>Test Monitoring.</w:t>
      </w:r>
    </w:p>
    <w:p w14:paraId="44AB7D01" w14:textId="77777777" w:rsidR="00AB0F07" w:rsidRDefault="00AB0F07" w:rsidP="00AB0F07">
      <w:pPr>
        <w:pBdr>
          <w:top w:val="nil"/>
          <w:left w:val="nil"/>
          <w:bottom w:val="nil"/>
          <w:right w:val="nil"/>
          <w:between w:val="nil"/>
        </w:pBdr>
        <w:tabs>
          <w:tab w:val="left" w:pos="1695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01E75B32" w14:textId="77777777" w:rsidR="00AB0F07" w:rsidRDefault="00AB0F07" w:rsidP="00AB0F07">
      <w:pPr>
        <w:pBdr>
          <w:top w:val="nil"/>
          <w:left w:val="nil"/>
          <w:bottom w:val="nil"/>
          <w:right w:val="nil"/>
          <w:between w:val="nil"/>
        </w:pBdr>
        <w:tabs>
          <w:tab w:val="left" w:pos="1695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23A239C0" w14:textId="77777777" w:rsidR="00AB0F07" w:rsidRPr="004E7FE4" w:rsidRDefault="00AB0F07" w:rsidP="00AB0F0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695"/>
        </w:tabs>
        <w:ind w:hanging="720"/>
        <w:jc w:val="both"/>
        <w:rPr>
          <w:rFonts w:ascii="Times New Roman" w:eastAsia="Times New Roman" w:hAnsi="Times New Roman" w:cs="Times New Roman"/>
          <w:color w:val="000000"/>
        </w:rPr>
      </w:pPr>
      <w:bookmarkStart w:id="2" w:name="_Hlk201168651"/>
      <w:proofErr w:type="spellStart"/>
      <w:r>
        <w:rPr>
          <w:rFonts w:ascii="Times New Roman" w:eastAsia="Times New Roman" w:hAnsi="Times New Roman" w:cs="Times New Roman"/>
          <w:color w:val="000000"/>
        </w:rPr>
        <w:t>Analyse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the effects if </w:t>
      </w:r>
      <w:r>
        <w:rPr>
          <w:rFonts w:ascii="Times New Roman" w:eastAsia="Times New Roman" w:hAnsi="Times New Roman" w:cs="Times New Roman"/>
          <w:bCs/>
          <w:color w:val="000000"/>
        </w:rPr>
        <w:t>T</w:t>
      </w:r>
      <w:r w:rsidRPr="00E2001C">
        <w:rPr>
          <w:rFonts w:ascii="Times New Roman" w:eastAsia="Times New Roman" w:hAnsi="Times New Roman" w:cs="Times New Roman"/>
          <w:bCs/>
          <w:color w:val="000000"/>
        </w:rPr>
        <w:t xml:space="preserve">est </w:t>
      </w:r>
      <w:r>
        <w:rPr>
          <w:rFonts w:ascii="Times New Roman" w:eastAsia="Times New Roman" w:hAnsi="Times New Roman" w:cs="Times New Roman"/>
          <w:bCs/>
          <w:color w:val="000000"/>
        </w:rPr>
        <w:t>M</w:t>
      </w:r>
      <w:r w:rsidRPr="00E2001C">
        <w:rPr>
          <w:rFonts w:ascii="Times New Roman" w:eastAsia="Times New Roman" w:hAnsi="Times New Roman" w:cs="Times New Roman"/>
          <w:bCs/>
          <w:color w:val="000000"/>
        </w:rPr>
        <w:t>onitoring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has not been conducted.</w:t>
      </w:r>
    </w:p>
    <w:p w14:paraId="218E3127" w14:textId="77777777" w:rsidR="00AB0F07" w:rsidRDefault="00AB0F07" w:rsidP="00AB0F07">
      <w:pPr>
        <w:pBdr>
          <w:top w:val="nil"/>
          <w:left w:val="nil"/>
          <w:bottom w:val="nil"/>
          <w:right w:val="nil"/>
          <w:between w:val="nil"/>
        </w:pBdr>
        <w:tabs>
          <w:tab w:val="left" w:pos="1695"/>
        </w:tabs>
        <w:jc w:val="both"/>
        <w:rPr>
          <w:rFonts w:ascii="Times New Roman" w:eastAsia="Times New Roman" w:hAnsi="Times New Roman" w:cs="Times New Roman"/>
          <w:bCs/>
          <w:color w:val="000000"/>
        </w:rPr>
      </w:pPr>
    </w:p>
    <w:p w14:paraId="67006AB3" w14:textId="77777777" w:rsidR="00AB0F07" w:rsidRPr="004E7FE4" w:rsidRDefault="00AB0F07" w:rsidP="00AB0F07">
      <w:pPr>
        <w:pBdr>
          <w:top w:val="nil"/>
          <w:left w:val="nil"/>
          <w:bottom w:val="nil"/>
          <w:right w:val="nil"/>
          <w:between w:val="nil"/>
        </w:pBdr>
        <w:tabs>
          <w:tab w:val="left" w:pos="1695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160A4473" w14:textId="77777777" w:rsidR="00AB0F07" w:rsidRDefault="00AB0F07" w:rsidP="00AB0F0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695"/>
        </w:tabs>
        <w:ind w:hanging="720"/>
        <w:jc w:val="both"/>
        <w:rPr>
          <w:rFonts w:ascii="Times New Roman" w:eastAsia="Times New Roman" w:hAnsi="Times New Roman" w:cs="Times New Roman"/>
          <w:color w:val="000000"/>
        </w:rPr>
      </w:pPr>
      <w:bookmarkStart w:id="3" w:name="_Hlk201222873"/>
      <w:r>
        <w:rPr>
          <w:rFonts w:ascii="Times New Roman" w:eastAsia="Times New Roman" w:hAnsi="Times New Roman" w:cs="Times New Roman"/>
          <w:color w:val="000000"/>
        </w:rPr>
        <w:t xml:space="preserve">List and explain key roles involves in </w:t>
      </w:r>
      <w:r>
        <w:rPr>
          <w:rFonts w:ascii="Times New Roman" w:eastAsia="Times New Roman" w:hAnsi="Times New Roman" w:cs="Times New Roman"/>
          <w:bCs/>
          <w:color w:val="000000"/>
        </w:rPr>
        <w:t>T</w:t>
      </w:r>
      <w:r w:rsidRPr="00E2001C">
        <w:rPr>
          <w:rFonts w:ascii="Times New Roman" w:eastAsia="Times New Roman" w:hAnsi="Times New Roman" w:cs="Times New Roman"/>
          <w:bCs/>
          <w:color w:val="000000"/>
        </w:rPr>
        <w:t xml:space="preserve">est </w:t>
      </w:r>
      <w:r>
        <w:rPr>
          <w:rFonts w:ascii="Times New Roman" w:eastAsia="Times New Roman" w:hAnsi="Times New Roman" w:cs="Times New Roman"/>
          <w:bCs/>
          <w:color w:val="000000"/>
        </w:rPr>
        <w:t>M</w:t>
      </w:r>
      <w:r w:rsidRPr="00E2001C">
        <w:rPr>
          <w:rFonts w:ascii="Times New Roman" w:eastAsia="Times New Roman" w:hAnsi="Times New Roman" w:cs="Times New Roman"/>
          <w:bCs/>
          <w:color w:val="000000"/>
        </w:rPr>
        <w:t>onitoring</w:t>
      </w:r>
      <w:r>
        <w:rPr>
          <w:rFonts w:ascii="Times New Roman" w:eastAsia="Times New Roman" w:hAnsi="Times New Roman" w:cs="Times New Roman"/>
          <w:bCs/>
          <w:color w:val="000000"/>
        </w:rPr>
        <w:t>.</w:t>
      </w:r>
    </w:p>
    <w:bookmarkEnd w:id="2"/>
    <w:bookmarkEnd w:id="3"/>
    <w:p w14:paraId="00000011" w14:textId="77777777" w:rsidR="005D4844" w:rsidRDefault="005D4844">
      <w:pPr>
        <w:jc w:val="both"/>
        <w:rPr>
          <w:rFonts w:ascii="Times New Roman" w:eastAsia="Times New Roman" w:hAnsi="Times New Roman" w:cs="Times New Roman"/>
        </w:rPr>
      </w:pPr>
    </w:p>
    <w:p w14:paraId="00000012" w14:textId="77777777" w:rsidR="005D4844" w:rsidRDefault="005D4844">
      <w:pPr>
        <w:pBdr>
          <w:top w:val="nil"/>
          <w:left w:val="nil"/>
          <w:bottom w:val="nil"/>
          <w:right w:val="nil"/>
          <w:between w:val="nil"/>
        </w:pBdr>
        <w:ind w:left="360" w:hanging="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0000013" w14:textId="77777777" w:rsidR="005D4844" w:rsidRDefault="005D4844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color w:val="000000"/>
        </w:rPr>
      </w:pPr>
    </w:p>
    <w:sectPr w:rsidR="005D4844">
      <w:headerReference w:type="default" r:id="rId8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A918D" w14:textId="77777777" w:rsidR="00E13613" w:rsidRDefault="00E13613">
      <w:r>
        <w:separator/>
      </w:r>
    </w:p>
  </w:endnote>
  <w:endnote w:type="continuationSeparator" w:id="0">
    <w:p w14:paraId="0C0A47C4" w14:textId="77777777" w:rsidR="00E13613" w:rsidRDefault="00E13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40B19" w14:textId="77777777" w:rsidR="00E13613" w:rsidRDefault="00E13613">
      <w:r>
        <w:separator/>
      </w:r>
    </w:p>
  </w:footnote>
  <w:footnote w:type="continuationSeparator" w:id="0">
    <w:p w14:paraId="39C5DFE0" w14:textId="77777777" w:rsidR="00E13613" w:rsidRDefault="00E136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9DA9A" w14:textId="4B07313C" w:rsidR="00D421C3" w:rsidRPr="003333E7" w:rsidRDefault="00D421C3" w:rsidP="00D421C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both"/>
      <w:rPr>
        <w:rFonts w:ascii="Times New Roman" w:eastAsia="Times New Roman" w:hAnsi="Times New Roman" w:cs="Times New Roman"/>
        <w:b/>
        <w:color w:val="000000"/>
        <w:u w:val="single"/>
      </w:rPr>
    </w:pPr>
    <w:bookmarkStart w:id="4" w:name="_Hlk189215587"/>
    <w:bookmarkStart w:id="5" w:name="_Hlk189215588"/>
    <w:bookmarkStart w:id="6" w:name="_Hlk189215891"/>
    <w:bookmarkStart w:id="7" w:name="_Hlk189215892"/>
    <w:bookmarkStart w:id="8" w:name="_Hlk189322075"/>
    <w:r>
      <w:rPr>
        <w:rFonts w:ascii="Times New Roman" w:eastAsia="Times New Roman" w:hAnsi="Times New Roman" w:cs="Times New Roman"/>
        <w:b/>
        <w:color w:val="000000"/>
        <w:u w:val="single"/>
      </w:rPr>
      <w:t xml:space="preserve">Tutorial 8 – Software Testing Life Cycle                         </w:t>
    </w:r>
    <w:r w:rsidR="00517334">
      <w:rPr>
        <w:rFonts w:ascii="Times New Roman" w:eastAsia="Times New Roman" w:hAnsi="Times New Roman" w:cs="Times New Roman"/>
        <w:b/>
        <w:color w:val="000000"/>
        <w:u w:val="single"/>
      </w:rPr>
      <w:t xml:space="preserve">           </w:t>
    </w:r>
    <w:r>
      <w:rPr>
        <w:rFonts w:ascii="Times New Roman" w:eastAsia="Times New Roman" w:hAnsi="Times New Roman" w:cs="Times New Roman"/>
        <w:b/>
        <w:color w:val="000000"/>
        <w:u w:val="single"/>
      </w:rPr>
      <w:t>BMSE2003 Software Testin</w:t>
    </w:r>
    <w:r>
      <w:rPr>
        <w:rFonts w:ascii="Times New Roman" w:eastAsia="Times New Roman" w:hAnsi="Times New Roman" w:cs="Times New Roman"/>
        <w:b/>
        <w:u w:val="single"/>
      </w:rPr>
      <w:t xml:space="preserve">g                                  </w:t>
    </w:r>
    <w:r>
      <w:rPr>
        <w:rFonts w:ascii="Times New Roman" w:eastAsia="Times New Roman" w:hAnsi="Times New Roman" w:cs="Times New Roman"/>
        <w:b/>
        <w:color w:val="000000"/>
        <w:u w:val="single"/>
      </w:rPr>
      <w:t xml:space="preserve">                      </w:t>
    </w:r>
    <w:bookmarkEnd w:id="4"/>
    <w:bookmarkEnd w:id="5"/>
    <w:bookmarkEnd w:id="6"/>
    <w:bookmarkEnd w:id="7"/>
  </w:p>
  <w:bookmarkEnd w:id="8"/>
  <w:p w14:paraId="00000015" w14:textId="77777777" w:rsidR="005D4844" w:rsidRDefault="005D4844">
    <w:pPr>
      <w:pBdr>
        <w:top w:val="nil"/>
        <w:left w:val="nil"/>
        <w:bottom w:val="nil"/>
        <w:right w:val="nil"/>
        <w:between w:val="nil"/>
      </w:pBdr>
      <w:tabs>
        <w:tab w:val="right" w:pos="8370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80A9E"/>
    <w:multiLevelType w:val="multilevel"/>
    <w:tmpl w:val="7C880772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29EF63D9"/>
    <w:multiLevelType w:val="multilevel"/>
    <w:tmpl w:val="F0E41C92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2FA17458"/>
    <w:multiLevelType w:val="multilevel"/>
    <w:tmpl w:val="3C5276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67793A"/>
    <w:multiLevelType w:val="multilevel"/>
    <w:tmpl w:val="0928C6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09880143">
    <w:abstractNumId w:val="2"/>
  </w:num>
  <w:num w:numId="2" w16cid:durableId="201939460">
    <w:abstractNumId w:val="3"/>
  </w:num>
  <w:num w:numId="3" w16cid:durableId="764040078">
    <w:abstractNumId w:val="0"/>
  </w:num>
  <w:num w:numId="4" w16cid:durableId="640617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844"/>
    <w:rsid w:val="000E172D"/>
    <w:rsid w:val="001E4539"/>
    <w:rsid w:val="00517334"/>
    <w:rsid w:val="005D4844"/>
    <w:rsid w:val="00867E4E"/>
    <w:rsid w:val="009C0CD3"/>
    <w:rsid w:val="00A14EC0"/>
    <w:rsid w:val="00AB0F07"/>
    <w:rsid w:val="00BB6E80"/>
    <w:rsid w:val="00D421C3"/>
    <w:rsid w:val="00E1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5716C"/>
  <w15:docId w15:val="{97A7BC62-530D-4C57-A61C-12D64964C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F52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C1EF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D69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69CB"/>
  </w:style>
  <w:style w:type="paragraph" w:styleId="Footer">
    <w:name w:val="footer"/>
    <w:basedOn w:val="Normal"/>
    <w:link w:val="FooterChar"/>
    <w:uiPriority w:val="99"/>
    <w:unhideWhenUsed/>
    <w:rsid w:val="002D69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69C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nJKExCEWe9ecnMpIZ0l8qTG4VA==">CgMxLjAyCGguZ2pkZ3hzOAByITFfeS1tZjl0OEM1UTJoajhjRklEQVBiQVJhWlVCZEFCNA==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Simying Ong</dc:creator>
  <cp:lastModifiedBy>Mazlindanm 2020</cp:lastModifiedBy>
  <cp:revision>4</cp:revision>
  <dcterms:created xsi:type="dcterms:W3CDTF">2025-02-01T13:45:00Z</dcterms:created>
  <dcterms:modified xsi:type="dcterms:W3CDTF">2025-06-19T06:47:00Z</dcterms:modified>
</cp:coreProperties>
</file>