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 June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LTVIP2025TMID39799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Cleantech: Transforming Waste Management With Transfer Learning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Setup &amp; Preprocessing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load and explore the dataset so I can understand its structure and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Dataset Setup &amp; Preprocessing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apply image preprocessing and augmentation to improve model performance.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Building with Transfer Learning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fine-tune a pre-trained CNN (ResNet50/VGG16) on the WBC dataset.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evaluate the model using test data and visualize the confusion matrix.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 App Development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upload a blood cell image and receive a classification result.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 App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the interface to show prediction probability and WBC type for interpretability.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Testing and Deployment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test the model on unseen data to verify its robustness.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Testing and Deployment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developer, I want to deploy the Flask app for public demonstration and testing.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u49omio3xrp4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Kasa Roshini 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July 2925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July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