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D35A6">
      <w:pPr>
        <w:jc w:val="center"/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  <w:t>Buff图标创建指南</w:t>
      </w:r>
    </w:p>
    <w:p w14:paraId="3EB17561">
      <w:pPr>
        <w:numPr>
          <w:ilvl w:val="0"/>
          <w:numId w:val="1"/>
        </w:numPr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按下Ctrl+D复制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Assets/prafabs/UIs/buffIcons/TestBuffIcon.prefab，而后修改名字并将你的buff图标置于新物体的SourceImage中</w:t>
      </w:r>
    </w:p>
    <w:p w14:paraId="447784AC">
      <w:pPr>
        <w:numPr>
          <w:numId w:val="0"/>
        </w:num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254250" cy="31750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3222625" cy="4530725"/>
            <wp:effectExtent l="0" t="0" r="3175" b="3175"/>
            <wp:docPr id="3" name="图片 3" descr="联想截图_20250204190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联想截图_2025020419034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2625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6E888"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然后在Canvas/playerUI/BuffScrollView下输入基本信息，并把刚刚做好的预制件置于其中</w:t>
      </w:r>
    </w:p>
    <w:p w14:paraId="4F76F8A7">
      <w:pPr>
        <w:numPr>
          <w:numId w:val="0"/>
        </w:numPr>
        <w:ind w:leftChars="0"/>
        <w:jc w:val="left"/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673350" cy="3722370"/>
            <wp:effectExtent l="0" t="0" r="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t="57797"/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372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A7158E"/>
    <w:multiLevelType w:val="singleLevel"/>
    <w:tmpl w:val="EDA7158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035293"/>
    <w:rsid w:val="3F035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2025-02-04T10:57:00Z</dcterms:created>
  <dc:creator>上界之星</dc:creator>
  <cp:lastModifiedBy>上界之星</cp:lastModifiedBy>
  <dcterms:modified xsi:type="dcterms:W3CDTF">2025-02-04T11:13:22Z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56FA4BD493F540F5B608585876748E5F_11</vt:lpwstr>
  </property>
  <property fmtid="{D5CDD505-2E9C-101B-9397-08002B2CF9AE}" pid="4" name="KSOTemplateDocerSaveRecord">
    <vt:lpwstr>eyJoZGlkIjoiYTBlOThmMjEwYTY4YWIxNTIzNDI4YjQ0YWViYjgzNjYiLCJ1c2VySWQiOiIxMTAxMzMxMzc5In0=</vt:lpwstr>
  </property>
</Properties>
</file>