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Министерство образования Республики Беларусь</w:t>
      </w:r>
    </w:p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информатики и радиоэлектроники»</w:t>
      </w:r>
    </w:p>
    <w:p>
      <w:pPr>
        <w:ind w:firstLine="0"/>
        <w:jc w:val="center"/>
        <w:rPr>
          <w:rFonts w:eastAsiaTheme="minorHAnsi"/>
          <w:lang w:eastAsia="en-US"/>
        </w:rPr>
      </w:pPr>
    </w:p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Факультет компьютерного проектирования</w:t>
      </w:r>
    </w:p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Кафедра Информатики</w:t>
      </w:r>
    </w:p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Дисциплина «</w:t>
      </w:r>
      <w:r>
        <w:rPr>
          <w:rFonts w:eastAsiaTheme="minorHAnsi"/>
          <w:lang w:val="be-BY" w:eastAsia="en-US"/>
        </w:rPr>
        <w:t>Программирование</w:t>
      </w:r>
      <w:r>
        <w:rPr>
          <w:rFonts w:eastAsiaTheme="minorHAnsi"/>
          <w:lang w:eastAsia="en-US"/>
        </w:rPr>
        <w:t>»</w:t>
      </w:r>
    </w:p>
    <w:p>
      <w:pPr>
        <w:jc w:val="center"/>
        <w:rPr>
          <w:rFonts w:eastAsiaTheme="minorHAnsi"/>
          <w:lang w:eastAsia="en-US"/>
        </w:rPr>
      </w:pPr>
    </w:p>
    <w:p>
      <w:pPr>
        <w:ind w:firstLine="0"/>
        <w:jc w:val="center"/>
        <w:rPr>
          <w:rFonts w:eastAsiaTheme="minorHAnsi"/>
          <w:lang w:eastAsia="en-US"/>
        </w:rPr>
      </w:pPr>
    </w:p>
    <w:p>
      <w:pPr>
        <w:ind w:firstLine="0"/>
        <w:jc w:val="center"/>
        <w:rPr>
          <w:rFonts w:eastAsiaTheme="minorHAnsi"/>
          <w:lang w:eastAsia="en-US"/>
        </w:rPr>
      </w:pPr>
    </w:p>
    <w:p>
      <w:pPr>
        <w:ind w:firstLine="0"/>
        <w:jc w:val="center"/>
        <w:rPr>
          <w:rFonts w:eastAsiaTheme="minorHAnsi"/>
          <w:lang w:eastAsia="en-US"/>
        </w:rPr>
      </w:pPr>
    </w:p>
    <w:p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ОТЧЕТ</w:t>
      </w:r>
    </w:p>
    <w:p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be-BY"/>
        </w:rPr>
      </w:pPr>
      <w:r>
        <w:rPr>
          <w:rFonts w:eastAsia="Times New Roman" w:cs="Times New Roman"/>
          <w:szCs w:val="24"/>
        </w:rPr>
        <w:t xml:space="preserve">к лабораторной </w:t>
      </w:r>
      <w:r>
        <w:rPr>
          <w:rFonts w:eastAsia="Times New Roman" w:cs="Times New Roman"/>
          <w:color w:val="auto"/>
          <w:szCs w:val="24"/>
        </w:rPr>
        <w:t>работе №5</w:t>
      </w:r>
    </w:p>
    <w:p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>
        <w:rPr>
          <w:rFonts w:eastAsia="Times New Roman" w:cs="Times New Roman"/>
          <w:color w:val="auto"/>
          <w:szCs w:val="24"/>
        </w:rPr>
        <w:t>на тему:</w:t>
      </w:r>
    </w:p>
    <w:p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>
        <w:rPr>
          <w:rFonts w:eastAsia="Times New Roman" w:cs="Times New Roman"/>
          <w:b/>
          <w:caps/>
          <w:color w:val="auto"/>
          <w:szCs w:val="24"/>
        </w:rPr>
        <w:t>«Использование коллекций»</w:t>
      </w:r>
    </w:p>
    <w:p>
      <w:pPr>
        <w:spacing w:after="160"/>
        <w:ind w:firstLine="0"/>
        <w:jc w:val="center"/>
        <w:rPr>
          <w:rFonts w:hint="default" w:eastAsia="Times New Roman" w:cs="Times New Roman"/>
          <w:color w:val="auto"/>
          <w:szCs w:val="24"/>
          <w:lang w:val="ru-RU"/>
        </w:rPr>
      </w:pPr>
      <w:r>
        <w:rPr>
          <w:rFonts w:eastAsia="Times New Roman" w:cs="Times New Roman"/>
          <w:color w:val="auto"/>
          <w:szCs w:val="24"/>
        </w:rPr>
        <w:t xml:space="preserve">БГУИР 6-05-0612-02 </w:t>
      </w:r>
      <w:r>
        <w:rPr>
          <w:rFonts w:hint="default" w:eastAsia="Times New Roman" w:cs="Times New Roman"/>
          <w:color w:val="auto"/>
          <w:szCs w:val="24"/>
          <w:lang w:val="ru-RU"/>
        </w:rPr>
        <w:t>35</w:t>
      </w: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28"/>
        <w:tblW w:w="5103" w:type="dxa"/>
        <w:tblInd w:w="43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</w:tcPr>
          <w:p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Выполнил студент группы 353504</w:t>
            </w:r>
          </w:p>
          <w:p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ГУСЕНЦО</w:t>
            </w:r>
            <w:r>
              <w:rPr>
                <w:rFonts w:eastAsia="Times New Roman" w:cs="Times New Roman"/>
                <w:szCs w:val="28"/>
              </w:rPr>
              <w:t xml:space="preserve">ВА </w:t>
            </w:r>
            <w:r>
              <w:rPr>
                <w:rFonts w:eastAsia="Times New Roman" w:cs="Times New Roman"/>
                <w:szCs w:val="28"/>
                <w:lang w:val="ru-RU"/>
              </w:rPr>
              <w:t>Екатери</w:t>
            </w:r>
            <w:r>
              <w:rPr>
                <w:rFonts w:eastAsia="Times New Roman" w:cs="Times New Roman"/>
                <w:szCs w:val="28"/>
              </w:rPr>
              <w:t xml:space="preserve">на </w:t>
            </w:r>
            <w:r>
              <w:rPr>
                <w:rFonts w:eastAsia="Times New Roman" w:cs="Times New Roman"/>
                <w:szCs w:val="28"/>
                <w:lang w:val="ru-RU"/>
              </w:rPr>
              <w:t>Андре</w:t>
            </w:r>
            <w:r>
              <w:rPr>
                <w:rFonts w:eastAsia="Times New Roman" w:cs="Times New Roman"/>
                <w:szCs w:val="28"/>
              </w:rPr>
              <w:t>евна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  <w:tcBorders>
              <w:bottom w:val="single" w:color="auto" w:sz="4" w:space="0"/>
            </w:tcBorders>
          </w:tcPr>
          <w:p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  <w:tcBorders>
              <w:top w:val="single" w:color="auto" w:sz="4" w:space="0"/>
            </w:tcBorders>
          </w:tcPr>
          <w:p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</w:tcPr>
          <w:p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Проверил ассистент каф. Информатики</w:t>
            </w:r>
          </w:p>
          <w:p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8"/>
              </w:rPr>
              <w:t>РОМАНЮК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  <w:tcBorders>
              <w:bottom w:val="single" w:color="auto" w:sz="4" w:space="0"/>
            </w:tcBorders>
          </w:tcPr>
          <w:p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  <w:tcBorders>
              <w:top w:val="single" w:color="auto" w:sz="4" w:space="0"/>
            </w:tcBorders>
          </w:tcPr>
          <w:p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Минск 2024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>using System;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>using System.Collections.Generic;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>namespace LabWork_5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>{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internal class Program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{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static void Main(string[] args)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{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Bank bank = new Bank();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bank.SetInterestRate(AccountType.Savings, 0.03m);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bank.SetInterestRate(AccountType.FixedDeposit, 0.05m);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bank.SetInterestRate(AccountType.RecurringDeposit, 0.04m);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Client client1 = new Client("Alice");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client1.OpenAccount(AccountType.Savings, 1000);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bank.AddClient(client1);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Client client2 = new Client("Bob");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client2.OpenAccount(AccountType.FixedDeposit, 2000);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bank.AddClient(client2);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decimal client1Interest = bank.CalculateClientInterest(client1);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Console.WriteLine("Клиент " + client1.Name);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Console.WriteLine("Тип счета: " + client1.Account.Type);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Console.WriteLine("Процент: " + client1Interest);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decimal client2Interest = bank.CalculateClientInterest(client2);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Console.WriteLine("Клиент " + client2.Name);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Console.WriteLine("Тип счета: " + client2.Account.Type);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Console.WriteLine("Процент: " + client2Interest);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decimal totalInterest = bank.CalculateTotalInterest(bank.Clients);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Console.WriteLine("Общая сумма выплат по процентам: " + totalInterest);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Console.WriteLine("Введите имя клиента для поиска в списке:");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string searchName = Console.ReadLine();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Client findClient = bank.SearchClient(searchName);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if (findClient != null)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{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    Console.WriteLine("Клиент " + findClient.Name);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    Console.WriteLine("Тип счета: " + findClient.Account.Type);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    Console.WriteLine("Процент: " + bank.CalculateClientInterest(findClient));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}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else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{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    Console.WriteLine("Клиент не найден!");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}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Console.WriteLine("\n\n");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}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}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>}</w:t>
      </w:r>
    </w:p>
    <w:p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Класс Bank в пространстве имен LabWork_5 представляет собой банк, который управляет клиентами и их счетами. Он предоставляет методы для установки процентных ставок, добавления клиентов, расчета процентов и поиска клиентов по имени.</w:t>
      </w:r>
    </w:p>
    <w:p>
      <w:pPr>
        <w:spacing w:line="240" w:lineRule="auto"/>
        <w:ind w:firstLine="708"/>
        <w:rPr>
          <w:rFonts w:hint="default" w:cs="Times New Roman"/>
          <w:szCs w:val="28"/>
          <w:lang w:val="en-US"/>
        </w:rPr>
      </w:pPr>
      <w:r>
        <w:rPr>
          <w:rFonts w:cs="Times New Roman"/>
          <w:szCs w:val="28"/>
        </w:rPr>
        <w:t>Внутри класса Bank есть два поля: список клиентов (clients) и экземпляр класса InterestRates для управления процентными ставками (rates). Метод SetInterestRate позволяет установить процентную ставку для конкретного типа счета. Метод AddClient добавляет клиента в список клиентов банка. Метод CalculateClientInterest рассчитывает процент по счету клиента, умножая баланс счета на соответствующую процентную ставку. Метод CalculateTotalInterest суммирует проценты по всем клиентам в списке. Метод SearchClient выполняет поиск клиента по имени, используя метод Equals с параметром StringComparison.OrdinalIgnoreCase, чтобы сделать поиск нечувствительным к регистру.</w:t>
      </w:r>
      <w:r>
        <w:rPr>
          <w:rFonts w:hint="default" w:cs="Times New Roman"/>
          <w:szCs w:val="28"/>
          <w:lang w:val="ru-RU"/>
        </w:rPr>
        <w:t xml:space="preserve"> Ниже представлен листинг кода </w:t>
      </w:r>
      <w:r>
        <w:rPr>
          <w:rFonts w:hint="default" w:cs="Times New Roman"/>
          <w:szCs w:val="28"/>
          <w:lang w:val="en-US"/>
        </w:rPr>
        <w:t>Bank.cs</w:t>
      </w:r>
    </w:p>
    <w:p>
      <w:pPr>
        <w:spacing w:line="240" w:lineRule="auto"/>
        <w:ind w:firstLine="708"/>
        <w:rPr>
          <w:rFonts w:cs="Times New Roman"/>
          <w:szCs w:val="28"/>
          <w:lang w:val="ru-RU" w:eastAsia="ru-RU"/>
        </w:rPr>
      </w:pPr>
      <w:r>
        <w:rPr>
          <w:rFonts w:cs="Times New Roman"/>
          <w:szCs w:val="28"/>
          <w:lang w:val="ru-RU" w:eastAsia="ru-RU"/>
        </w:rPr>
        <w:t>Перечисление AccountType в пространстве имен LabWork_5 определяет типы счетов, доступные в банке. Оно содержит три значения: Savings, FixedDeposit и RecurringDeposit. Эти значения используются для обозначения различных типов счетов при создании счетов клиентов и установки процентных ставок.</w:t>
      </w:r>
    </w:p>
    <w:p>
      <w:pPr>
        <w:spacing w:line="240" w:lineRule="auto"/>
        <w:ind w:firstLine="708"/>
        <w:rPr>
          <w:rFonts w:cs="Times New Roman"/>
          <w:szCs w:val="28"/>
          <w:lang w:val="ru-RU" w:eastAsia="ru-RU"/>
        </w:rPr>
      </w:pPr>
      <w:r>
        <w:rPr>
          <w:rFonts w:cs="Times New Roman"/>
          <w:szCs w:val="28"/>
          <w:lang w:val="ru-RU" w:eastAsia="ru-RU"/>
        </w:rPr>
        <w:t>Эти классы совместно формируют простую симуляцию банковской системы, где банк может управлять несколькими клиентами, каждый из которых имеет свои счета, и рассчитывать проценты на основе предопределенных ставок. Программа позволяет выполнять такие операции, как установка процентных ставок, добавление клиентов, расчет процентов и поиск клиентов.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>using System.Collections.Generic;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>namespace LabWork_5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>{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internal class Bank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{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private List&lt;Client&gt; clients;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private InterestRates rates;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public Bank()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{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clients = new List&lt;Client&gt;();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rates = new InterestRates();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}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public void SetInterestRate(AccountType accountType, decimal rate)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{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rates.SetRate(accountType, rate);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}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public void AddClient(Client client)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{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clients.Add(client);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}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public List&lt;Client&gt; Clients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{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get { return clients; }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}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public decimal CalculateClientInterest(Client client)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{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return client.Account.Balance * rates.GetRate(client.Account.Type);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}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public decimal CalculateTotalInterest(List&lt;Client&gt; clients)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{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decimal totalInterest = 0;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foreach (Client client in clients)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{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    totalInterest += CalculateClientInterest(client);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}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return totalInterest;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}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public Client SearchClient(string name)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{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foreach (Client client in clients)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{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    if (client.Name.Equals(name, StringComparison.OrdinalIgnoreCase))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    {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        return client;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    }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}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    return null;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}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}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</w:p>
    <w:p>
      <w:pPr>
        <w:spacing w:line="240" w:lineRule="auto"/>
        <w:ind w:firstLine="708"/>
        <w:rPr>
          <w:rFonts w:cs="Times New Roman"/>
          <w:szCs w:val="28"/>
          <w:lang w:val="ru-RU" w:eastAsia="ru-RU"/>
        </w:rPr>
      </w:pPr>
      <w:r>
        <w:rPr>
          <w:rFonts w:cs="Times New Roman"/>
          <w:szCs w:val="28"/>
          <w:lang w:val="ru-RU" w:eastAsia="ru-RU"/>
        </w:rPr>
        <w:t>Класс InterestRates в пространстве имен LabWork_5 управляет процентными ставками для различных типов счетов. Он использует словарь для сопоставления типа счета (AccountType) и процентной ставки (decimal).</w:t>
      </w:r>
    </w:p>
    <w:p>
      <w:pPr>
        <w:spacing w:line="240" w:lineRule="auto"/>
        <w:ind w:firstLine="708"/>
        <w:rPr>
          <w:rFonts w:cs="Times New Roman"/>
          <w:szCs w:val="28"/>
          <w:lang w:val="ru-RU" w:eastAsia="ru-RU"/>
        </w:rPr>
      </w:pPr>
      <w:r>
        <w:rPr>
          <w:rFonts w:cs="Times New Roman"/>
          <w:szCs w:val="28"/>
          <w:lang w:val="ru-RU" w:eastAsia="ru-RU"/>
        </w:rPr>
        <w:t xml:space="preserve">В конструкторе класса InterestRates инициализируется словарь rates. Метод SetRate позволяет установить процентную ставку для определенного типа счета, добавляя или обновляя запись в словаре. Метод GetRate возвращает процентную ставку для указанного типа счета, проверяя наличие ключа в словаре. Если ключ отсутствует, возвращается значение 0. Ниже представлен листинг кода файла </w:t>
      </w:r>
      <w:r>
        <w:rPr>
          <w:rFonts w:hint="default" w:cs="Times New Roman"/>
          <w:szCs w:val="28"/>
          <w:lang w:val="en-US" w:eastAsia="en-US"/>
        </w:rPr>
        <w:t>InterestRates</w:t>
      </w:r>
      <w:r>
        <w:rPr>
          <w:rFonts w:cs="Times New Roman"/>
          <w:szCs w:val="28"/>
          <w:lang w:val="ru-RU" w:eastAsia="ru-RU"/>
        </w:rPr>
        <w:t>.</w:t>
      </w:r>
      <w:r>
        <w:rPr>
          <w:rFonts w:cs="Times New Roman"/>
          <w:szCs w:val="28"/>
          <w:lang w:val="en-US" w:eastAsia="ru-RU"/>
        </w:rPr>
        <w:t>cs</w:t>
      </w:r>
      <w:r>
        <w:rPr>
          <w:rFonts w:cs="Times New Roman"/>
          <w:szCs w:val="28"/>
          <w:lang w:val="ru-RU" w:eastAsia="ru-RU"/>
        </w:rPr>
        <w:t>.</w:t>
      </w:r>
    </w:p>
    <w:p>
      <w:pPr>
        <w:spacing w:line="240" w:lineRule="auto"/>
        <w:ind w:firstLine="708"/>
        <w:rPr>
          <w:rFonts w:hint="default" w:cs="Times New Roman"/>
          <w:szCs w:val="28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>namespace LabWork_5;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>internal class InterestRates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>{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private Dictionary&lt;AccountType, decimal&gt; rates;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public InterestRates()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{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rates = new Dictionary&lt;AccountType, decimal&gt;();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}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public void SetRate(AccountType accountType, decimal rate)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{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rates[accountType] = rate;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}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public decimal GetRate(AccountType accountType)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{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    return rates.ContainsKey(accountType) ? rates[accountType] : 0;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 xml:space="preserve">    }</w:t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sz w:val="20"/>
          <w:szCs w:val="20"/>
          <w:lang w:val="en-US" w:eastAsia="en-US"/>
        </w:rPr>
        <w:t>}</w:t>
      </w:r>
    </w:p>
    <w:p>
      <w:pPr>
        <w:spacing w:line="240" w:lineRule="auto"/>
        <w:ind w:firstLine="708"/>
        <w:rPr>
          <w:rFonts w:cs="Times New Roman"/>
          <w:szCs w:val="28"/>
          <w:lang w:val="ru-RU" w:eastAsia="ru-RU"/>
        </w:rPr>
      </w:pPr>
      <w:r>
        <w:rPr>
          <w:rFonts w:cs="Times New Roman"/>
          <w:szCs w:val="28"/>
          <w:lang w:val="ru-RU" w:eastAsia="ru-RU"/>
        </w:rPr>
        <w:t>Класс Account в пространстве имен LabWork_5 представляет собой банковский счет с определенным типом и балансом.</w:t>
      </w:r>
    </w:p>
    <w:p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ru-RU" w:eastAsia="ru-RU"/>
        </w:rPr>
        <w:t>Конструктор класса Account принимает два параметра: тип счета (AccountType) и начальный баланс (decimal). Поля Type и Balance инициализируются этими значениями. Метод Deposit позволяет пополнить баланс счета на указанную сумму.</w:t>
      </w:r>
      <w:r>
        <w:rPr>
          <w:rFonts w:cs="Times New Roman"/>
          <w:szCs w:val="28"/>
        </w:rPr>
        <w:t xml:space="preserve">Ниже представлен листинг кода файла </w:t>
      </w:r>
      <w:r>
        <w:rPr>
          <w:rFonts w:hint="default" w:cs="Times New Roman"/>
          <w:szCs w:val="28"/>
          <w:lang w:val="en-US"/>
        </w:rPr>
        <w:t>Account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cs</w:t>
      </w:r>
      <w:r>
        <w:rPr>
          <w:rFonts w:cs="Times New Roman"/>
          <w:szCs w:val="28"/>
        </w:rPr>
        <w:t>.</w:t>
      </w:r>
    </w:p>
    <w:p>
      <w:pPr>
        <w:spacing w:line="240" w:lineRule="auto"/>
        <w:ind w:firstLine="708"/>
        <w:rPr>
          <w:rFonts w:cs="Times New Roman"/>
          <w:szCs w:val="28"/>
        </w:rPr>
      </w:pPr>
    </w:p>
    <w:p>
      <w:pPr>
        <w:pStyle w:val="13"/>
        <w:keepNext w:val="0"/>
        <w:keepLines w:val="0"/>
        <w:widowControl/>
        <w:suppressLineNumbers w:val="0"/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</w:pP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>using System;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>using System.Collections.Generic;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>namespace LabWork_5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>{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internal class Account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{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    public AccountType Type { get; private set; }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    public decimal Balance { get; private set; }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    public Account(AccountType type, decimal balance)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    {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        Type = type;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        Balance = balance;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    }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    public void Deposit(decimal amount)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    {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        Balance += amount;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    }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}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>}</w:t>
      </w:r>
    </w:p>
    <w:p>
      <w:pPr>
        <w:spacing w:line="240" w:lineRule="auto"/>
        <w:ind w:firstLine="708"/>
        <w:rPr>
          <w:rFonts w:cs="Times New Roman"/>
          <w:szCs w:val="28"/>
          <w:lang w:val="ru-RU" w:eastAsia="ru-RU"/>
        </w:rPr>
      </w:pPr>
    </w:p>
    <w:p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ru-RU" w:eastAsia="ru-RU"/>
        </w:rPr>
        <w:t>Класс Client в пространстве имен LabWork_5 представляет собой клиента банка с именем и банковским счетом.Конструктор класса Client принимает параметр name и инициализирует поле name значением этого параметра. Метод OpenAccount открывает счет определенного типа с начальным балансом, создавая новый экземпляр класса Account и присваивая его полю Account. Свойство Name предоставляет доступ к имени клиента и позволяет его изменять.</w:t>
      </w:r>
      <w:r>
        <w:rPr>
          <w:rFonts w:hint="default" w:cs="Times New Roman"/>
          <w:szCs w:val="28"/>
          <w:lang w:val="en-US" w:eastAsia="ru-RU"/>
        </w:rPr>
        <w:t xml:space="preserve"> </w:t>
      </w:r>
      <w:r>
        <w:rPr>
          <w:rFonts w:cs="Times New Roman"/>
          <w:szCs w:val="28"/>
          <w:lang w:val="ru-RU" w:eastAsia="ru-RU"/>
        </w:rPr>
        <w:t>Ниже представлен листинг кода</w:t>
      </w:r>
      <w:r>
        <w:rPr>
          <w:rFonts w:cs="Times New Roman"/>
          <w:szCs w:val="28"/>
        </w:rPr>
        <w:t>.</w:t>
      </w:r>
    </w:p>
    <w:p>
      <w:pPr>
        <w:spacing w:line="240" w:lineRule="auto"/>
        <w:ind w:firstLine="708"/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</w:pPr>
    </w:p>
    <w:p>
      <w:pPr>
        <w:spacing w:line="240" w:lineRule="auto"/>
        <w:ind w:firstLine="708"/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</w:pP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>using System.Collections.Generic;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>namespace LabWork_5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>{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internal class Client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{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    private string name;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    public Account Account { get; private set; }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    public Client(string name)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    {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        this.name = name;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    }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    public string Name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    {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        get { return name; }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        set { name = value; }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    }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    public void OpenAccount(AccountType accountType, decimal amount)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    {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        Account = new Account(accountType, amount);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    }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}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>}</w:t>
      </w:r>
    </w:p>
    <w:p>
      <w:pPr>
        <w:spacing w:line="240" w:lineRule="auto"/>
        <w:ind w:firstLine="708"/>
        <w:rPr>
          <w:rFonts w:cs="Times New Roman"/>
          <w:szCs w:val="28"/>
        </w:rPr>
      </w:pPr>
    </w:p>
    <w:p>
      <w:pPr>
        <w:spacing w:line="240" w:lineRule="auto"/>
        <w:ind w:firstLine="708"/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</w:pPr>
    </w:p>
    <w:p>
      <w:pPr>
        <w:pStyle w:val="13"/>
        <w:keepNext w:val="0"/>
        <w:keepLines w:val="0"/>
        <w:widowControl/>
        <w:suppressLineNumbers w:val="0"/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</w:pP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>public enum AccountType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>{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Savings,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FixedDeposit,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 xml:space="preserve">    RecurringDeposit</w:t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  <w:t>}</w:t>
      </w:r>
    </w:p>
    <w:p>
      <w:pPr>
        <w:spacing w:line="240" w:lineRule="auto"/>
        <w:ind w:firstLine="708"/>
        <w:rPr>
          <w:rFonts w:hint="default" w:ascii="Courier New" w:hAnsi="Courier New" w:cs="Courier New" w:eastAsiaTheme="minorHAnsi"/>
          <w:color w:val="0000FF"/>
          <w:kern w:val="0"/>
          <w:sz w:val="20"/>
          <w:szCs w:val="20"/>
          <w:lang w:val="en-US" w:eastAsia="en-US" w:bidi="ar-SA"/>
        </w:rPr>
      </w:pPr>
    </w:p>
    <w:p>
      <w:pPr>
        <w:spacing w:line="240" w:lineRule="auto"/>
        <w:ind w:firstLine="708"/>
        <w:rPr>
          <w:rFonts w:cs="Times New Roman"/>
          <w:szCs w:val="28"/>
        </w:rPr>
      </w:pPr>
    </w:p>
    <w:p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индивидуального задания представлен на рисунке 2.</w:t>
      </w:r>
    </w:p>
    <w:p>
      <w:pPr>
        <w:spacing w:line="240" w:lineRule="auto"/>
        <w:ind w:firstLine="708"/>
        <w:rPr>
          <w:rFonts w:cs="Times New Roman"/>
          <w:szCs w:val="28"/>
        </w:rPr>
      </w:pPr>
    </w:p>
    <w:p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drawing>
          <wp:inline distT="0" distB="0" distL="114300" distR="114300">
            <wp:extent cx="5210175" cy="423862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08"/>
        <w:jc w:val="center"/>
        <w:rPr>
          <w:rFonts w:cs="Times New Roman"/>
          <w:szCs w:val="28"/>
        </w:rPr>
      </w:pPr>
    </w:p>
    <w:p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Результат выполнения индивидуального задания</w:t>
      </w:r>
    </w:p>
    <w:p>
      <w:pPr>
        <w:spacing w:line="240" w:lineRule="auto"/>
        <w:ind w:firstLine="708"/>
        <w:jc w:val="center"/>
        <w:rPr>
          <w:rFonts w:cs="Times New Roman"/>
          <w:szCs w:val="28"/>
        </w:rPr>
      </w:pPr>
    </w:p>
    <w:p>
      <w:pPr>
        <w:pStyle w:val="2"/>
        <w:ind w:firstLine="0"/>
        <w:jc w:val="center"/>
      </w:pPr>
      <w:r>
        <w:t>Вывод</w:t>
      </w:r>
    </w:p>
    <w:p/>
    <w:p>
      <w:pPr>
        <w:rPr>
          <w:rFonts w:cs="Times New Roman"/>
          <w:szCs w:val="28"/>
        </w:rPr>
      </w:pPr>
      <w:r>
        <w:t>В ходе лабораторной работы б</w:t>
      </w:r>
      <w:r>
        <w:rPr>
          <w:rFonts w:cs="Times New Roman"/>
        </w:rPr>
        <w:t xml:space="preserve">ыли изучены два основных типа коллекций: </w:t>
      </w:r>
      <w:r>
        <w:rPr>
          <w:rFonts w:cs="Times New Roman"/>
          <w:lang w:val="en-US"/>
        </w:rPr>
        <w:t>List</w:t>
      </w:r>
      <w:r>
        <w:rPr>
          <w:rFonts w:cs="Times New Roman"/>
        </w:rPr>
        <w:t>&lt;</w:t>
      </w:r>
      <w:r>
        <w:rPr>
          <w:rFonts w:cs="Times New Roman"/>
          <w:lang w:val="en-US"/>
        </w:rPr>
        <w:t>T</w:t>
      </w:r>
      <w:r>
        <w:rPr>
          <w:rFonts w:cs="Times New Roman"/>
        </w:rPr>
        <w:t xml:space="preserve">&gt; и </w:t>
      </w:r>
      <w:r>
        <w:rPr>
          <w:rFonts w:cs="Times New Roman"/>
          <w:lang w:val="en-US"/>
        </w:rPr>
        <w:t>Dictionary</w:t>
      </w:r>
      <w:r>
        <w:rPr>
          <w:rFonts w:cs="Times New Roman"/>
        </w:rPr>
        <w:t>&lt;</w:t>
      </w:r>
      <w:r>
        <w:rPr>
          <w:rFonts w:cs="Times New Roman"/>
          <w:lang w:val="en-US"/>
        </w:rPr>
        <w:t>TKey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TValue</w:t>
      </w:r>
      <w:r>
        <w:rPr>
          <w:rFonts w:cs="Times New Roman"/>
        </w:rPr>
        <w:t>&gt; для хранения и манипулирования данными и их применение. Были изучены некоторые полезные методы для работы с коллекциями</w:t>
      </w:r>
      <w:r>
        <w:rPr>
          <w:rFonts w:cs="Times New Roman"/>
          <w:szCs w:val="28"/>
        </w:rPr>
        <w:t>.</w:t>
      </w:r>
    </w:p>
    <w:p/>
    <w:sectPr>
      <w:footerReference r:id="rId5" w:type="default"/>
      <w:pgSz w:w="11906" w:h="16838"/>
      <w:pgMar w:top="1134" w:right="851" w:bottom="1531" w:left="1701" w:header="567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80020670"/>
      <w:docPartObj>
        <w:docPartGallery w:val="autotext"/>
      </w:docPartObj>
    </w:sdtPr>
    <w:sdtEndPr>
      <w:rPr>
        <w:rFonts w:cs="Times New Roman"/>
        <w:szCs w:val="28"/>
      </w:rPr>
    </w:sdtEndPr>
    <w:sdtContent>
      <w:p>
        <w:pPr>
          <w:pStyle w:val="10"/>
          <w:jc w:val="right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fldChar w:fldCharType="begin"/>
        </w:r>
        <w:r>
          <w:rPr>
            <w:rFonts w:cs="Times New Roman"/>
            <w:szCs w:val="28"/>
          </w:rPr>
          <w:instrText xml:space="preserve">PAGE   \* MERGEFORMAT</w:instrText>
        </w:r>
        <w:r>
          <w:rPr>
            <w:rFonts w:cs="Times New Roman"/>
            <w:szCs w:val="28"/>
          </w:rPr>
          <w:fldChar w:fldCharType="separate"/>
        </w:r>
        <w:r>
          <w:rPr>
            <w:rFonts w:cs="Times New Roman"/>
            <w:szCs w:val="28"/>
          </w:rPr>
          <w:t>3</w:t>
        </w:r>
        <w:r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62"/>
    <w:rsid w:val="000073E7"/>
    <w:rsid w:val="00031376"/>
    <w:rsid w:val="000610D4"/>
    <w:rsid w:val="00083511"/>
    <w:rsid w:val="00084D0C"/>
    <w:rsid w:val="000A0817"/>
    <w:rsid w:val="000A56FB"/>
    <w:rsid w:val="000E1EBD"/>
    <w:rsid w:val="00113554"/>
    <w:rsid w:val="00216771"/>
    <w:rsid w:val="002302CE"/>
    <w:rsid w:val="00272905"/>
    <w:rsid w:val="002A280D"/>
    <w:rsid w:val="002E41B3"/>
    <w:rsid w:val="0036142F"/>
    <w:rsid w:val="003A3051"/>
    <w:rsid w:val="003F41E3"/>
    <w:rsid w:val="004004ED"/>
    <w:rsid w:val="004439D5"/>
    <w:rsid w:val="00466331"/>
    <w:rsid w:val="004A2281"/>
    <w:rsid w:val="00512040"/>
    <w:rsid w:val="00526A60"/>
    <w:rsid w:val="00544D0A"/>
    <w:rsid w:val="00545408"/>
    <w:rsid w:val="00547615"/>
    <w:rsid w:val="00563F86"/>
    <w:rsid w:val="00586643"/>
    <w:rsid w:val="005C6EEB"/>
    <w:rsid w:val="005D61D6"/>
    <w:rsid w:val="00601F89"/>
    <w:rsid w:val="00631794"/>
    <w:rsid w:val="006320BF"/>
    <w:rsid w:val="00642467"/>
    <w:rsid w:val="006575BE"/>
    <w:rsid w:val="006D42E3"/>
    <w:rsid w:val="007240D0"/>
    <w:rsid w:val="0073174A"/>
    <w:rsid w:val="007332BA"/>
    <w:rsid w:val="00754C5D"/>
    <w:rsid w:val="00775E8C"/>
    <w:rsid w:val="007A1BE9"/>
    <w:rsid w:val="007C1CD0"/>
    <w:rsid w:val="007C49BE"/>
    <w:rsid w:val="007C5B41"/>
    <w:rsid w:val="007D485E"/>
    <w:rsid w:val="007D7253"/>
    <w:rsid w:val="00817BEC"/>
    <w:rsid w:val="00834626"/>
    <w:rsid w:val="00844698"/>
    <w:rsid w:val="0088139E"/>
    <w:rsid w:val="00891B13"/>
    <w:rsid w:val="008B2A2C"/>
    <w:rsid w:val="008E49EA"/>
    <w:rsid w:val="0092458E"/>
    <w:rsid w:val="009E5663"/>
    <w:rsid w:val="00A24F74"/>
    <w:rsid w:val="00A261D3"/>
    <w:rsid w:val="00A34856"/>
    <w:rsid w:val="00A61F97"/>
    <w:rsid w:val="00AA37E2"/>
    <w:rsid w:val="00B11FBD"/>
    <w:rsid w:val="00B16156"/>
    <w:rsid w:val="00B2576B"/>
    <w:rsid w:val="00B600D4"/>
    <w:rsid w:val="00B950B7"/>
    <w:rsid w:val="00B96DC6"/>
    <w:rsid w:val="00BC5ED3"/>
    <w:rsid w:val="00BD4769"/>
    <w:rsid w:val="00BE1753"/>
    <w:rsid w:val="00C23FB6"/>
    <w:rsid w:val="00C27EB0"/>
    <w:rsid w:val="00C40EB9"/>
    <w:rsid w:val="00C70C0D"/>
    <w:rsid w:val="00C9549B"/>
    <w:rsid w:val="00CB114D"/>
    <w:rsid w:val="00CF55DB"/>
    <w:rsid w:val="00D116A7"/>
    <w:rsid w:val="00D25F59"/>
    <w:rsid w:val="00D35062"/>
    <w:rsid w:val="00D5706C"/>
    <w:rsid w:val="00D7379E"/>
    <w:rsid w:val="00DE4A55"/>
    <w:rsid w:val="00E32E6A"/>
    <w:rsid w:val="00E46EB1"/>
    <w:rsid w:val="00E66F6B"/>
    <w:rsid w:val="00E77958"/>
    <w:rsid w:val="00E82007"/>
    <w:rsid w:val="00E92455"/>
    <w:rsid w:val="00E93DFD"/>
    <w:rsid w:val="00E97386"/>
    <w:rsid w:val="00EF338F"/>
    <w:rsid w:val="00F15866"/>
    <w:rsid w:val="00F310F5"/>
    <w:rsid w:val="00F407FC"/>
    <w:rsid w:val="00F8323D"/>
    <w:rsid w:val="00FB31E5"/>
    <w:rsid w:val="00FD0FB7"/>
    <w:rsid w:val="69E2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  <w:ind w:firstLine="709"/>
      <w:contextualSpacing/>
      <w:jc w:val="both"/>
    </w:pPr>
    <w:rPr>
      <w:rFonts w:ascii="Times New Roman" w:hAnsi="Times New Roman" w:eastAsiaTheme="minorEastAsia" w:cstheme="minorBidi"/>
      <w:color w:val="000000" w:themeColor="text1"/>
      <w:sz w:val="28"/>
      <w:szCs w:val="22"/>
      <w:lang w:val="ru-RU" w:eastAsia="ru-RU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3">
    <w:name w:val="heading 2"/>
    <w:basedOn w:val="1"/>
    <w:next w:val="1"/>
    <w:link w:val="19"/>
    <w:qFormat/>
    <w:uiPriority w:val="1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paragraph" w:styleId="4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7"/>
    <w:semiHidden/>
    <w:unhideWhenUsed/>
    <w:qFormat/>
    <w:uiPriority w:val="99"/>
    <w:pPr>
      <w:spacing w:line="240" w:lineRule="auto"/>
    </w:pPr>
    <w:rPr>
      <w:rFonts w:cs="Times New Roman"/>
      <w:sz w:val="18"/>
      <w:szCs w:val="18"/>
    </w:rPr>
  </w:style>
  <w:style w:type="paragraph" w:styleId="8">
    <w:name w:val="Body Text"/>
    <w:basedOn w:val="1"/>
    <w:link w:val="22"/>
    <w:unhideWhenUsed/>
    <w:qFormat/>
    <w:uiPriority w:val="99"/>
    <w:pPr>
      <w:spacing w:after="120"/>
    </w:pPr>
  </w:style>
  <w:style w:type="paragraph" w:styleId="9">
    <w:name w:val="Body Text Indent"/>
    <w:basedOn w:val="1"/>
    <w:link w:val="20"/>
    <w:uiPriority w:val="0"/>
    <w:pPr>
      <w:spacing w:line="240" w:lineRule="auto"/>
    </w:pPr>
    <w:rPr>
      <w:rFonts w:eastAsia="Times New Roman" w:cs="Times New Roman"/>
      <w:sz w:val="24"/>
      <w:szCs w:val="20"/>
    </w:rPr>
  </w:style>
  <w:style w:type="paragraph" w:styleId="10">
    <w:name w:val="footer"/>
    <w:basedOn w:val="1"/>
    <w:link w:val="26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1">
    <w:name w:val="header"/>
    <w:basedOn w:val="1"/>
    <w:link w:val="25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12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5">
    <w:name w:val="Subtitle"/>
    <w:basedOn w:val="1"/>
    <w:next w:val="1"/>
    <w:link w:val="18"/>
    <w:qFormat/>
    <w:uiPriority w:val="0"/>
    <w:p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table" w:styleId="16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link w:val="21"/>
    <w:qFormat/>
    <w:uiPriority w:val="0"/>
    <w:pPr>
      <w:spacing w:line="288" w:lineRule="auto"/>
      <w:jc w:val="center"/>
    </w:pPr>
    <w:rPr>
      <w:rFonts w:ascii="Arial" w:hAnsi="Arial" w:eastAsia="Times New Roman" w:cs="Times New Roman"/>
      <w:b/>
      <w:sz w:val="38"/>
      <w:szCs w:val="20"/>
    </w:rPr>
  </w:style>
  <w:style w:type="character" w:customStyle="1" w:styleId="18">
    <w:name w:val="Подзаголовок Знак"/>
    <w:basedOn w:val="5"/>
    <w:link w:val="15"/>
    <w:qFormat/>
    <w:uiPriority w:val="0"/>
    <w:rPr>
      <w:rFonts w:ascii="Times New Roman" w:hAnsi="Times New Roman"/>
      <w:i/>
      <w:sz w:val="28"/>
    </w:rPr>
  </w:style>
  <w:style w:type="character" w:customStyle="1" w:styleId="19">
    <w:name w:val="Заголовок 2 Знак"/>
    <w:basedOn w:val="5"/>
    <w:link w:val="3"/>
    <w:qFormat/>
    <w:uiPriority w:val="1"/>
    <w:rPr>
      <w:rFonts w:ascii="Times New Roman" w:hAnsi="Times New Roman" w:eastAsia="Times New Roman" w:cs="Times New Roman"/>
      <w:b/>
      <w:bCs/>
      <w:color w:val="000000" w:themeColor="text1"/>
      <w:sz w:val="28"/>
      <w:szCs w:val="28"/>
      <w:lang w:val="en-US"/>
      <w14:textFill>
        <w14:solidFill>
          <w14:schemeClr w14:val="tx1"/>
        </w14:solidFill>
      </w14:textFill>
    </w:rPr>
  </w:style>
  <w:style w:type="character" w:customStyle="1" w:styleId="20">
    <w:name w:val="Основной текст с отступом Знак"/>
    <w:basedOn w:val="5"/>
    <w:link w:val="9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21">
    <w:name w:val="Заголовок Знак"/>
    <w:basedOn w:val="5"/>
    <w:link w:val="17"/>
    <w:qFormat/>
    <w:uiPriority w:val="0"/>
    <w:rPr>
      <w:rFonts w:ascii="Arial" w:hAnsi="Arial" w:eastAsia="Times New Roman" w:cs="Times New Roman"/>
      <w:b/>
      <w:sz w:val="38"/>
      <w:szCs w:val="20"/>
      <w:lang w:eastAsia="ru-RU"/>
    </w:rPr>
  </w:style>
  <w:style w:type="character" w:customStyle="1" w:styleId="22">
    <w:name w:val="Основной текст Знак"/>
    <w:basedOn w:val="5"/>
    <w:link w:val="8"/>
    <w:qFormat/>
    <w:uiPriority w:val="99"/>
    <w:rPr>
      <w:rFonts w:eastAsiaTheme="minorEastAsia"/>
      <w:lang w:eastAsia="ru-RU"/>
    </w:rPr>
  </w:style>
  <w:style w:type="paragraph" w:styleId="23">
    <w:name w:val="List Paragraph"/>
    <w:basedOn w:val="1"/>
    <w:qFormat/>
    <w:uiPriority w:val="34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2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ru-RU" w:eastAsia="ru-RU" w:bidi="ar-SA"/>
    </w:rPr>
  </w:style>
  <w:style w:type="character" w:customStyle="1" w:styleId="25">
    <w:name w:val="Верхний колонтитул Знак"/>
    <w:basedOn w:val="5"/>
    <w:link w:val="11"/>
    <w:qFormat/>
    <w:uiPriority w:val="99"/>
    <w:rPr>
      <w:rFonts w:eastAsiaTheme="minorEastAsia"/>
      <w:lang w:eastAsia="ru-RU"/>
    </w:rPr>
  </w:style>
  <w:style w:type="character" w:customStyle="1" w:styleId="26">
    <w:name w:val="Нижний колонтитул Знак"/>
    <w:basedOn w:val="5"/>
    <w:link w:val="10"/>
    <w:qFormat/>
    <w:uiPriority w:val="99"/>
    <w:rPr>
      <w:rFonts w:eastAsiaTheme="minorEastAsia"/>
      <w:lang w:eastAsia="ru-RU"/>
    </w:rPr>
  </w:style>
  <w:style w:type="character" w:customStyle="1" w:styleId="27">
    <w:name w:val="Текст выноски Знак"/>
    <w:basedOn w:val="5"/>
    <w:link w:val="7"/>
    <w:semiHidden/>
    <w:qFormat/>
    <w:uiPriority w:val="99"/>
    <w:rPr>
      <w:rFonts w:ascii="Times New Roman" w:hAnsi="Times New Roman" w:cs="Times New Roman" w:eastAsiaTheme="minorEastAsia"/>
      <w:sz w:val="18"/>
      <w:szCs w:val="18"/>
      <w:lang w:eastAsia="ru-RU"/>
    </w:rPr>
  </w:style>
  <w:style w:type="table" w:customStyle="1" w:styleId="28">
    <w:name w:val="Сетка таблицы1"/>
    <w:basedOn w:val="6"/>
    <w:qFormat/>
    <w:uiPriority w:val="39"/>
    <w:pPr>
      <w:spacing w:after="0" w:line="240" w:lineRule="auto"/>
    </w:pPr>
    <w:rPr>
      <w:rFonts w:ascii="Times New Roman" w:hAnsi="Times New Roman"/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9">
    <w:name w:val="Заголовок 1 Знак"/>
    <w:basedOn w:val="5"/>
    <w:link w:val="2"/>
    <w:qFormat/>
    <w:uiPriority w:val="9"/>
    <w:rPr>
      <w:rFonts w:ascii="Times New Roman" w:hAnsi="Times New Roman" w:eastAsiaTheme="majorEastAsia" w:cstheme="majorBidi"/>
      <w:b/>
      <w:caps/>
      <w:color w:val="000000" w:themeColor="text1"/>
      <w:sz w:val="32"/>
      <w:szCs w:val="32"/>
      <w:lang w:eastAsia="ru-RU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1447</Words>
  <Characters>8253</Characters>
  <Lines>68</Lines>
  <Paragraphs>19</Paragraphs>
  <TotalTime>86</TotalTime>
  <ScaleCrop>false</ScaleCrop>
  <LinksUpToDate>false</LinksUpToDate>
  <CharactersWithSpaces>9681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2024-03-24T18:20:00Z</dcterms:created>
  <dc:creator>Milana Lebedeva</dc:creator>
  <cp:lastModifiedBy>user</cp:lastModifiedBy>
  <cp:lastPrinted>2024-03-26T04:08:00Z</cp:lastPrinted>
  <dcterms:modified xsi:type="dcterms:W3CDTF">2024-05-31T05:18:13Z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1415DA07039A4C6F86E6212EEDFEBA19_12</vt:lpwstr>
  </property>
</Properties>
</file>