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з лабораторної роботи №3</w:t>
      </w:r>
    </w:p>
    <w:p>
      <w:pPr>
        <w:pStyle w:val="Normal"/>
        <w:ind w:hanging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"</w:t>
      </w:r>
      <w:r>
        <w:rPr>
          <w:rFonts w:ascii="Liberation Serif" w:hAnsi="Liberation Serif"/>
          <w:b w:val="false"/>
          <w:bCs w:val="false"/>
          <w:spacing w:val="20"/>
          <w:szCs w:val="28"/>
          <w:lang w:val="uk-UA" w:eastAsia="ru-RU"/>
        </w:rPr>
        <w:t>Накладення текстури та освітлення</w:t>
      </w:r>
      <w:r>
        <w:rPr>
          <w:szCs w:val="28"/>
          <w:lang w:val="uk-UA"/>
        </w:rPr>
        <w:t>"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  <w:tab/>
        <w:t>В.С. Хохлова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>асистент</w:t>
        <w:tab/>
      </w:r>
      <w:r>
        <w:rPr>
          <w:rFonts w:eastAsia="Calibri" w:cs="Times New Roman"/>
          <w:lang w:val="uk-UA"/>
        </w:rPr>
        <w:t>Ж.К. Камінська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Мета роботи</w:t>
        <w:tab/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/>
      </w:pPr>
      <w:bookmarkStart w:id="0" w:name="__DdeLink__379_3754096947"/>
      <w:bookmarkStart w:id="1" w:name="_Toc445067203"/>
      <w:bookmarkEnd w:id="0"/>
      <w:bookmarkEnd w:id="1"/>
      <w:r>
        <w:rPr>
          <w:spacing w:val="2"/>
          <w:sz w:val="26"/>
          <w:szCs w:val="26"/>
          <w:lang w:val="ru-RU"/>
        </w:rPr>
        <w:t>Н</w:t>
      </w:r>
      <w:r>
        <w:rPr>
          <w:spacing w:val="2"/>
          <w:sz w:val="26"/>
          <w:szCs w:val="26"/>
          <w:lang w:val="uk-UA"/>
        </w:rPr>
        <w:t>авчитися накладати текстури та освітлення на об’єкти.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/>
      </w:pPr>
      <w:r>
        <w:rPr>
          <w:sz w:val="26"/>
          <w:szCs w:val="26"/>
          <w:lang w:val="uk-UA"/>
        </w:rPr>
        <w:t>Завдання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jc w:val="left"/>
        <w:rPr/>
      </w:pPr>
      <w:r>
        <w:rPr>
          <w:sz w:val="26"/>
          <w:szCs w:val="26"/>
          <w:lang w:val="uk-UA"/>
        </w:rPr>
        <w:t>Використовуючи різні графічні примітиви намалювати 3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  <w:lang w:val="uk-UA"/>
        </w:rPr>
        <w:t>- об’єкт призму або піраміду, в основі якої лежить багатокутник з кількістю вершин 24 і накласти на нього довільну текстуру.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jc w:val="left"/>
        <w:rPr>
          <w:rFonts w:ascii="Liberation Mono" w:hAnsi="Liberation Mono"/>
          <w:color w:val="008000"/>
          <w:sz w:val="18"/>
          <w:szCs w:val="18"/>
        </w:rPr>
      </w:pPr>
      <w:r>
        <w:rPr>
          <w:rFonts w:ascii="Liberation Mono" w:hAnsi="Liberation Mono"/>
          <w:color w:val="008000"/>
          <w:sz w:val="18"/>
          <w:szCs w:val="18"/>
        </w:rPr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"my_paint.h"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&lt;QtOpenGL&gt;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&lt;GL/gl.h&gt;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&lt;GL/glut.h&gt;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&lt;iostream&gt;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&lt;complex&gt;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&lt;vector&gt;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&lt;math.h&gt;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#define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PI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3.141592653f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#define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STB_IMAGE_IMPLEMENTATION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000080"/>
          <w:sz w:val="16"/>
          <w:szCs w:val="16"/>
        </w:rPr>
        <w:t>#include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"stb_image.h"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typedef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double</w:t>
      </w:r>
      <w:r>
        <w:rPr>
          <w:color w:val="C0C0C0"/>
          <w:sz w:val="16"/>
          <w:szCs w:val="16"/>
        </w:rPr>
        <w:t xml:space="preserve">                 </w:t>
      </w:r>
      <w:r>
        <w:rPr>
          <w:color w:val="800080"/>
          <w:sz w:val="16"/>
          <w:szCs w:val="16"/>
        </w:rPr>
        <w:t>T_coord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typedef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complex</w:t>
      </w:r>
      <w:r>
        <w:rPr>
          <w:sz w:val="16"/>
          <w:szCs w:val="16"/>
        </w:rPr>
        <w:t>&lt;</w:t>
      </w:r>
      <w:r>
        <w:rPr>
          <w:color w:val="800080"/>
          <w:sz w:val="16"/>
          <w:szCs w:val="16"/>
        </w:rPr>
        <w:t>T_coord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 </w:t>
      </w:r>
      <w:r>
        <w:rPr>
          <w:color w:val="800080"/>
          <w:sz w:val="16"/>
          <w:szCs w:val="16"/>
        </w:rPr>
        <w:t>T_point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typedef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vector</w:t>
      </w:r>
      <w:r>
        <w:rPr>
          <w:sz w:val="16"/>
          <w:szCs w:val="16"/>
        </w:rPr>
        <w:t>&lt;</w:t>
      </w:r>
      <w:r>
        <w:rPr>
          <w:color w:val="800080"/>
          <w:sz w:val="16"/>
          <w:szCs w:val="16"/>
        </w:rPr>
        <w:t>T_point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  </w:t>
      </w:r>
      <w:r>
        <w:rPr>
          <w:color w:val="800080"/>
          <w:sz w:val="16"/>
          <w:szCs w:val="16"/>
        </w:rPr>
        <w:t>T_figure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0080"/>
          <w:sz w:val="16"/>
          <w:szCs w:val="16"/>
        </w:rPr>
        <w:t>GLuint</w:t>
      </w:r>
      <w:r>
        <w:rPr>
          <w:color w:val="C0C0C0"/>
          <w:sz w:val="16"/>
          <w:szCs w:val="16"/>
        </w:rPr>
        <w:t xml:space="preserve">  </w:t>
      </w:r>
      <w:r>
        <w:rPr>
          <w:color w:val="CE5C00"/>
          <w:sz w:val="16"/>
          <w:szCs w:val="16"/>
        </w:rPr>
        <w:t>texture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DrawPolygon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){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T_point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center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T_point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vertex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T_figure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/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.</w:t>
      </w:r>
      <w:r>
        <w:rPr>
          <w:color w:val="00677C"/>
          <w:sz w:val="16"/>
          <w:szCs w:val="16"/>
        </w:rPr>
        <w:t>push_back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vertex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Розраховуємо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координати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многокутника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T_point</w:t>
      </w:r>
      <w:r>
        <w:rPr>
          <w:color w:val="C0C0C0"/>
          <w:sz w:val="16"/>
          <w:szCs w:val="16"/>
        </w:rPr>
        <w:t xml:space="preserve">  </w:t>
      </w:r>
      <w:r>
        <w:rPr>
          <w:color w:val="092E64"/>
          <w:sz w:val="16"/>
          <w:szCs w:val="16"/>
        </w:rPr>
        <w:t>radius_next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vertex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center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++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92E64"/>
          <w:sz w:val="16"/>
          <w:szCs w:val="16"/>
        </w:rPr>
        <w:t>radius_next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00677C"/>
          <w:sz w:val="16"/>
          <w:szCs w:val="16"/>
        </w:rPr>
        <w:t>polar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acos</w:t>
      </w:r>
      <w:r>
        <w:rPr>
          <w:sz w:val="16"/>
          <w:szCs w:val="16"/>
        </w:rPr>
        <w:t>(-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T_point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vertex_next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center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radius_next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.</w:t>
      </w:r>
      <w:r>
        <w:rPr>
          <w:color w:val="00677C"/>
          <w:sz w:val="16"/>
          <w:szCs w:val="16"/>
        </w:rPr>
        <w:t>push_back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vertex_next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Малюємо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основу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многокутник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glBegin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GL_POLYGON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glColor3f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++)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glTexCoord2f</w:t>
      </w:r>
      <w:r>
        <w:rPr>
          <w:sz w:val="16"/>
          <w:szCs w:val="16"/>
        </w:rPr>
        <w:t>((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-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())/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+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())/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glEnd</w:t>
      </w:r>
      <w:r>
        <w:rPr>
          <w:sz w:val="16"/>
          <w:szCs w:val="16"/>
        </w:rPr>
        <w:t>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Малюємо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грані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піраміди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трикутники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glBegin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GL_TRIANGLES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glColor3f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++)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glColor3f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+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*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/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+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*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/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glVertex3f</w:t>
      </w:r>
      <w:r>
        <w:rPr>
          <w:sz w:val="16"/>
          <w:szCs w:val="16"/>
        </w:rPr>
        <w:t>(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real</w:t>
      </w:r>
      <w:r>
        <w:rPr>
          <w:sz w:val="16"/>
          <w:szCs w:val="16"/>
        </w:rPr>
        <w:t>(),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pyramid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].</w:t>
      </w:r>
      <w:r>
        <w:rPr>
          <w:color w:val="00677C"/>
          <w:sz w:val="16"/>
          <w:szCs w:val="16"/>
        </w:rPr>
        <w:t>imag</w:t>
      </w:r>
      <w:r>
        <w:rPr>
          <w:sz w:val="16"/>
          <w:szCs w:val="16"/>
        </w:rPr>
        <w:t>());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glEnd</w:t>
      </w:r>
      <w:r>
        <w:rPr>
          <w:sz w:val="16"/>
          <w:szCs w:val="16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LoadTextures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glGenTextures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CE5C00"/>
          <w:sz w:val="16"/>
          <w:szCs w:val="16"/>
        </w:rPr>
        <w:t>texture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glBindTexture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texture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the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texture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wrapping/filtering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options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(on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the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currently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bound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texture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object)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glTexParameteri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GL_TEXTURE_WRAP_S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GL_REPEAT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glTexParameteri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GL_TEXTURE_WRAP_T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GL_REPEAT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glTexParameteri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GL_TEXTURE_MIN_FILTER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GL_LINEAR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glTexParameteri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GL_TEXTURE_MAG_FILTER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GL_LINEAR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load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and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generate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the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texture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width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height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nrChannels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unsigned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char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092E64"/>
          <w:sz w:val="16"/>
          <w:szCs w:val="16"/>
        </w:rPr>
        <w:t>data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stbi_load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"sea.jpg"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width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height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nrChannels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data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glTexImage2D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width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height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GL_RGB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GL_UNSIGNED_BYTE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data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else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CE5C00"/>
          <w:sz w:val="16"/>
          <w:szCs w:val="16"/>
        </w:rPr>
        <w:t>cout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&lt;&lt;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"Failed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to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load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texture"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&lt;&lt;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std</w:t>
      </w:r>
      <w:r>
        <w:rPr>
          <w:sz w:val="16"/>
          <w:szCs w:val="16"/>
        </w:rPr>
        <w:t>::</w:t>
      </w:r>
      <w:r>
        <w:rPr>
          <w:color w:val="00677C"/>
          <w:sz w:val="16"/>
          <w:szCs w:val="16"/>
        </w:rPr>
        <w:t>endl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stbi_image_free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data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light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void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властивости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материалу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material_diffuse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glMaterialfv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GL_FRONT_AND_BACK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material_diffuse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встановлення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джерела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світла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направлене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джерело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світла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light0_diffuse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light0_direction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light0_diffuse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GL_POSITION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light0_direction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точкове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джерело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світла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спадання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інтенсивності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відстанню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відключено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(за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замовчуванням)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light1_diffuse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1.5f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light1_position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GL_LIGHT1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GL_LIGHT1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light1_diffuse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GL_LIGHT1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GL_POSITION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light1_position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6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декілька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джерел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світла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light5_diffuse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light5_position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cos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sin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light5_diffuse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GL_POSITION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light5_position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GL_CONSTANT_ATTENUATION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GL_LINEAR_ATTENUATION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0.4f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GL_QUADRATIC_ATTENUATION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0.8f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light6_diffuse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light6_position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cos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2.0f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PI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3.0f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sin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2.0f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PI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3.0f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light6_diffuse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GL_POSITION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light6_position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GL_CONSTANT_ATTENUATION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GL_LINEAR_ATTENUATION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0.4f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GL_QUADRATIC_ATTENUATION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0.8f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light7_diffuse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GLfloat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light7_position</w:t>
      </w:r>
      <w:r>
        <w:rPr>
          <w:sz w:val="16"/>
          <w:szCs w:val="16"/>
        </w:rPr>
        <w:t>[]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cos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4.0f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PI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0.5f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sin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PI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),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GL_DIFFUSE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light7_diffuse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glLightfv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GL_POSITION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light7_position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GL_CONSTANT_ATTENUATION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GL_LINEAR_ATTENUATION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0.4f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glLightf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GL_QUADRATIC_ATTENUATION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0.8f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glNormal3f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DrawPolygon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24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відключення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джерел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світла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glDisable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glDisable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GL_LIGHT1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glDisable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GL_LIGHT2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glDisable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GL_LIGHT6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glDisable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GL_LIGHT7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0080"/>
          <w:sz w:val="16"/>
          <w:szCs w:val="16"/>
        </w:rPr>
        <w:t>My_Paint</w:t>
      </w:r>
      <w:r>
        <w:rPr>
          <w:sz w:val="16"/>
          <w:szCs w:val="16"/>
        </w:rPr>
        <w:t>::</w:t>
      </w:r>
      <w:r>
        <w:rPr>
          <w:b/>
          <w:color w:val="00677C"/>
          <w:sz w:val="16"/>
          <w:szCs w:val="16"/>
        </w:rPr>
        <w:t>My_Paint</w:t>
      </w:r>
      <w:r>
        <w:rPr>
          <w:sz w:val="16"/>
          <w:szCs w:val="16"/>
        </w:rPr>
        <w:t>(</w:t>
      </w:r>
      <w:r>
        <w:rPr>
          <w:color w:val="800080"/>
          <w:sz w:val="16"/>
          <w:szCs w:val="16"/>
        </w:rPr>
        <w:t>QWidget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092E64"/>
          <w:sz w:val="16"/>
          <w:szCs w:val="16"/>
        </w:rPr>
        <w:t>parent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конструктор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QGLWidget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parent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resize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1000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600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//resize(1000,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600);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xRotation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yRotation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zRotation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00"/>
          <w:sz w:val="16"/>
          <w:szCs w:val="16"/>
        </w:rPr>
        <w:t>scale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My_Paint</w:t>
      </w:r>
      <w:r>
        <w:rPr>
          <w:sz w:val="16"/>
          <w:szCs w:val="16"/>
        </w:rPr>
        <w:t>::</w:t>
      </w:r>
      <w:r>
        <w:rPr>
          <w:b/>
          <w:i/>
          <w:color w:val="00677C"/>
          <w:sz w:val="16"/>
          <w:szCs w:val="16"/>
        </w:rPr>
        <w:t>initializeGL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LoadTextures</w:t>
      </w:r>
      <w:r>
        <w:rPr>
          <w:sz w:val="16"/>
          <w:szCs w:val="16"/>
        </w:rPr>
        <w:t>();</w:t>
      </w:r>
      <w:r>
        <w:rPr>
          <w:color w:val="C0C0C0"/>
          <w:sz w:val="16"/>
          <w:szCs w:val="16"/>
        </w:rPr>
        <w:t xml:space="preserve">             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Загрузка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текстур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GL_TEXTURE_2D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Разрешение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наложение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текстуры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розрахунок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освітлення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GL_LIGHTING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двухсторонній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розрахунок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освітлення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glLightModelf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GL_LIGHT_MODEL_TWO_SIDE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GL_TRUE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автоматичне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приведення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нормалей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до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одиничної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довжини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GL_NORMALIZE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qglClearColor</w:t>
      </w:r>
      <w:r>
        <w:rPr>
          <w:sz w:val="16"/>
          <w:szCs w:val="16"/>
        </w:rPr>
        <w:t>(</w:t>
      </w:r>
      <w:r>
        <w:rPr>
          <w:color w:val="800080"/>
          <w:sz w:val="16"/>
          <w:szCs w:val="16"/>
        </w:rPr>
        <w:t>QColor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245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245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208</w:t>
      </w:r>
      <w:r>
        <w:rPr>
          <w:sz w:val="16"/>
          <w:szCs w:val="16"/>
        </w:rPr>
        <w:t>));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заполняем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фон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glEnable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GL_DEPTH_TEST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задаем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глубину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проверки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пикселей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-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будут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ли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видны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противоположные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грани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glShadeModel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GL_FLAT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убираем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режим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сглаживания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цветов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glPolygonMode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GL_BACK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GL_FRONT_FACE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фигуры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будут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закрашены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обеих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сторон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Дозволяємо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очищення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буфера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glClearDepth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Дозволяємо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очищення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буфера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Тип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тесту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glDepthFunc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GL_LEQUAL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Поліпшення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обчисленні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перспективи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glHint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GL_PERSPECTIVE_CORRECTION_HINT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GL_NICEST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Дозволяємо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змішування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glEnable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GL_BLEND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Вказуємо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спосіб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змішування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glBlendFunc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GL_SRC_ALPHA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GL_ONE_MINUS_SRC_ALPHA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glClearDepth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1.0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          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background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depth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to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farthest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glShadeModel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GL_SMOOTH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Enable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smooth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shading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My_Paint</w:t>
      </w:r>
      <w:r>
        <w:rPr>
          <w:sz w:val="16"/>
          <w:szCs w:val="16"/>
        </w:rPr>
        <w:t>::</w:t>
      </w:r>
      <w:r>
        <w:rPr>
          <w:b/>
          <w:i/>
          <w:color w:val="00677C"/>
          <w:sz w:val="16"/>
          <w:szCs w:val="16"/>
        </w:rPr>
        <w:t>resizeGL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nWidth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nHeight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glViewport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nHeight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nWidth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установка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точки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обзора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glMatrixMode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GL_PROJECTION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установка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режима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матрицы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glLoadIdentity</w:t>
      </w:r>
      <w:r>
        <w:rPr>
          <w:sz w:val="16"/>
          <w:szCs w:val="16"/>
        </w:rPr>
        <w:t>();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загрузка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матрицы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My_Paint</w:t>
      </w:r>
      <w:r>
        <w:rPr>
          <w:sz w:val="16"/>
          <w:szCs w:val="16"/>
        </w:rPr>
        <w:t>::</w:t>
      </w:r>
      <w:r>
        <w:rPr>
          <w:b/>
          <w:i/>
          <w:color w:val="00677C"/>
          <w:sz w:val="16"/>
          <w:szCs w:val="16"/>
        </w:rPr>
        <w:t>paintGL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i/>
          <w:color w:val="00677C"/>
          <w:sz w:val="16"/>
          <w:szCs w:val="16"/>
        </w:rPr>
        <w:t>resizeGL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800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1000</w:t>
      </w:r>
      <w:r>
        <w:rPr>
          <w:sz w:val="16"/>
          <w:szCs w:val="16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glClear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GL_COLOR_BUFFER_BIT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|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GL_DEPTH_BUFFER_BIT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очистка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экрана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glMatrixMode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GL_MODELVIEW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задаем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модельно-видовую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матрицу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glLoadIdentity</w:t>
      </w:r>
      <w:r>
        <w:rPr>
          <w:sz w:val="16"/>
          <w:szCs w:val="16"/>
        </w:rPr>
        <w:t>();</w:t>
      </w:r>
      <w:r>
        <w:rPr>
          <w:color w:val="C0C0C0"/>
          <w:sz w:val="16"/>
          <w:szCs w:val="16"/>
        </w:rPr>
        <w:t xml:space="preserve">   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загрузка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единичную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матрицу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glScalef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0.5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0.5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0.5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масштабирование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glRotatef</w:t>
      </w:r>
      <w:r>
        <w:rPr>
          <w:sz w:val="16"/>
          <w:szCs w:val="16"/>
        </w:rPr>
        <w:t>(</w:t>
      </w:r>
      <w:r>
        <w:rPr>
          <w:color w:val="800000"/>
          <w:sz w:val="16"/>
          <w:szCs w:val="16"/>
        </w:rPr>
        <w:t>xRotation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поворот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X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glRotatef</w:t>
      </w:r>
      <w:r>
        <w:rPr>
          <w:sz w:val="16"/>
          <w:szCs w:val="16"/>
        </w:rPr>
        <w:t>(</w:t>
      </w:r>
      <w:r>
        <w:rPr>
          <w:color w:val="800000"/>
          <w:sz w:val="16"/>
          <w:szCs w:val="16"/>
        </w:rPr>
        <w:t>yRotation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поворот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Y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glRotatef</w:t>
      </w:r>
      <w:r>
        <w:rPr>
          <w:sz w:val="16"/>
          <w:szCs w:val="16"/>
        </w:rPr>
        <w:t>(</w:t>
      </w:r>
      <w:r>
        <w:rPr>
          <w:color w:val="800000"/>
          <w:sz w:val="16"/>
          <w:szCs w:val="16"/>
        </w:rPr>
        <w:t>zRotation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0.0f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1.0f</w:t>
      </w:r>
      <w:r>
        <w:rPr>
          <w:sz w:val="16"/>
          <w:szCs w:val="16"/>
        </w:rPr>
        <w:t>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поворот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по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Z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light</w:t>
      </w:r>
      <w:r>
        <w:rPr>
          <w:sz w:val="16"/>
          <w:szCs w:val="16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My_Paint</w:t>
      </w:r>
      <w:r>
        <w:rPr>
          <w:sz w:val="16"/>
          <w:szCs w:val="16"/>
        </w:rPr>
        <w:t>::</w:t>
      </w:r>
      <w:r>
        <w:rPr>
          <w:b/>
          <w:i/>
          <w:color w:val="00677C"/>
          <w:sz w:val="16"/>
          <w:szCs w:val="16"/>
        </w:rPr>
        <w:t>keyPressEvent</w:t>
      </w:r>
      <w:r>
        <w:rPr>
          <w:sz w:val="16"/>
          <w:szCs w:val="16"/>
        </w:rPr>
        <w:t>(</w:t>
      </w:r>
      <w:r>
        <w:rPr>
          <w:color w:val="800080"/>
          <w:sz w:val="16"/>
          <w:szCs w:val="16"/>
        </w:rPr>
        <w:t>QKeyEvent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Key_1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Key_3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Key_4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Key_5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event</w:t>
      </w:r>
      <w:r>
        <w:rPr>
          <w:sz w:val="16"/>
          <w:szCs w:val="16"/>
        </w:rPr>
        <w:t>-&gt;</w:t>
      </w:r>
      <w:r>
        <w:rPr>
          <w:color w:val="00677C"/>
          <w:sz w:val="16"/>
          <w:szCs w:val="16"/>
        </w:rPr>
        <w:t>key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Qt</w:t>
      </w:r>
      <w:r>
        <w:rPr>
          <w:sz w:val="16"/>
          <w:szCs w:val="16"/>
        </w:rPr>
        <w:t>::</w:t>
      </w:r>
      <w:r>
        <w:rPr>
          <w:color w:val="800080"/>
          <w:sz w:val="16"/>
          <w:szCs w:val="16"/>
        </w:rPr>
        <w:t>Key_6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CE5C00"/>
          <w:sz w:val="16"/>
          <w:szCs w:val="16"/>
        </w:rPr>
        <w:t>light_sample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6</w:t>
      </w:r>
      <w:r>
        <w:rPr>
          <w:sz w:val="16"/>
          <w:szCs w:val="16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i/>
          <w:color w:val="00677C"/>
          <w:sz w:val="16"/>
          <w:szCs w:val="16"/>
        </w:rPr>
        <w:t>updateGL</w:t>
      </w:r>
      <w:r>
        <w:rPr>
          <w:sz w:val="16"/>
          <w:szCs w:val="16"/>
        </w:rPr>
        <w:t>();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обновляем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изображение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/>
      </w:pPr>
      <w:r>
        <w:rPr>
          <w:sz w:val="16"/>
          <w:szCs w:val="16"/>
        </w:rPr>
        <w:t>}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391275" cy="4011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t xml:space="preserve">Рисунок 3.1 – Малюнок з використанням </w:t>
      </w:r>
      <w:r>
        <w:rPr>
          <w:sz w:val="26"/>
          <w:szCs w:val="26"/>
          <w:lang w:val="en-US"/>
        </w:rPr>
        <w:t>OpenGL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/>
      </w:pPr>
      <w:r>
        <w:rPr>
          <w:sz w:val="26"/>
          <w:szCs w:val="26"/>
          <w:lang w:val="uk-UA"/>
        </w:rPr>
        <w:t>Виконуючи лабораторну роботу, я навчилася</w:t>
      </w:r>
      <w:r>
        <w:rPr>
          <w:spacing w:val="2"/>
          <w:sz w:val="26"/>
          <w:szCs w:val="26"/>
          <w:lang w:val="uk-UA"/>
        </w:rPr>
        <w:t xml:space="preserve"> накладати текстури та освітлення на об’єкти.</w:t>
      </w:r>
    </w:p>
    <w:sectPr>
      <w:headerReference w:type="default" r:id="rId3"/>
      <w:type w:val="nextPage"/>
      <w:pgSz w:w="11906" w:h="16838"/>
      <w:pgMar w:left="1134" w:right="707" w:header="709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5752190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2b0"/>
    <w:pPr>
      <w:widowControl/>
      <w:bidi w:val="0"/>
      <w:spacing w:lineRule="auto" w:line="3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a7d5a"/>
    <w:pPr>
      <w:keepNext w:val="true"/>
      <w:keepLines/>
      <w:numPr>
        <w:ilvl w:val="0"/>
        <w:numId w:val="1"/>
      </w:numPr>
      <w:ind w:left="431" w:hanging="431"/>
      <w:jc w:val="center"/>
      <w:outlineLvl w:val="0"/>
    </w:pPr>
    <w:rPr>
      <w:rFonts w:eastAsia="" w:cs="" w:cstheme="majorBidi" w:eastAsiaTheme="majorEastAsia"/>
      <w:b/>
      <w:bCs/>
      <w:caps/>
      <w:sz w:val="32"/>
      <w:szCs w:val="28"/>
    </w:rPr>
  </w:style>
  <w:style w:type="paragraph" w:styleId="Heading2">
    <w:name w:val="Heading 2"/>
    <w:basedOn w:val="Normal"/>
    <w:uiPriority w:val="9"/>
    <w:unhideWhenUsed/>
    <w:qFormat/>
    <w:rsid w:val="00d35a04"/>
    <w:pPr>
      <w:keepNext w:val="true"/>
      <w:keepLines/>
      <w:numPr>
        <w:ilvl w:val="1"/>
        <w:numId w:val="1"/>
      </w:numPr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uiPriority w:val="9"/>
    <w:unhideWhenUsed/>
    <w:qFormat/>
    <w:rsid w:val="003e6de4"/>
    <w:pPr>
      <w:keepNext w:val="true"/>
      <w:keepLines/>
      <w:numPr>
        <w:ilvl w:val="2"/>
        <w:numId w:val="1"/>
      </w:numPr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uiPriority w:val="9"/>
    <w:unhideWhenUsed/>
    <w:qFormat/>
    <w:rsid w:val="003e6de4"/>
    <w:pPr>
      <w:keepNext w:val="true"/>
      <w:keepLines/>
      <w:numPr>
        <w:ilvl w:val="3"/>
        <w:numId w:val="1"/>
      </w:numPr>
      <w:outlineLvl w:val="3"/>
    </w:pPr>
    <w:rPr>
      <w:rFonts w:eastAsia="" w:cs="" w:cstheme="majorBidi" w:eastAsiaTheme="majorEastAsia"/>
      <w:b/>
      <w:bCs/>
      <w:i/>
      <w:iCs/>
    </w:rPr>
  </w:style>
  <w:style w:type="paragraph" w:styleId="Heading5">
    <w:name w:val="Heading 5"/>
    <w:basedOn w:val="Normal"/>
    <w:uiPriority w:val="9"/>
    <w:semiHidden/>
    <w:unhideWhenUsed/>
    <w:qFormat/>
    <w:rsid w:val="00ca7d5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rsid w:val="00ca7d5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rsid w:val="00ca7d5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rsid w:val="00ca7d5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ca7d5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ca7d5a"/>
    <w:rPr>
      <w:rFonts w:ascii="Times New Roman" w:hAnsi="Times New Roman" w:eastAsia="" w:cs="" w:cstheme="majorBidi" w:eastAsiaTheme="majorEastAsia"/>
      <w:b/>
      <w:bCs/>
      <w:caps/>
      <w:sz w:val="32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d35a04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sz w:val="28"/>
    </w:rPr>
  </w:style>
  <w:style w:type="character" w:styleId="4" w:customStyle="1">
    <w:name w:val="Заголовок 4 Знак"/>
    <w:basedOn w:val="DefaultParagraphFont"/>
    <w:link w:val="4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iCs/>
      <w:sz w:val="28"/>
    </w:rPr>
  </w:style>
  <w:style w:type="character" w:styleId="5" w:customStyle="1">
    <w:name w:val="Заголовок 5 Знак"/>
    <w:basedOn w:val="DefaultParagraphFont"/>
    <w:link w:val="5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" w:customStyle="1">
    <w:name w:val="Заголовок 7 Знак"/>
    <w:basedOn w:val="DefaultParagraphFont"/>
    <w:link w:val="7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ca7d5a"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ca7d5a"/>
    <w:rPr>
      <w:rFonts w:ascii="Times New Roman" w:hAnsi="Times New Roman"/>
      <w:sz w:val="28"/>
    </w:rPr>
  </w:style>
  <w:style w:type="character" w:styleId="Style7" w:customStyle="1">
    <w:name w:val="Текст сноски Знак"/>
    <w:basedOn w:val="DefaultParagraphFont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a7d5a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8e393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f0a4d"/>
    <w:rPr/>
  </w:style>
  <w:style w:type="character" w:styleId="PlaceholderText">
    <w:name w:val="Placeholder Text"/>
    <w:basedOn w:val="DefaultParagraphFont"/>
    <w:uiPriority w:val="99"/>
    <w:semiHidden/>
    <w:qFormat/>
    <w:rsid w:val="00b932d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75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3e6de4"/>
    <w:pPr>
      <w:widowControl/>
      <w:bidi w:val="0"/>
      <w:spacing w:lineRule="auto" w:line="360"/>
      <w:ind w:firstLine="851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uiPriority w:val="99"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semiHidden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note">
    <w:name w:val="Footnote Text"/>
    <w:basedOn w:val="Normal"/>
    <w:uiPriority w:val="99"/>
    <w:semiHidden/>
    <w:unhideWhenUsed/>
    <w:rsid w:val="00ca7d5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ed00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480"/>
    <w:pPr>
      <w:spacing w:before="0" w:after="0"/>
      <w:ind w:left="720" w:firstLine="851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8e393d"/>
    <w:pPr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sz w:val="28"/>
    </w:rPr>
  </w:style>
  <w:style w:type="paragraph" w:styleId="Contents1">
    <w:name w:val="TOC 1"/>
    <w:basedOn w:val="Normal"/>
    <w:autoRedefine/>
    <w:uiPriority w:val="39"/>
    <w:unhideWhenUsed/>
    <w:rsid w:val="008e393d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e393d"/>
    <w:pPr>
      <w:spacing w:before="0" w:after="100"/>
      <w:ind w:left="280" w:firstLine="851"/>
    </w:pPr>
    <w:rPr/>
  </w:style>
  <w:style w:type="paragraph" w:styleId="Contents3">
    <w:name w:val="TOC 3"/>
    <w:basedOn w:val="Normal"/>
    <w:autoRedefine/>
    <w:uiPriority w:val="39"/>
    <w:unhideWhenUsed/>
    <w:rsid w:val="008e393d"/>
    <w:pPr>
      <w:spacing w:before="0" w:after="100"/>
      <w:ind w:left="560" w:firstLine="851"/>
    </w:pPr>
    <w:rPr/>
  </w:style>
  <w:style w:type="paragraph" w:styleId="Style9" w:customStyle="1">
    <w:name w:val="Нумерация звиту"/>
    <w:basedOn w:val="Normal"/>
    <w:qFormat/>
    <w:rsid w:val="00b77076"/>
    <w:pPr/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2f0a4d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b375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e2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ECA4-8194-4735-AA3A-8BCD6512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Application>LibreOffice/6.0.6.2$Linux_X86_64 LibreOffice_project/00m0$Build-2</Application>
  <Pages>6</Pages>
  <Words>836</Words>
  <Characters>6747</Characters>
  <CharactersWithSpaces>8284</CharactersWithSpaces>
  <Paragraphs>212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2016-03-06T12:55:00Z</dcterms:created>
  <dc:creator>Пк</dc:creator>
  <dc:description/>
  <dc:language>en-US</dc:language>
  <cp:lastModifiedBy/>
  <dcterms:modified xsi:type="dcterms:W3CDTF">2018-10-05T16:08:51Z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