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Employment Contract</w:t>
      </w:r>
    </w:p>
    <w:p>
      <w:r>
        <w:t>**Employment Agreement**</w:t>
      </w:r>
    </w:p>
    <w:p>
      <w:r>
        <w:t>This Employment Agreement is entered into on the date of the last signature below by and between NextGen AI, a company organized and existing under the laws of Texas, with its principal office located at 456 AI Blvd, Austin, TX, and David Johnson, residing at 789 Oak Drive, Dallas, TX.</w:t>
      </w:r>
    </w:p>
    <w:p>
      <w:r>
        <w:t xml:space="preserve">**Position and Duties**  </w:t>
        <w:br/>
        <w:t>David Johnson is hereby employed as a Machine Learning Engineer. In this role, David Johnson will be responsible for developing artificial intelligence models and optimizing machine learning algorithms. Additional duties may be assigned as necessary to fulfill the objectives of the company. This position is full-time, and work will be performed on-site at the company’s principal office or other designated locations as required.</w:t>
      </w:r>
    </w:p>
    <w:p>
      <w:r>
        <w:t xml:space="preserve">**Term of Employment**  </w:t>
        <w:br/>
        <w:t>The employment will commence on September 1, 2023, and will terminate on September 1, 2024, unless earlier terminated in accordance with the terms of this agreement. Renewal or extension of employment beyond this period will be subject to mutual agreement.</w:t>
      </w:r>
    </w:p>
    <w:p>
      <w:r>
        <w:t xml:space="preserve">**Compensation**  </w:t>
        <w:br/>
        <w:t>David Johnson will receive an annual salary of $120,000, payable in accordance with the company’s regular payroll schedule and subject to applicable tax withholdings. No additional compensation will be provided unless agreed upon in writing by both parties.</w:t>
      </w:r>
    </w:p>
    <w:p>
      <w:r>
        <w:t xml:space="preserve">**Benefits**  </w:t>
        <w:br/>
        <w:t>David Johnson will be eligible to receive stock options in accordance with the company’s stock option plan, as well as a gym membership provided by the company. Additional benefits, if any, will be provided in accordance with the company’s standard policies as applicable to full-time employees.</w:t>
      </w:r>
    </w:p>
    <w:p>
      <w:r>
        <w:t xml:space="preserve">**Work Schedule and Location**  </w:t>
        <w:br/>
        <w:t>Employment under this agreement requires full-time commitment. Work will be performed on-site at the company’s principal office or other designated locations as determined by the company. Adherence to the company’s work schedule and policies is required.</w:t>
      </w:r>
    </w:p>
    <w:p>
      <w:r>
        <w:t xml:space="preserve">**Confidentiality and Intellectual Property**  </w:t>
        <w:br/>
        <w:t>David Johnson agrees to maintain the confidentiality of all proprietary and sensitive information obtained during the course of employment. Any work product, invention, or intellectual property created in connection with employment at NextGen AI will be the sole property of the company.</w:t>
      </w:r>
    </w:p>
    <w:p>
      <w:r>
        <w:t xml:space="preserve">**Termination**  </w:t>
        <w:br/>
        <w:t>This agreement may be terminated by either party upon thirty (30) days’ written notice. The company reserves the right to terminate employment immediately for cause, including but not limited to misconduct, breach of this agreement, or failure to perform assigned duties. Upon termination, all company property must be returned, and any outstanding obligations must be resolved.</w:t>
      </w:r>
    </w:p>
    <w:p>
      <w:r>
        <w:t xml:space="preserve">**Governing Law**  </w:t>
        <w:br/>
        <w:t>This agreement shall be governed by and construed in accordance with the laws of the State of Texas. Any disputes arising under this agreement shall be resolved in a court of competent jurisdiction located in Texas.</w:t>
      </w:r>
    </w:p>
    <w:p>
      <w:r>
        <w:t xml:space="preserve">**Entire Agreement**  </w:t>
        <w:br/>
        <w:t>This document constitutes the entire agreement between the parties and supersedes any prior agreements, understandings, or representations, whether written or oral, related to the subject matter herein. Any modifications to this agreement must be made in writing and signed by both parties.</w:t>
      </w:r>
    </w:p>
    <w:p>
      <w:r>
        <w:t xml:space="preserve">**Acknowledgment**  </w:t>
        <w:br/>
        <w:t>By signing below, both parties acknowledge that they have read and understood the terms of this agreement and agree to be bound by them.</w:t>
      </w:r>
    </w:p>
    <w:p>
      <w:r>
        <w:t>**Signatures**</w:t>
      </w:r>
    </w:p>
    <w:p>
      <w:r>
        <w:t xml:space="preserve">______________________________  </w:t>
        <w:br/>
        <w:t xml:space="preserve">NextGen AI  </w:t>
        <w:br/>
        <w:t xml:space="preserve">Authorized Representative  </w:t>
        <w:br/>
        <w:t>Date: ______________________</w:t>
      </w:r>
    </w:p>
    <w:p>
      <w:r>
        <w:t xml:space="preserve">______________________________  </w:t>
        <w:br/>
        <w:t xml:space="preserve">David Johnson  </w:t>
        <w:br/>
        <w:t>Date: 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