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68B" w:rsidRDefault="00566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668B" w:rsidRPr="0056668B" w:rsidRDefault="0056668B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66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Objective:</w:t>
      </w:r>
    </w:p>
    <w:p w:rsidR="005E2DEF" w:rsidRPr="0056668B" w:rsidRDefault="00566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>The objective of this task is to perform Sentiment Analysis using Natural Language Processing techniques. This includes tokenization, stopword removal, and sentiment detection.</w:t>
      </w:r>
    </w:p>
    <w:p w:rsidR="005E2DEF" w:rsidRPr="0056668B" w:rsidRDefault="0056668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68B">
        <w:rPr>
          <w:rFonts w:ascii="Times New Roman" w:hAnsi="Times New Roman" w:cs="Times New Roman"/>
          <w:color w:val="000000" w:themeColor="text1"/>
        </w:rPr>
        <w:t>Introduction</w:t>
      </w:r>
    </w:p>
    <w:p w:rsidR="005E2DEF" w:rsidRPr="0056668B" w:rsidRDefault="00566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Natural Language Processing (NLP) </w:t>
      </w: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a field of Artificial Intelligence that helps computers </w:t>
      </w:r>
      <w:proofErr w:type="gramStart"/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>understand</w:t>
      </w:r>
      <w:proofErr w:type="gramEnd"/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human language. In this task, we analyze text to determine whether it expresses positive, negative, or neutral sentiment.</w:t>
      </w:r>
    </w:p>
    <w:p w:rsidR="005E2DEF" w:rsidRPr="0056668B" w:rsidRDefault="0056668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68B">
        <w:rPr>
          <w:rFonts w:ascii="Times New Roman" w:hAnsi="Times New Roman" w:cs="Times New Roman"/>
          <w:color w:val="000000" w:themeColor="text1"/>
        </w:rPr>
        <w:t>Tools &amp; Libraries Used</w:t>
      </w:r>
    </w:p>
    <w:p w:rsidR="005E2DEF" w:rsidRPr="0056668B" w:rsidRDefault="00566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>- Python</w:t>
      </w: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NLTK</w:t>
      </w: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TextBlob</w:t>
      </w:r>
    </w:p>
    <w:p w:rsidR="005E2DEF" w:rsidRPr="0056668B" w:rsidRDefault="0056668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68B">
        <w:rPr>
          <w:rFonts w:ascii="Times New Roman" w:hAnsi="Times New Roman" w:cs="Times New Roman"/>
          <w:color w:val="000000" w:themeColor="text1"/>
        </w:rPr>
        <w:t>Explanation</w:t>
      </w:r>
    </w:p>
    <w:p w:rsidR="005E2DEF" w:rsidRPr="0056668B" w:rsidRDefault="00566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Tokenization splits the sentence into words. Stopword removal eliminates </w:t>
      </w: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>common words that do not add meaning. TextBlob is used to calculate polarity and subjectivity, which help determine sentiment.</w:t>
      </w:r>
    </w:p>
    <w:p w:rsidR="005E2DEF" w:rsidRPr="0056668B" w:rsidRDefault="0056668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68B">
        <w:rPr>
          <w:rFonts w:ascii="Times New Roman" w:hAnsi="Times New Roman" w:cs="Times New Roman"/>
          <w:color w:val="000000" w:themeColor="text1"/>
        </w:rPr>
        <w:t>Sample Output</w:t>
      </w:r>
    </w:p>
    <w:p w:rsidR="005E2DEF" w:rsidRPr="0056668B" w:rsidRDefault="00566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>Input: This product is amazing</w:t>
      </w: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Output: Positive sentiment with high polarity.</w:t>
      </w:r>
    </w:p>
    <w:p w:rsidR="005E2DEF" w:rsidRPr="0056668B" w:rsidRDefault="0056668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68B">
        <w:rPr>
          <w:rFonts w:ascii="Times New Roman" w:hAnsi="Times New Roman" w:cs="Times New Roman"/>
          <w:color w:val="000000" w:themeColor="text1"/>
        </w:rPr>
        <w:t>Conclusion</w:t>
      </w:r>
    </w:p>
    <w:p w:rsidR="005E2DEF" w:rsidRPr="0056668B" w:rsidRDefault="00566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>This task demonstrates a c</w:t>
      </w:r>
      <w:r w:rsidRPr="0056668B">
        <w:rPr>
          <w:rFonts w:ascii="Times New Roman" w:hAnsi="Times New Roman" w:cs="Times New Roman"/>
          <w:color w:val="000000" w:themeColor="text1"/>
          <w:sz w:val="28"/>
          <w:szCs w:val="28"/>
        </w:rPr>
        <w:t>omplete NLP pipeline including preprocessing and sentiment analysis. It shows how machines can understand human emotions in text.</w:t>
      </w:r>
    </w:p>
    <w:sectPr w:rsidR="005E2DEF" w:rsidRPr="00566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6668B"/>
    <w:rsid w:val="005E2DEF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MMT</cp:lastModifiedBy>
  <cp:revision>3</cp:revision>
  <dcterms:created xsi:type="dcterms:W3CDTF">2013-12-23T23:15:00Z</dcterms:created>
  <dcterms:modified xsi:type="dcterms:W3CDTF">2026-05-04T16:37:00Z</dcterms:modified>
  <cp:category/>
</cp:coreProperties>
</file>