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4" w:val="single"/>
          <w:left w:color="e5e7eb" w:space="0" w:sz="4" w:val="single"/>
          <w:bottom w:color="e5e7eb" w:space="0" w:sz="4" w:val="single"/>
          <w:right w:color="e5e7eb" w:space="0" w:sz="4" w:val="single"/>
        </w:pBdr>
        <w:spacing w:after="280" w:line="240" w:lineRule="auto"/>
        <w:ind w:firstLine="720"/>
        <w:rPr>
          <w:rFonts w:ascii="fkGrotesk Fallback" w:cs="fkGrotesk Fallback" w:eastAsia="fkGrotesk Fallback" w:hAnsi="fkGrotesk Fallback"/>
          <w:b w:val="1"/>
          <w:sz w:val="36"/>
          <w:szCs w:val="36"/>
        </w:rPr>
      </w:pPr>
      <w:r w:rsidDel="00000000" w:rsidR="00000000" w:rsidRPr="00000000">
        <w:rPr>
          <w:rFonts w:ascii="fkGrotesk Fallback" w:cs="fkGrotesk Fallback" w:eastAsia="fkGrotesk Fallback" w:hAnsi="fkGrotesk Fallback"/>
          <w:b w:val="1"/>
          <w:sz w:val="36"/>
          <w:szCs w:val="36"/>
          <w:rtl w:val="0"/>
        </w:rPr>
        <w:t xml:space="preserve">Customer Care AI Agent Policies</w:t>
      </w:r>
    </w:p>
    <w:p w:rsidR="00000000" w:rsidDel="00000000" w:rsidP="00000000" w:rsidRDefault="00000000" w:rsidRPr="00000000" w14:paraId="00000002">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1. Data Privacy and Security</w:t>
      </w:r>
      <w:r w:rsidDel="00000000" w:rsidR="00000000" w:rsidRPr="00000000">
        <w:rPr>
          <w:rtl w:val="0"/>
        </w:rPr>
      </w:r>
    </w:p>
    <w:p w:rsidR="00000000" w:rsidDel="00000000" w:rsidP="00000000" w:rsidRDefault="00000000" w:rsidRPr="00000000" w14:paraId="00000003">
      <w:pPr>
        <w:numPr>
          <w:ilvl w:val="0"/>
          <w:numId w:val="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All customer data collected (names, contact info, inquiry details) will be handled in compliance with data protection regulations.</w:t>
      </w:r>
    </w:p>
    <w:p w:rsidR="00000000" w:rsidDel="00000000" w:rsidP="00000000" w:rsidRDefault="00000000" w:rsidRPr="00000000" w14:paraId="00000004">
      <w:pPr>
        <w:numPr>
          <w:ilvl w:val="0"/>
          <w:numId w:val="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AI agent will not share customer information with unauthorized parties and will only use data for support purposes</w:t>
      </w:r>
      <w:hyperlink r:id="rId7">
        <w:r w:rsidDel="00000000" w:rsidR="00000000" w:rsidRPr="00000000">
          <w:rPr>
            <w:rFonts w:ascii="Courier New" w:cs="Courier New" w:eastAsia="Courier New" w:hAnsi="Courier New"/>
            <w:color w:val="0000ff"/>
            <w:sz w:val="24"/>
            <w:szCs w:val="24"/>
            <w:rtl w:val="0"/>
          </w:rPr>
          <w:t xml:space="preserve">1</w:t>
        </w:r>
      </w:hyperlink>
      <w:hyperlink r:id="rId8">
        <w:r w:rsidDel="00000000" w:rsidR="00000000" w:rsidRPr="00000000">
          <w:rPr>
            <w:rFonts w:ascii="Courier New" w:cs="Courier New" w:eastAsia="Courier New" w:hAnsi="Courier New"/>
            <w:color w:val="0000ff"/>
            <w:sz w:val="24"/>
            <w:szCs w:val="24"/>
            <w:rtl w:val="0"/>
          </w:rPr>
          <w:t xml:space="preserve">5</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05">
      <w:pPr>
        <w:numPr>
          <w:ilvl w:val="0"/>
          <w:numId w:val="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Sensitive actions (e.g., account changes, cancellations, refunds) may require additional verification or escalation to a human agent</w:t>
      </w:r>
      <w:hyperlink r:id="rId9">
        <w:r w:rsidDel="00000000" w:rsidR="00000000" w:rsidRPr="00000000">
          <w:rPr>
            <w:rFonts w:ascii="Courier New" w:cs="Courier New" w:eastAsia="Courier New" w:hAnsi="Courier New"/>
            <w:color w:val="0000ff"/>
            <w:sz w:val="24"/>
            <w:szCs w:val="24"/>
            <w:rtl w:val="0"/>
          </w:rPr>
          <w:t xml:space="preserve">7</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06">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2. Transparency and Disclosure</w:t>
      </w:r>
      <w:r w:rsidDel="00000000" w:rsidR="00000000" w:rsidRPr="00000000">
        <w:rPr>
          <w:rtl w:val="0"/>
        </w:rPr>
      </w:r>
    </w:p>
    <w:p w:rsidR="00000000" w:rsidDel="00000000" w:rsidP="00000000" w:rsidRDefault="00000000" w:rsidRPr="00000000" w14:paraId="00000007">
      <w:pPr>
        <w:numPr>
          <w:ilvl w:val="0"/>
          <w:numId w:val="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AI agent will clearly identify itself as an automated assistant at the start of every interaction.</w:t>
      </w:r>
    </w:p>
    <w:p w:rsidR="00000000" w:rsidDel="00000000" w:rsidP="00000000" w:rsidRDefault="00000000" w:rsidRPr="00000000" w14:paraId="00000008">
      <w:pPr>
        <w:numPr>
          <w:ilvl w:val="0"/>
          <w:numId w:val="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Customers will be informed when their inquiry is being escalated to a human representative</w:t>
      </w:r>
      <w:hyperlink r:id="rId10">
        <w:r w:rsidDel="00000000" w:rsidR="00000000" w:rsidRPr="00000000">
          <w:rPr>
            <w:rFonts w:ascii="Courier New" w:cs="Courier New" w:eastAsia="Courier New" w:hAnsi="Courier New"/>
            <w:color w:val="0000ff"/>
            <w:sz w:val="24"/>
            <w:szCs w:val="24"/>
            <w:rtl w:val="0"/>
          </w:rPr>
          <w:t xml:space="preserve">2</w:t>
        </w:r>
      </w:hyperlink>
      <w:hyperlink r:id="rId11">
        <w:r w:rsidDel="00000000" w:rsidR="00000000" w:rsidRPr="00000000">
          <w:rPr>
            <w:rFonts w:ascii="Courier New" w:cs="Courier New" w:eastAsia="Courier New" w:hAnsi="Courier New"/>
            <w:color w:val="0000ff"/>
            <w:sz w:val="24"/>
            <w:szCs w:val="24"/>
            <w:rtl w:val="0"/>
          </w:rPr>
          <w:t xml:space="preserve">3</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09">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3. Scope of Support</w:t>
      </w:r>
      <w:r w:rsidDel="00000000" w:rsidR="00000000" w:rsidRPr="00000000">
        <w:rPr>
          <w:rtl w:val="0"/>
        </w:rPr>
      </w:r>
    </w:p>
    <w:p w:rsidR="00000000" w:rsidDel="00000000" w:rsidP="00000000" w:rsidRDefault="00000000" w:rsidRPr="00000000" w14:paraId="0000000A">
      <w:pPr>
        <w:numPr>
          <w:ilvl w:val="0"/>
          <w:numId w:val="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AI agent is designed to handle common inquiries, provide product/service information, and assist with basic troubleshooting</w:t>
      </w:r>
      <w:hyperlink r:id="rId12">
        <w:r w:rsidDel="00000000" w:rsidR="00000000" w:rsidRPr="00000000">
          <w:rPr>
            <w:rFonts w:ascii="Courier New" w:cs="Courier New" w:eastAsia="Courier New" w:hAnsi="Courier New"/>
            <w:color w:val="0000ff"/>
            <w:sz w:val="24"/>
            <w:szCs w:val="24"/>
            <w:rtl w:val="0"/>
          </w:rPr>
          <w:t xml:space="preserve">1</w:t>
        </w:r>
      </w:hyperlink>
      <w:hyperlink r:id="rId13">
        <w:r w:rsidDel="00000000" w:rsidR="00000000" w:rsidRPr="00000000">
          <w:rPr>
            <w:rFonts w:ascii="Courier New" w:cs="Courier New" w:eastAsia="Courier New" w:hAnsi="Courier New"/>
            <w:color w:val="0000ff"/>
            <w:sz w:val="24"/>
            <w:szCs w:val="24"/>
            <w:rtl w:val="0"/>
          </w:rPr>
          <w:t xml:space="preserve">2</w:t>
        </w:r>
      </w:hyperlink>
      <w:hyperlink r:id="rId14">
        <w:r w:rsidDel="00000000" w:rsidR="00000000" w:rsidRPr="00000000">
          <w:rPr>
            <w:rFonts w:ascii="Courier New" w:cs="Courier New" w:eastAsia="Courier New" w:hAnsi="Courier New"/>
            <w:color w:val="0000ff"/>
            <w:sz w:val="24"/>
            <w:szCs w:val="24"/>
            <w:rtl w:val="0"/>
          </w:rPr>
          <w:t xml:space="preserve">5</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0B">
      <w:pPr>
        <w:numPr>
          <w:ilvl w:val="0"/>
          <w:numId w:val="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For complex or sensitive issues (e.g., technical failures, billing disputes), the agent will collect relevant details and escalate to a human agent as needed</w:t>
      </w:r>
      <w:hyperlink r:id="rId15">
        <w:r w:rsidDel="00000000" w:rsidR="00000000" w:rsidRPr="00000000">
          <w:rPr>
            <w:rFonts w:ascii="Courier New" w:cs="Courier New" w:eastAsia="Courier New" w:hAnsi="Courier New"/>
            <w:color w:val="0000ff"/>
            <w:sz w:val="24"/>
            <w:szCs w:val="24"/>
            <w:rtl w:val="0"/>
          </w:rPr>
          <w:t xml:space="preserve">3</w:t>
        </w:r>
      </w:hyperlink>
      <w:hyperlink r:id="rId16">
        <w:r w:rsidDel="00000000" w:rsidR="00000000" w:rsidRPr="00000000">
          <w:rPr>
            <w:rFonts w:ascii="Courier New" w:cs="Courier New" w:eastAsia="Courier New" w:hAnsi="Courier New"/>
            <w:color w:val="0000ff"/>
            <w:sz w:val="24"/>
            <w:szCs w:val="24"/>
            <w:rtl w:val="0"/>
          </w:rPr>
          <w:t xml:space="preserve">6</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0C">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4. Availability</w:t>
      </w:r>
      <w:r w:rsidDel="00000000" w:rsidR="00000000" w:rsidRPr="00000000">
        <w:rPr>
          <w:rtl w:val="0"/>
        </w:rPr>
      </w:r>
    </w:p>
    <w:p w:rsidR="00000000" w:rsidDel="00000000" w:rsidP="00000000" w:rsidRDefault="00000000" w:rsidRPr="00000000" w14:paraId="0000000D">
      <w:pPr>
        <w:numPr>
          <w:ilvl w:val="0"/>
          <w:numId w:val="1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AI agent offers 24/7 support for standard queries. For after-hours or offline requests, the agent will collect information for follow-up by a human team</w:t>
      </w:r>
      <w:hyperlink r:id="rId17">
        <w:r w:rsidDel="00000000" w:rsidR="00000000" w:rsidRPr="00000000">
          <w:rPr>
            <w:rFonts w:ascii="Courier New" w:cs="Courier New" w:eastAsia="Courier New" w:hAnsi="Courier New"/>
            <w:color w:val="0000ff"/>
            <w:sz w:val="24"/>
            <w:szCs w:val="24"/>
            <w:rtl w:val="0"/>
          </w:rPr>
          <w:t xml:space="preserve">3</w:t>
        </w:r>
      </w:hyperlink>
      <w:hyperlink r:id="rId18">
        <w:r w:rsidDel="00000000" w:rsidR="00000000" w:rsidRPr="00000000">
          <w:rPr>
            <w:rFonts w:ascii="Courier New" w:cs="Courier New" w:eastAsia="Courier New" w:hAnsi="Courier New"/>
            <w:color w:val="0000ff"/>
            <w:sz w:val="24"/>
            <w:szCs w:val="24"/>
            <w:rtl w:val="0"/>
          </w:rPr>
          <w:t xml:space="preserve">4</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0E">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5. Response Quality</w:t>
      </w:r>
      <w:r w:rsidDel="00000000" w:rsidR="00000000" w:rsidRPr="00000000">
        <w:rPr>
          <w:rtl w:val="0"/>
        </w:rPr>
      </w:r>
    </w:p>
    <w:p w:rsidR="00000000" w:rsidDel="00000000" w:rsidP="00000000" w:rsidRDefault="00000000" w:rsidRPr="00000000" w14:paraId="0000000F">
      <w:pPr>
        <w:numPr>
          <w:ilvl w:val="0"/>
          <w:numId w:val="1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AI agent will strive to provide accurate, consistent, and helpful responses based on its training and available knowledge base.</w:t>
      </w:r>
    </w:p>
    <w:p w:rsidR="00000000" w:rsidDel="00000000" w:rsidP="00000000" w:rsidRDefault="00000000" w:rsidRPr="00000000" w14:paraId="00000010">
      <w:pPr>
        <w:numPr>
          <w:ilvl w:val="0"/>
          <w:numId w:val="1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Continuous improvement will be pursued by updating the agent’s knowledge base with new FAQs, feedback, and documentation</w:t>
      </w:r>
      <w:hyperlink r:id="rId19">
        <w:r w:rsidDel="00000000" w:rsidR="00000000" w:rsidRPr="00000000">
          <w:rPr>
            <w:rFonts w:ascii="Courier New" w:cs="Courier New" w:eastAsia="Courier New" w:hAnsi="Courier New"/>
            <w:color w:val="0000ff"/>
            <w:sz w:val="24"/>
            <w:szCs w:val="24"/>
            <w:rtl w:val="0"/>
          </w:rPr>
          <w:t xml:space="preserve">1</w:t>
        </w:r>
      </w:hyperlink>
      <w:hyperlink r:id="rId20">
        <w:r w:rsidDel="00000000" w:rsidR="00000000" w:rsidRPr="00000000">
          <w:rPr>
            <w:rFonts w:ascii="Courier New" w:cs="Courier New" w:eastAsia="Courier New" w:hAnsi="Courier New"/>
            <w:color w:val="0000ff"/>
            <w:sz w:val="24"/>
            <w:szCs w:val="24"/>
            <w:rtl w:val="0"/>
          </w:rPr>
          <w:t xml:space="preserve">2</w:t>
        </w:r>
      </w:hyperlink>
      <w:hyperlink r:id="rId21">
        <w:r w:rsidDel="00000000" w:rsidR="00000000" w:rsidRPr="00000000">
          <w:rPr>
            <w:rFonts w:ascii="Courier New" w:cs="Courier New" w:eastAsia="Courier New" w:hAnsi="Courier New"/>
            <w:color w:val="0000ff"/>
            <w:sz w:val="24"/>
            <w:szCs w:val="24"/>
            <w:rtl w:val="0"/>
          </w:rPr>
          <w:t xml:space="preserve">6</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11">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6. Escalation Policy</w:t>
      </w:r>
      <w:r w:rsidDel="00000000" w:rsidR="00000000" w:rsidRPr="00000000">
        <w:rPr>
          <w:rtl w:val="0"/>
        </w:rPr>
      </w:r>
    </w:p>
    <w:p w:rsidR="00000000" w:rsidDel="00000000" w:rsidP="00000000" w:rsidRDefault="00000000" w:rsidRPr="00000000" w14:paraId="00000012">
      <w:pPr>
        <w:numPr>
          <w:ilvl w:val="0"/>
          <w:numId w:val="1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If the AI agent cannot resolve a query, or if the customer requests human assistance, the case will be escalated promptly.</w:t>
      </w:r>
    </w:p>
    <w:p w:rsidR="00000000" w:rsidDel="00000000" w:rsidP="00000000" w:rsidRDefault="00000000" w:rsidRPr="00000000" w14:paraId="00000013">
      <w:pPr>
        <w:numPr>
          <w:ilvl w:val="0"/>
          <w:numId w:val="1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AI agent will summarize the inquiry and actions taken before passing it to a human agent for efficiency</w:t>
      </w:r>
      <w:hyperlink r:id="rId22">
        <w:r w:rsidDel="00000000" w:rsidR="00000000" w:rsidRPr="00000000">
          <w:rPr>
            <w:rFonts w:ascii="Courier New" w:cs="Courier New" w:eastAsia="Courier New" w:hAnsi="Courier New"/>
            <w:color w:val="0000ff"/>
            <w:sz w:val="24"/>
            <w:szCs w:val="24"/>
            <w:rtl w:val="0"/>
          </w:rPr>
          <w:t xml:space="preserve">3</w:t>
        </w:r>
      </w:hyperlink>
      <w:hyperlink r:id="rId23">
        <w:r w:rsidDel="00000000" w:rsidR="00000000" w:rsidRPr="00000000">
          <w:rPr>
            <w:rFonts w:ascii="Courier New" w:cs="Courier New" w:eastAsia="Courier New" w:hAnsi="Courier New"/>
            <w:color w:val="0000ff"/>
            <w:sz w:val="24"/>
            <w:szCs w:val="24"/>
            <w:rtl w:val="0"/>
          </w:rPr>
          <w:t xml:space="preserve">5</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14">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7. Ethical Use</w:t>
      </w:r>
      <w:r w:rsidDel="00000000" w:rsidR="00000000" w:rsidRPr="00000000">
        <w:rPr>
          <w:rtl w:val="0"/>
        </w:rPr>
      </w:r>
    </w:p>
    <w:p w:rsidR="00000000" w:rsidDel="00000000" w:rsidP="00000000" w:rsidRDefault="00000000" w:rsidRPr="00000000" w14:paraId="00000015">
      <w:pPr>
        <w:numPr>
          <w:ilvl w:val="0"/>
          <w:numId w:val="1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AI agent will not engage in deceptive, misleading, or discriminatory behavior.</w:t>
      </w:r>
    </w:p>
    <w:p w:rsidR="00000000" w:rsidDel="00000000" w:rsidP="00000000" w:rsidRDefault="00000000" w:rsidRPr="00000000" w14:paraId="00000016">
      <w:pPr>
        <w:numPr>
          <w:ilvl w:val="0"/>
          <w:numId w:val="1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All interactions will be logged for quality assurance and training purposes, respecting privacy laws</w:t>
      </w:r>
      <w:hyperlink r:id="rId24">
        <w:r w:rsidDel="00000000" w:rsidR="00000000" w:rsidRPr="00000000">
          <w:rPr>
            <w:rFonts w:ascii="Courier New" w:cs="Courier New" w:eastAsia="Courier New" w:hAnsi="Courier New"/>
            <w:color w:val="0000ff"/>
            <w:sz w:val="24"/>
            <w:szCs w:val="24"/>
            <w:rtl w:val="0"/>
          </w:rPr>
          <w:t xml:space="preserve">7</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17">
      <w:pPr>
        <w:pBdr>
          <w:top w:color="e5e7eb" w:space="0" w:sz="4" w:val="single"/>
          <w:left w:color="e5e7eb" w:space="0" w:sz="4" w:val="single"/>
          <w:bottom w:color="e5e7eb" w:space="0" w:sz="4" w:val="single"/>
          <w:right w:color="e5e7eb" w:space="0" w:sz="4" w:val="single"/>
        </w:pBdr>
        <w:spacing w:after="280" w:before="280" w:line="240" w:lineRule="auto"/>
        <w:rPr>
          <w:rFonts w:ascii="fkGrotesk Fallback" w:cs="fkGrotesk Fallback" w:eastAsia="fkGrotesk Fallback" w:hAnsi="fkGrotesk Fallback"/>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Consent and User Control</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4"/>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AI agent must obtain explicit consent from users before collecting or processing personal information.</w:t>
      </w:r>
    </w:p>
    <w:p w:rsidR="00000000" w:rsidDel="00000000" w:rsidP="00000000" w:rsidRDefault="00000000" w:rsidRPr="00000000" w14:paraId="0000001A">
      <w:pPr>
        <w:keepNext w:val="0"/>
        <w:keepLines w:val="0"/>
        <w:pageBreakBefore w:val="0"/>
        <w:widowControl w:val="1"/>
        <w:numPr>
          <w:ilvl w:val="0"/>
          <w:numId w:val="14"/>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Customers should be able to review, update, or delete their data at any time, and opt out of AI interactions if desired</w:t>
      </w:r>
      <w:hyperlink r:id="rId25">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5</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9. Anti-Abuse and Rate Limiting</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5"/>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AI agent will implement safeguards to prevent abuse, such as repeated automated requests that could disrupt service (e.g., denial-of-service scenarios)</w:t>
      </w:r>
      <w:hyperlink r:id="rId26">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1</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15"/>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Automated requests for sensitive actions (like cancellations) may be rate-limited or require additional verification.</w:t>
      </w:r>
    </w:p>
    <w:p w:rsidR="00000000" w:rsidDel="00000000" w:rsidP="00000000" w:rsidRDefault="00000000" w:rsidRPr="00000000" w14:paraId="0000001E">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10. Legal Compliance and Authorization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AI agent will only perform actions for which it has explicit authorization, especially for legally sensitive tasks (e.g., cancellations, account changes)</w:t>
      </w:r>
      <w:hyperlink r:id="rId27">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1</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2"/>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All actions will comply with relevant laws and regulations, including consumer rights and digital communication standards.</w:t>
      </w:r>
    </w:p>
    <w:p w:rsidR="00000000" w:rsidDel="00000000" w:rsidP="00000000" w:rsidRDefault="00000000" w:rsidRPr="00000000" w14:paraId="00000021">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11. Continuous Monitoring and Quality Assurance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Interactions with the AI agent are regularly monitored for quality, accuracy, and compliance.</w:t>
      </w:r>
    </w:p>
    <w:p w:rsidR="00000000" w:rsidDel="00000000" w:rsidP="00000000" w:rsidRDefault="00000000" w:rsidRPr="00000000" w14:paraId="00000023">
      <w:pPr>
        <w:keepNext w:val="0"/>
        <w:keepLines w:val="0"/>
        <w:pageBreakBefore w:val="0"/>
        <w:widowControl w:val="1"/>
        <w:numPr>
          <w:ilvl w:val="0"/>
          <w:numId w:val="3"/>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Feedback mechanisms are in place for users to report issues or dissatisfaction, which are reviewed for continuous improvement</w:t>
      </w:r>
      <w:hyperlink r:id="rId28">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3</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12. Multichannel and Self-Service Support</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AI agent is available across multiple channels (web, email, chat, social media) and enables seamless transitions between channels</w:t>
      </w:r>
      <w:hyperlink r:id="rId29">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5</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4"/>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Self-service options are promoted, allowing customers to resolve common issues independently while ensuring easy escalation to human agents as needed</w:t>
      </w:r>
      <w:hyperlink r:id="rId30">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5</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13. Ethical AI and Non-Discrimination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AI agent is programmed to avoid bias, discrimination, or inappropriate responses, adhering to ethical AI guidelines</w:t>
      </w:r>
      <w:hyperlink r:id="rId31">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5</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0"/>
          <w:numId w:val="5"/>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Regular audits are conducted to detect and correct unintended biases in responses or decision-making.</w:t>
      </w:r>
    </w:p>
    <w:p w:rsidR="00000000" w:rsidDel="00000000" w:rsidP="00000000" w:rsidRDefault="00000000" w:rsidRPr="00000000" w14:paraId="0000002A">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14. Transparency in Automated Decisions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Customers are informed when automated decisions are made that affect their service (e.g., refund approvals, account actions)</w:t>
      </w:r>
      <w:hyperlink r:id="rId32">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5</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0"/>
          <w:numId w:val="6"/>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Clear explanations are provided for such decisions, and customers can request human review if dissatisfied.</w:t>
      </w:r>
    </w:p>
    <w:p w:rsidR="00000000" w:rsidDel="00000000" w:rsidP="00000000" w:rsidRDefault="00000000" w:rsidRPr="00000000" w14:paraId="0000002D">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15. Escalation and Fallback Procedures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If the AI agent cannot resolve a query after a set number of interactions, it will automatically escalate to a human agent with a summary of the conversation</w:t>
      </w:r>
      <w:hyperlink r:id="rId33">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3</w:t>
        </w:r>
      </w:hyperlin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7"/>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bookmarkStart w:colFirst="0" w:colLast="0" w:name="_heading=h.hnphjrpl8uoi" w:id="0"/>
      <w:bookmarkEnd w:id="0"/>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Fallback responses are provided in cases where the AI is unsure, ensuring no customer query goes unanswered</w:t>
      </w:r>
    </w:p>
    <w:p w:rsidR="00000000" w:rsidDel="00000000" w:rsidP="00000000" w:rsidRDefault="00000000" w:rsidRPr="00000000" w14:paraId="00000030">
      <w:pPr>
        <w:pBdr>
          <w:top w:color="e5e7eb" w:space="0" w:sz="4" w:val="single"/>
          <w:left w:color="e5e7eb" w:space="0" w:sz="4" w:val="single"/>
          <w:bottom w:color="e5e7eb" w:space="0" w:sz="4" w:val="single"/>
          <w:right w:color="e5e7eb" w:space="0" w:sz="4" w:val="single"/>
        </w:pBdr>
        <w:spacing w:after="280" w:before="280" w:line="240" w:lineRule="auto"/>
        <w:rPr>
          <w:rFonts w:ascii="fkGrotesk Fallback" w:cs="fkGrotesk Fallback" w:eastAsia="fkGrotesk Fallback" w:hAnsi="fkGrotesk Fallback"/>
          <w:b w:val="1"/>
          <w:sz w:val="36"/>
          <w:szCs w:val="36"/>
        </w:rPr>
      </w:pPr>
      <w:r w:rsidDel="00000000" w:rsidR="00000000" w:rsidRPr="00000000">
        <w:rPr>
          <w:rtl w:val="0"/>
        </w:rPr>
      </w:r>
    </w:p>
    <w:p w:rsidR="00000000" w:rsidDel="00000000" w:rsidP="00000000" w:rsidRDefault="00000000" w:rsidRPr="00000000" w14:paraId="00000031">
      <w:pPr>
        <w:pBdr>
          <w:top w:color="e5e7eb" w:space="0" w:sz="4" w:val="single"/>
          <w:left w:color="e5e7eb" w:space="0" w:sz="4" w:val="single"/>
          <w:bottom w:color="e5e7eb" w:space="0" w:sz="4" w:val="single"/>
          <w:right w:color="e5e7eb" w:space="0" w:sz="4" w:val="single"/>
        </w:pBdr>
        <w:spacing w:after="280" w:before="280" w:line="240" w:lineRule="auto"/>
        <w:rPr>
          <w:rFonts w:ascii="fkGrotesk Fallback" w:cs="fkGrotesk Fallback" w:eastAsia="fkGrotesk Fallback" w:hAnsi="fkGrotesk Fallback"/>
          <w:b w:val="1"/>
          <w:sz w:val="36"/>
          <w:szCs w:val="36"/>
        </w:rPr>
      </w:pPr>
      <w:r w:rsidDel="00000000" w:rsidR="00000000" w:rsidRPr="00000000">
        <w:rPr>
          <w:rFonts w:ascii="fkGrotesk Fallback" w:cs="fkGrotesk Fallback" w:eastAsia="fkGrotesk Fallback" w:hAnsi="fkGrotesk Fallback"/>
          <w:b w:val="1"/>
          <w:sz w:val="36"/>
          <w:szCs w:val="36"/>
          <w:rtl w:val="0"/>
        </w:rPr>
        <w:t xml:space="preserve">Frequently Asked Questions (FAQs) for Customer Care AI Agent</w:t>
      </w:r>
    </w:p>
    <w:p w:rsidR="00000000" w:rsidDel="00000000" w:rsidP="00000000" w:rsidRDefault="00000000" w:rsidRPr="00000000" w14:paraId="00000032">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 What can the Customer Care AI Agent help me with?</w:t>
      </w:r>
      <w:r w:rsidDel="00000000" w:rsidR="00000000" w:rsidRPr="00000000">
        <w:rPr>
          <w:rFonts w:ascii="Quattrocento Sans" w:cs="Quattrocento Sans" w:eastAsia="Quattrocento Sans" w:hAnsi="Quattrocento Sans"/>
          <w:sz w:val="24"/>
          <w:szCs w:val="24"/>
          <w:rtl w:val="0"/>
        </w:rPr>
        <w:br w:type="textWrapping"/>
        <w:t xml:space="preserve">A: The AI agent can assist with order status, product information, account questions, troubleshooting, and general inquiries. For complex or sensitive issues, it will connect you with a human representative</w:t>
      </w:r>
      <w:hyperlink r:id="rId34">
        <w:r w:rsidDel="00000000" w:rsidR="00000000" w:rsidRPr="00000000">
          <w:rPr>
            <w:rFonts w:ascii="Courier New" w:cs="Courier New" w:eastAsia="Courier New" w:hAnsi="Courier New"/>
            <w:color w:val="0000ff"/>
            <w:sz w:val="24"/>
            <w:szCs w:val="24"/>
            <w:rtl w:val="0"/>
          </w:rPr>
          <w:t xml:space="preserve">1</w:t>
        </w:r>
      </w:hyperlink>
      <w:hyperlink r:id="rId35">
        <w:r w:rsidDel="00000000" w:rsidR="00000000" w:rsidRPr="00000000">
          <w:rPr>
            <w:rFonts w:ascii="Courier New" w:cs="Courier New" w:eastAsia="Courier New" w:hAnsi="Courier New"/>
            <w:color w:val="0000ff"/>
            <w:sz w:val="24"/>
            <w:szCs w:val="24"/>
            <w:rtl w:val="0"/>
          </w:rPr>
          <w:t xml:space="preserve">2</w:t>
        </w:r>
      </w:hyperlink>
      <w:hyperlink r:id="rId36">
        <w:r w:rsidDel="00000000" w:rsidR="00000000" w:rsidRPr="00000000">
          <w:rPr>
            <w:rFonts w:ascii="Courier New" w:cs="Courier New" w:eastAsia="Courier New" w:hAnsi="Courier New"/>
            <w:color w:val="0000ff"/>
            <w:sz w:val="24"/>
            <w:szCs w:val="24"/>
            <w:rtl w:val="0"/>
          </w:rPr>
          <w:t xml:space="preserve">5</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33">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Q2: Is my information safe with the AI agent?</w:t>
      </w:r>
      <w:r w:rsidDel="00000000" w:rsidR="00000000" w:rsidRPr="00000000">
        <w:rPr>
          <w:rFonts w:ascii="Quattrocento Sans" w:cs="Quattrocento Sans" w:eastAsia="Quattrocento Sans" w:hAnsi="Quattrocento Sans"/>
          <w:sz w:val="24"/>
          <w:szCs w:val="24"/>
          <w:rtl w:val="0"/>
        </w:rPr>
        <w:br w:type="textWrapping"/>
        <w:t xml:space="preserve">A: Yes, your information is securely processed and stored in compliance with privacy regulations. The AI agent does not share your data with unauthorized parties</w:t>
      </w:r>
      <w:hyperlink r:id="rId37">
        <w:r w:rsidDel="00000000" w:rsidR="00000000" w:rsidRPr="00000000">
          <w:rPr>
            <w:rFonts w:ascii="Courier New" w:cs="Courier New" w:eastAsia="Courier New" w:hAnsi="Courier New"/>
            <w:color w:val="0000ff"/>
            <w:sz w:val="24"/>
            <w:szCs w:val="24"/>
            <w:rtl w:val="0"/>
          </w:rPr>
          <w:t xml:space="preserve">1</w:t>
        </w:r>
      </w:hyperlink>
      <w:hyperlink r:id="rId38">
        <w:r w:rsidDel="00000000" w:rsidR="00000000" w:rsidRPr="00000000">
          <w:rPr>
            <w:rFonts w:ascii="Courier New" w:cs="Courier New" w:eastAsia="Courier New" w:hAnsi="Courier New"/>
            <w:color w:val="0000ff"/>
            <w:sz w:val="24"/>
            <w:szCs w:val="24"/>
            <w:rtl w:val="0"/>
          </w:rPr>
          <w:t xml:space="preserve">7</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34">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Q3: Can I speak to a human agent?</w:t>
      </w:r>
      <w:r w:rsidDel="00000000" w:rsidR="00000000" w:rsidRPr="00000000">
        <w:rPr>
          <w:rFonts w:ascii="Quattrocento Sans" w:cs="Quattrocento Sans" w:eastAsia="Quattrocento Sans" w:hAnsi="Quattrocento Sans"/>
          <w:sz w:val="24"/>
          <w:szCs w:val="24"/>
          <w:rtl w:val="0"/>
        </w:rPr>
        <w:br w:type="textWrapping"/>
        <w:t xml:space="preserve">A: Absolutely. If you prefer human assistance, simply request it at any time, and your inquiry will be escalated to a support representative</w:t>
      </w:r>
      <w:hyperlink r:id="rId39">
        <w:r w:rsidDel="00000000" w:rsidR="00000000" w:rsidRPr="00000000">
          <w:rPr>
            <w:rFonts w:ascii="Courier New" w:cs="Courier New" w:eastAsia="Courier New" w:hAnsi="Courier New"/>
            <w:color w:val="0000ff"/>
            <w:sz w:val="24"/>
            <w:szCs w:val="24"/>
            <w:rtl w:val="0"/>
          </w:rPr>
          <w:t xml:space="preserve">3</w:t>
        </w:r>
      </w:hyperlink>
      <w:hyperlink r:id="rId40">
        <w:r w:rsidDel="00000000" w:rsidR="00000000" w:rsidRPr="00000000">
          <w:rPr>
            <w:rFonts w:ascii="Courier New" w:cs="Courier New" w:eastAsia="Courier New" w:hAnsi="Courier New"/>
            <w:color w:val="0000ff"/>
            <w:sz w:val="24"/>
            <w:szCs w:val="24"/>
            <w:rtl w:val="0"/>
          </w:rPr>
          <w:t xml:space="preserve">4</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35">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Q4: What happens if the AI agent can’t answer my question?</w:t>
      </w:r>
      <w:r w:rsidDel="00000000" w:rsidR="00000000" w:rsidRPr="00000000">
        <w:rPr>
          <w:rFonts w:ascii="Quattrocento Sans" w:cs="Quattrocento Sans" w:eastAsia="Quattrocento Sans" w:hAnsi="Quattrocento Sans"/>
          <w:sz w:val="24"/>
          <w:szCs w:val="24"/>
          <w:rtl w:val="0"/>
        </w:rPr>
        <w:br w:type="textWrapping"/>
        <w:t xml:space="preserve">A: The agent will collect all relevant details and escalate your inquiry to a human agent, ensuring a smooth handover and faster resolution</w:t>
      </w:r>
      <w:hyperlink r:id="rId41">
        <w:r w:rsidDel="00000000" w:rsidR="00000000" w:rsidRPr="00000000">
          <w:rPr>
            <w:rFonts w:ascii="Courier New" w:cs="Courier New" w:eastAsia="Courier New" w:hAnsi="Courier New"/>
            <w:color w:val="0000ff"/>
            <w:sz w:val="24"/>
            <w:szCs w:val="24"/>
            <w:rtl w:val="0"/>
          </w:rPr>
          <w:t xml:space="preserve">3</w:t>
        </w:r>
      </w:hyperlink>
      <w:hyperlink r:id="rId42">
        <w:r w:rsidDel="00000000" w:rsidR="00000000" w:rsidRPr="00000000">
          <w:rPr>
            <w:rFonts w:ascii="Courier New" w:cs="Courier New" w:eastAsia="Courier New" w:hAnsi="Courier New"/>
            <w:color w:val="0000ff"/>
            <w:sz w:val="24"/>
            <w:szCs w:val="24"/>
            <w:rtl w:val="0"/>
          </w:rPr>
          <w:t xml:space="preserve">5</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36">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Q5: When is the AI agent available?</w:t>
      </w:r>
      <w:r w:rsidDel="00000000" w:rsidR="00000000" w:rsidRPr="00000000">
        <w:rPr>
          <w:rFonts w:ascii="Quattrocento Sans" w:cs="Quattrocento Sans" w:eastAsia="Quattrocento Sans" w:hAnsi="Quattrocento Sans"/>
          <w:sz w:val="24"/>
          <w:szCs w:val="24"/>
          <w:rtl w:val="0"/>
        </w:rPr>
        <w:br w:type="textWrapping"/>
        <w:t xml:space="preserve">A: The AI agent is available 24/7 for standard support. For after-hours or complex issues, your request will be logged for follow-up</w:t>
      </w:r>
      <w:hyperlink r:id="rId43">
        <w:r w:rsidDel="00000000" w:rsidR="00000000" w:rsidRPr="00000000">
          <w:rPr>
            <w:rFonts w:ascii="Courier New" w:cs="Courier New" w:eastAsia="Courier New" w:hAnsi="Courier New"/>
            <w:color w:val="0000ff"/>
            <w:sz w:val="24"/>
            <w:szCs w:val="24"/>
            <w:rtl w:val="0"/>
          </w:rPr>
          <w:t xml:space="preserve">3</w:t>
        </w:r>
      </w:hyperlink>
      <w:hyperlink r:id="rId44">
        <w:r w:rsidDel="00000000" w:rsidR="00000000" w:rsidRPr="00000000">
          <w:rPr>
            <w:rFonts w:ascii="Courier New" w:cs="Courier New" w:eastAsia="Courier New" w:hAnsi="Courier New"/>
            <w:color w:val="0000ff"/>
            <w:sz w:val="24"/>
            <w:szCs w:val="24"/>
            <w:rtl w:val="0"/>
          </w:rPr>
          <w:t xml:space="preserve">4</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37">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Q6: How does the AI agent learn and improve?</w:t>
      </w:r>
      <w:r w:rsidDel="00000000" w:rsidR="00000000" w:rsidRPr="00000000">
        <w:rPr>
          <w:rFonts w:ascii="Quattrocento Sans" w:cs="Quattrocento Sans" w:eastAsia="Quattrocento Sans" w:hAnsi="Quattrocento Sans"/>
          <w:sz w:val="24"/>
          <w:szCs w:val="24"/>
          <w:rtl w:val="0"/>
        </w:rPr>
        <w:br w:type="textWrapping"/>
        <w:t xml:space="preserve">A: The AI agent is regularly updated with new FAQs, support documentation, and feedback from customer interactions to enhance its accuracy and usefulness</w:t>
      </w:r>
      <w:hyperlink r:id="rId45">
        <w:r w:rsidDel="00000000" w:rsidR="00000000" w:rsidRPr="00000000">
          <w:rPr>
            <w:rFonts w:ascii="Courier New" w:cs="Courier New" w:eastAsia="Courier New" w:hAnsi="Courier New"/>
            <w:color w:val="0000ff"/>
            <w:sz w:val="24"/>
            <w:szCs w:val="24"/>
            <w:rtl w:val="0"/>
          </w:rPr>
          <w:t xml:space="preserve">1</w:t>
        </w:r>
      </w:hyperlink>
      <w:hyperlink r:id="rId46">
        <w:r w:rsidDel="00000000" w:rsidR="00000000" w:rsidRPr="00000000">
          <w:rPr>
            <w:rFonts w:ascii="Courier New" w:cs="Courier New" w:eastAsia="Courier New" w:hAnsi="Courier New"/>
            <w:color w:val="0000ff"/>
            <w:sz w:val="24"/>
            <w:szCs w:val="24"/>
            <w:rtl w:val="0"/>
          </w:rPr>
          <w:t xml:space="preserve">2</w:t>
        </w:r>
      </w:hyperlink>
      <w:hyperlink r:id="rId47">
        <w:r w:rsidDel="00000000" w:rsidR="00000000" w:rsidRPr="00000000">
          <w:rPr>
            <w:rFonts w:ascii="Courier New" w:cs="Courier New" w:eastAsia="Courier New" w:hAnsi="Courier New"/>
            <w:color w:val="0000ff"/>
            <w:sz w:val="24"/>
            <w:szCs w:val="24"/>
            <w:rtl w:val="0"/>
          </w:rPr>
          <w:t xml:space="preserve">6</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38">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Q7: Will the AI agent ever make decisions for me?</w:t>
      </w:r>
      <w:r w:rsidDel="00000000" w:rsidR="00000000" w:rsidRPr="00000000">
        <w:rPr>
          <w:rFonts w:ascii="Quattrocento Sans" w:cs="Quattrocento Sans" w:eastAsia="Quattrocento Sans" w:hAnsi="Quattrocento Sans"/>
          <w:sz w:val="24"/>
          <w:szCs w:val="24"/>
          <w:rtl w:val="0"/>
        </w:rPr>
        <w:br w:type="textWrapping"/>
        <w:t xml:space="preserve">A: The AI agent can assist with routine tasks and provide information, but sensitive actions (like account changes or cancellations) may require human verification for your security</w:t>
      </w:r>
      <w:hyperlink r:id="rId48">
        <w:r w:rsidDel="00000000" w:rsidR="00000000" w:rsidRPr="00000000">
          <w:rPr>
            <w:rFonts w:ascii="Courier New" w:cs="Courier New" w:eastAsia="Courier New" w:hAnsi="Courier New"/>
            <w:color w:val="0000ff"/>
            <w:sz w:val="24"/>
            <w:szCs w:val="24"/>
            <w:rtl w:val="0"/>
          </w:rPr>
          <w:t xml:space="preserve">7</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39">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Q8: Can I request a copy of my interaction or data?</w:t>
      </w:r>
      <w:r w:rsidDel="00000000" w:rsidR="00000000" w:rsidRPr="00000000">
        <w:rPr>
          <w:rFonts w:ascii="Quattrocento Sans" w:cs="Quattrocento Sans" w:eastAsia="Quattrocento Sans" w:hAnsi="Quattrocento Sans"/>
          <w:sz w:val="24"/>
          <w:szCs w:val="24"/>
          <w:rtl w:val="0"/>
        </w:rPr>
        <w:br w:type="textWrapping"/>
        <w:t xml:space="preserve">A: Yes, you may request a transcript of your conversation or inquire about your data usage at any time, in accordance with privacy laws</w:t>
      </w:r>
    </w:p>
    <w:p w:rsidR="00000000" w:rsidDel="00000000" w:rsidP="00000000" w:rsidRDefault="00000000" w:rsidRPr="00000000" w14:paraId="0000003A">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Q9: How do I know if I am speaking to an AI or a human agent?</w:t>
      </w:r>
      <w:r w:rsidDel="00000000" w:rsidR="00000000" w:rsidRPr="00000000">
        <w:rPr>
          <w:rFonts w:ascii="Quattrocento Sans" w:cs="Quattrocento Sans" w:eastAsia="Quattrocento Sans" w:hAnsi="Quattrocento Sans"/>
          <w:sz w:val="24"/>
          <w:szCs w:val="24"/>
          <w:rtl w:val="0"/>
        </w:rPr>
        <w:br w:type="textWrapping"/>
        <w:t xml:space="preserve">A: The AI agent will always introduce itself at the beginning of the conversation. If you prefer, you can request to speak with a human agent at any time.</w:t>
      </w:r>
    </w:p>
    <w:p w:rsidR="00000000" w:rsidDel="00000000" w:rsidP="00000000" w:rsidRDefault="00000000" w:rsidRPr="00000000" w14:paraId="0000003B">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Q10: What information does the AI agent collect about me?</w:t>
      </w:r>
      <w:r w:rsidDel="00000000" w:rsidR="00000000" w:rsidRPr="00000000">
        <w:rPr>
          <w:rFonts w:ascii="Quattrocento Sans" w:cs="Quattrocento Sans" w:eastAsia="Quattrocento Sans" w:hAnsi="Quattrocento Sans"/>
          <w:sz w:val="24"/>
          <w:szCs w:val="24"/>
          <w:rtl w:val="0"/>
        </w:rPr>
        <w:br w:type="textWrapping"/>
        <w:t xml:space="preserve">A: The AI agent collects only the information necessary to assist you, such as your name, contact details, and the nature of your inquiry. All data is handled securely and in accordance with privacy regulations.</w:t>
      </w:r>
    </w:p>
    <w:p w:rsidR="00000000" w:rsidDel="00000000" w:rsidP="00000000" w:rsidRDefault="00000000" w:rsidRPr="00000000" w14:paraId="0000003C">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Q11: Can the AI agent process cancellations or changes to my account?</w:t>
      </w:r>
      <w:r w:rsidDel="00000000" w:rsidR="00000000" w:rsidRPr="00000000">
        <w:rPr>
          <w:rFonts w:ascii="Quattrocento Sans" w:cs="Quattrocento Sans" w:eastAsia="Quattrocento Sans" w:hAnsi="Quattrocento Sans"/>
          <w:sz w:val="24"/>
          <w:szCs w:val="24"/>
          <w:rtl w:val="0"/>
        </w:rPr>
        <w:br w:type="textWrapping"/>
        <w:t xml:space="preserve">A: For certain sensitive actions, the AI agent may guide you through the process but will require additional verification or escalate your request to a human agent to ensure your security</w:t>
      </w:r>
      <w:hyperlink r:id="rId49">
        <w:r w:rsidDel="00000000" w:rsidR="00000000" w:rsidRPr="00000000">
          <w:rPr>
            <w:rFonts w:ascii="Courier New" w:cs="Courier New" w:eastAsia="Courier New" w:hAnsi="Courier New"/>
            <w:color w:val="0000ff"/>
            <w:sz w:val="24"/>
            <w:szCs w:val="24"/>
            <w:rtl w:val="0"/>
          </w:rPr>
          <w:t xml:space="preserve">1</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3D">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Q12: What if the AI agent makes a mistake or gives a wrong answer?</w:t>
      </w:r>
      <w:r w:rsidDel="00000000" w:rsidR="00000000" w:rsidRPr="00000000">
        <w:rPr>
          <w:rFonts w:ascii="Quattrocento Sans" w:cs="Quattrocento Sans" w:eastAsia="Quattrocento Sans" w:hAnsi="Quattrocento Sans"/>
          <w:sz w:val="24"/>
          <w:szCs w:val="24"/>
          <w:rtl w:val="0"/>
        </w:rPr>
        <w:br w:type="textWrapping"/>
        <w:t xml:space="preserve">A: If you believe the AI agent has misunderstood your request or provided incorrect information, you can ask for clarification or request escalation to a human agent. Your feedback helps us improve our service.</w:t>
      </w:r>
    </w:p>
    <w:p w:rsidR="00000000" w:rsidDel="00000000" w:rsidP="00000000" w:rsidRDefault="00000000" w:rsidRPr="00000000" w14:paraId="0000003E">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Q13: Is my conversation with the AI agent recorded?</w:t>
      </w:r>
      <w:r w:rsidDel="00000000" w:rsidR="00000000" w:rsidRPr="00000000">
        <w:rPr>
          <w:rFonts w:ascii="Quattrocento Sans" w:cs="Quattrocento Sans" w:eastAsia="Quattrocento Sans" w:hAnsi="Quattrocento Sans"/>
          <w:sz w:val="24"/>
          <w:szCs w:val="24"/>
          <w:rtl w:val="0"/>
        </w:rPr>
        <w:br w:type="textWrapping"/>
        <w:t xml:space="preserve">A: Yes, interactions are logged for quality assurance, training, and compliance purposes. Your data is protected and used only to enhance customer service.</w:t>
      </w:r>
    </w:p>
    <w:p w:rsidR="00000000" w:rsidDel="00000000" w:rsidP="00000000" w:rsidRDefault="00000000" w:rsidRPr="00000000" w14:paraId="0000003F">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Q14: Can I access support outside of regular business hours?</w:t>
      </w:r>
      <w:r w:rsidDel="00000000" w:rsidR="00000000" w:rsidRPr="00000000">
        <w:rPr>
          <w:rFonts w:ascii="Quattrocento Sans" w:cs="Quattrocento Sans" w:eastAsia="Quattrocento Sans" w:hAnsi="Quattrocento Sans"/>
          <w:sz w:val="24"/>
          <w:szCs w:val="24"/>
          <w:rtl w:val="0"/>
        </w:rPr>
        <w:br w:type="textWrapping"/>
        <w:t xml:space="preserve">A: Yes, the AI agent provides 24/7 support for most inquiries. For complex issues, your request will be logged and prioritized for follow-up by our human team during business hours.</w:t>
      </w:r>
    </w:p>
    <w:p w:rsidR="00000000" w:rsidDel="00000000" w:rsidP="00000000" w:rsidRDefault="00000000" w:rsidRPr="00000000" w14:paraId="00000040">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Q15: How does the AI agent handle my sensitive data?</w:t>
      </w:r>
      <w:r w:rsidDel="00000000" w:rsidR="00000000" w:rsidRPr="00000000">
        <w:rPr>
          <w:rFonts w:ascii="Quattrocento Sans" w:cs="Quattrocento Sans" w:eastAsia="Quattrocento Sans" w:hAnsi="Quattrocento Sans"/>
          <w:sz w:val="24"/>
          <w:szCs w:val="24"/>
          <w:rtl w:val="0"/>
        </w:rPr>
        <w:br w:type="textWrapping"/>
        <w:t xml:space="preserve">A: All sensitive data is encrypted and stored securely. The AI agent follows strict protocols to prevent unauthorized access and will never share your information without your consent</w:t>
      </w:r>
      <w:hyperlink r:id="rId50">
        <w:r w:rsidDel="00000000" w:rsidR="00000000" w:rsidRPr="00000000">
          <w:rPr>
            <w:rFonts w:ascii="Courier New" w:cs="Courier New" w:eastAsia="Courier New" w:hAnsi="Courier New"/>
            <w:color w:val="0000ff"/>
            <w:sz w:val="24"/>
            <w:szCs w:val="24"/>
            <w:rtl w:val="0"/>
          </w:rPr>
          <w:t xml:space="preserve">5</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41">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Q16: What happens if my issue is too complex for the AI agent?</w:t>
      </w:r>
      <w:r w:rsidDel="00000000" w:rsidR="00000000" w:rsidRPr="00000000">
        <w:rPr>
          <w:rFonts w:ascii="Quattrocento Sans" w:cs="Quattrocento Sans" w:eastAsia="Quattrocento Sans" w:hAnsi="Quattrocento Sans"/>
          <w:sz w:val="24"/>
          <w:szCs w:val="24"/>
          <w:rtl w:val="0"/>
        </w:rPr>
        <w:br w:type="textWrapping"/>
        <w:t xml:space="preserve">A: The AI agent will collect all relevant details and escalate your case to a human agent, ensuring a smooth transition and prompt resolution</w:t>
      </w:r>
      <w:hyperlink r:id="rId51">
        <w:r w:rsidDel="00000000" w:rsidR="00000000" w:rsidRPr="00000000">
          <w:rPr>
            <w:rFonts w:ascii="Courier New" w:cs="Courier New" w:eastAsia="Courier New" w:hAnsi="Courier New"/>
            <w:color w:val="0000ff"/>
            <w:sz w:val="24"/>
            <w:szCs w:val="24"/>
            <w:rtl w:val="0"/>
          </w:rPr>
          <w:t xml:space="preserve">3</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42">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Q17: Can I opt out of AI support and speak only to humans?</w:t>
      </w:r>
      <w:r w:rsidDel="00000000" w:rsidR="00000000" w:rsidRPr="00000000">
        <w:rPr>
          <w:rFonts w:ascii="Quattrocento Sans" w:cs="Quattrocento Sans" w:eastAsia="Quattrocento Sans" w:hAnsi="Quattrocento Sans"/>
          <w:sz w:val="24"/>
          <w:szCs w:val="24"/>
          <w:rtl w:val="0"/>
        </w:rPr>
        <w:br w:type="textWrapping"/>
        <w:t xml:space="preserve">A: Yes, you may request human support at any time, and your preference will be respected.</w:t>
      </w:r>
    </w:p>
    <w:p w:rsidR="00000000" w:rsidDel="00000000" w:rsidP="00000000" w:rsidRDefault="00000000" w:rsidRPr="00000000" w14:paraId="00000043">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Q18: How does the AI agent improve over time?</w:t>
      </w:r>
      <w:r w:rsidDel="00000000" w:rsidR="00000000" w:rsidRPr="00000000">
        <w:rPr>
          <w:rFonts w:ascii="Quattrocento Sans" w:cs="Quattrocento Sans" w:eastAsia="Quattrocento Sans" w:hAnsi="Quattrocento Sans"/>
          <w:sz w:val="24"/>
          <w:szCs w:val="24"/>
          <w:rtl w:val="0"/>
        </w:rPr>
        <w:br w:type="textWrapping"/>
        <w:t xml:space="preserve">A: The AI agent continuously learns from past interactions, feedback, and new information to provide more accurate and helpful responses in the future</w:t>
      </w:r>
      <w:hyperlink r:id="rId52">
        <w:r w:rsidDel="00000000" w:rsidR="00000000" w:rsidRPr="00000000">
          <w:rPr>
            <w:rFonts w:ascii="Courier New" w:cs="Courier New" w:eastAsia="Courier New" w:hAnsi="Courier New"/>
            <w:color w:val="0000ff"/>
            <w:sz w:val="24"/>
            <w:szCs w:val="24"/>
            <w:rtl w:val="0"/>
          </w:rPr>
          <w:t xml:space="preserve">3</w:t>
        </w:r>
      </w:hyperlink>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44">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Q19: Will the AI agent ever deny my request?</w:t>
      </w:r>
      <w:r w:rsidDel="00000000" w:rsidR="00000000" w:rsidRPr="00000000">
        <w:rPr>
          <w:rFonts w:ascii="Quattrocento Sans" w:cs="Quattrocento Sans" w:eastAsia="Quattrocento Sans" w:hAnsi="Quattrocento Sans"/>
          <w:sz w:val="24"/>
          <w:szCs w:val="24"/>
          <w:rtl w:val="0"/>
        </w:rPr>
        <w:br w:type="textWrapping"/>
        <w:t xml:space="preserve">A: The AI agent follows company policies and legal requirements. If a request cannot be fulfilled (e.g., unauthorized cancellation), the agent will explain the reason and offer alternative solutions</w:t>
      </w:r>
    </w:p>
    <w:p w:rsidR="00000000" w:rsidDel="00000000" w:rsidP="00000000" w:rsidRDefault="00000000" w:rsidRPr="00000000" w14:paraId="00000045">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Q20: How many days will it take for my order to arrive?</w:t>
      </w:r>
    </w:p>
    <w:p w:rsidR="00000000" w:rsidDel="00000000" w:rsidP="00000000" w:rsidRDefault="00000000" w:rsidRPr="00000000" w14:paraId="00000046">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A:</w:t>
      </w:r>
      <w:r w:rsidDel="00000000" w:rsidR="00000000" w:rsidRPr="00000000">
        <w:rPr>
          <w:rFonts w:ascii="Quattrocento Sans" w:cs="Quattrocento Sans" w:eastAsia="Quattrocento Sans" w:hAnsi="Quattrocento Sans"/>
          <w:sz w:val="24"/>
          <w:szCs w:val="24"/>
          <w:rtl w:val="0"/>
        </w:rPr>
        <w:t xml:space="preserve"> The delivery time depends on your location and the distance from our warehouse. We will provide an estimated delivery date at checkout, but actual delivery times may vary based on factors such as shipping method and carrier availability.</w:t>
      </w:r>
    </w:p>
    <w:p w:rsidR="00000000" w:rsidDel="00000000" w:rsidP="00000000" w:rsidRDefault="00000000" w:rsidRPr="00000000" w14:paraId="00000047">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b w:val="1"/>
          <w:i w:val="1"/>
          <w:sz w:val="24"/>
          <w:szCs w:val="24"/>
        </w:rPr>
      </w:pPr>
      <w:r w:rsidDel="00000000" w:rsidR="00000000" w:rsidRPr="00000000">
        <w:rPr>
          <w:rFonts w:ascii="Quattrocento Sans" w:cs="Quattrocento Sans" w:eastAsia="Quattrocento Sans" w:hAnsi="Quattrocento Sans"/>
          <w:b w:val="1"/>
          <w:sz w:val="24"/>
          <w:szCs w:val="24"/>
          <w:rtl w:val="0"/>
        </w:rPr>
        <w:t xml:space="preserve">Q21:</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1"/>
          <w:i w:val="1"/>
          <w:sz w:val="24"/>
          <w:szCs w:val="24"/>
          <w:rtl w:val="0"/>
        </w:rPr>
        <w:t xml:space="preserve">What is your return and refund policy?</w:t>
      </w:r>
    </w:p>
    <w:p w:rsidR="00000000" w:rsidDel="00000000" w:rsidP="00000000" w:rsidRDefault="00000000" w:rsidRPr="00000000" w14:paraId="00000048">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A:</w:t>
      </w:r>
      <w:r w:rsidDel="00000000" w:rsidR="00000000" w:rsidRPr="00000000">
        <w:rPr>
          <w:rFonts w:ascii="Quattrocento Sans" w:cs="Quattrocento Sans" w:eastAsia="Quattrocento Sans" w:hAnsi="Quattrocento Sans"/>
          <w:sz w:val="24"/>
          <w:szCs w:val="24"/>
          <w:rtl w:val="0"/>
        </w:rPr>
        <w:t xml:space="preserve"> We offer a 30-day return and refund policy from the date of delivery. Items must be unused, in original packaging, and accompanied by proof of purchase. Once received and inspected, we will initiate the refund within 5–7 business days</w:t>
      </w:r>
    </w:p>
    <w:p w:rsidR="00000000" w:rsidDel="00000000" w:rsidP="00000000" w:rsidRDefault="00000000" w:rsidRPr="00000000" w14:paraId="00000049">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i w:val="1"/>
          <w:sz w:val="24"/>
          <w:szCs w:val="24"/>
        </w:rPr>
      </w:pPr>
      <w:r w:rsidDel="00000000" w:rsidR="00000000" w:rsidRPr="00000000">
        <w:rPr>
          <w:rFonts w:ascii="Quattrocento Sans" w:cs="Quattrocento Sans" w:eastAsia="Quattrocento Sans" w:hAnsi="Quattrocento Sans"/>
          <w:b w:val="1"/>
          <w:sz w:val="24"/>
          <w:szCs w:val="24"/>
          <w:rtl w:val="0"/>
        </w:rPr>
        <w:t xml:space="preserve">Q22:</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i w:val="1"/>
          <w:sz w:val="24"/>
          <w:szCs w:val="24"/>
          <w:rtl w:val="0"/>
        </w:rPr>
        <w:t xml:space="preserve">Can I track my order after it's shipped?</w:t>
      </w:r>
    </w:p>
    <w:p w:rsidR="00000000" w:rsidDel="00000000" w:rsidP="00000000" w:rsidRDefault="00000000" w:rsidRPr="00000000" w14:paraId="0000004A">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A:</w:t>
      </w:r>
      <w:r w:rsidDel="00000000" w:rsidR="00000000" w:rsidRPr="00000000">
        <w:rPr>
          <w:rFonts w:ascii="Quattrocento Sans" w:cs="Quattrocento Sans" w:eastAsia="Quattrocento Sans" w:hAnsi="Quattrocento Sans"/>
          <w:sz w:val="24"/>
          <w:szCs w:val="24"/>
          <w:rtl w:val="0"/>
        </w:rPr>
        <w:t xml:space="preserve"> Yes, once your order is shipped, you’ll receive a confirmation email with a tracking link. You can click on that link anytime to see the real-time status and expected delivery date of your package.</w:t>
      </w:r>
    </w:p>
    <w:p w:rsidR="00000000" w:rsidDel="00000000" w:rsidP="00000000" w:rsidRDefault="00000000" w:rsidRPr="00000000" w14:paraId="0000004B">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C">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fkGrotesk Fallback"/>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A94AC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94ACD"/>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A94ACD"/>
    <w:rPr>
      <w:b w:val="1"/>
      <w:bCs w:val="1"/>
    </w:rPr>
  </w:style>
  <w:style w:type="paragraph" w:styleId="my-0" w:customStyle="1">
    <w:name w:val="my-0"/>
    <w:basedOn w:val="Normal"/>
    <w:rsid w:val="00A94ACD"/>
    <w:pPr>
      <w:spacing w:after="100" w:afterAutospacing="1" w:before="100" w:beforeAutospacing="1" w:line="240" w:lineRule="auto"/>
    </w:pPr>
    <w:rPr>
      <w:rFonts w:ascii="Times New Roman" w:cs="Times New Roman" w:eastAsia="Times New Roman" w:hAnsi="Times New Roman"/>
      <w:sz w:val="24"/>
      <w:szCs w:val="24"/>
    </w:rPr>
  </w:style>
  <w:style w:type="character" w:styleId="hoverbg-super" w:customStyle="1">
    <w:name w:val="hover:bg-super"/>
    <w:basedOn w:val="DefaultParagraphFont"/>
    <w:rsid w:val="00A94ACD"/>
  </w:style>
  <w:style w:type="character" w:styleId="whitespace-nowrap" w:customStyle="1">
    <w:name w:val="whitespace-nowrap"/>
    <w:basedOn w:val="DefaultParagraphFont"/>
    <w:rsid w:val="00A94AC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support.zendesk.com/hc/en-us/articles/6980570243610-AI-agents-template-library-Legacy" TargetMode="External"/><Relationship Id="rId42" Type="http://schemas.openxmlformats.org/officeDocument/2006/relationships/hyperlink" Target="https://www.jotform.com/agent-directory/customer-support-ai-agent" TargetMode="External"/><Relationship Id="rId41" Type="http://schemas.openxmlformats.org/officeDocument/2006/relationships/hyperlink" Target="https://support.zendesk.com/hc/en-us/articles/6980570243610-AI-agents-template-library" TargetMode="External"/><Relationship Id="rId44" Type="http://schemas.openxmlformats.org/officeDocument/2006/relationships/hyperlink" Target="https://support.zendesk.com/hc/en-us/articles/6980570243610-AI-agents-template-library-Legacy" TargetMode="External"/><Relationship Id="rId43" Type="http://schemas.openxmlformats.org/officeDocument/2006/relationships/hyperlink" Target="https://support.zendesk.com/hc/en-us/articles/6980570243610-AI-agents-template-library" TargetMode="External"/><Relationship Id="rId46" Type="http://schemas.openxmlformats.org/officeDocument/2006/relationships/hyperlink" Target="https://www.jotform.com/agent-templates/customer-support-representative-ai-agent" TargetMode="External"/><Relationship Id="rId45" Type="http://schemas.openxmlformats.org/officeDocument/2006/relationships/hyperlink" Target="https://www.jotform.com/agent-templates/customer-service-ai-ag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rtcustomerservice.com/Columns/Expert-Advice/Companies-Need-to-Set-AI-Agent-Interaction-Policies-and-Procedures-167164.aspx" TargetMode="External"/><Relationship Id="rId48" Type="http://schemas.openxmlformats.org/officeDocument/2006/relationships/hyperlink" Target="https://www.smartcustomerservice.com/Columns/Expert-Advice/Companies-Need-to-Set-AI-Agent-Interaction-Policies-and-Procedures-167164.aspx" TargetMode="External"/><Relationship Id="rId47" Type="http://schemas.openxmlformats.org/officeDocument/2006/relationships/hyperlink" Target="https://relevanceai.com/agent-templates-tasks/customer-support-ai-agents" TargetMode="External"/><Relationship Id="rId49" Type="http://schemas.openxmlformats.org/officeDocument/2006/relationships/hyperlink" Target="https://www.smartcustomerservice.com/Columns/Expert-Advice/Companies-Need-to-Set-AI-Agent-Interaction-Policies-and-Procedures-167164.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otform.com/agent-templates/customer-service-ai-agent" TargetMode="External"/><Relationship Id="rId8" Type="http://schemas.openxmlformats.org/officeDocument/2006/relationships/hyperlink" Target="https://www.jotform.com/agent-directory/customer-support-ai-agent" TargetMode="External"/><Relationship Id="rId31" Type="http://schemas.openxmlformats.org/officeDocument/2006/relationships/hyperlink" Target="https://www.liveagent.com/blog/ai-in-customer-service/" TargetMode="External"/><Relationship Id="rId30" Type="http://schemas.openxmlformats.org/officeDocument/2006/relationships/hyperlink" Target="https://www.liveagent.com/blog/ai-in-customer-service/" TargetMode="External"/><Relationship Id="rId33" Type="http://schemas.openxmlformats.org/officeDocument/2006/relationships/hyperlink" Target="https://www.leewayhertz.com/ai-agent-for-customer-service/" TargetMode="External"/><Relationship Id="rId32" Type="http://schemas.openxmlformats.org/officeDocument/2006/relationships/hyperlink" Target="https://www.liveagent.com/blog/ai-in-customer-service/" TargetMode="External"/><Relationship Id="rId35" Type="http://schemas.openxmlformats.org/officeDocument/2006/relationships/hyperlink" Target="https://www.jotform.com/agent-templates/customer-support-representative-ai-agent" TargetMode="External"/><Relationship Id="rId34" Type="http://schemas.openxmlformats.org/officeDocument/2006/relationships/hyperlink" Target="https://www.jotform.com/agent-templates/customer-service-ai-agent" TargetMode="External"/><Relationship Id="rId37" Type="http://schemas.openxmlformats.org/officeDocument/2006/relationships/hyperlink" Target="https://www.jotform.com/agent-templates/customer-service-ai-agent" TargetMode="External"/><Relationship Id="rId36" Type="http://schemas.openxmlformats.org/officeDocument/2006/relationships/hyperlink" Target="https://www.jotform.com/agent-directory/customer-support-ai-agent" TargetMode="External"/><Relationship Id="rId39" Type="http://schemas.openxmlformats.org/officeDocument/2006/relationships/hyperlink" Target="https://support.zendesk.com/hc/en-us/articles/6980570243610-AI-agents-template-library" TargetMode="External"/><Relationship Id="rId38" Type="http://schemas.openxmlformats.org/officeDocument/2006/relationships/hyperlink" Target="https://www.smartcustomerservice.com/Columns/Expert-Advice/Companies-Need-to-Set-AI-Agent-Interaction-Policies-and-Procedures-167164.aspx" TargetMode="External"/><Relationship Id="rId20" Type="http://schemas.openxmlformats.org/officeDocument/2006/relationships/hyperlink" Target="https://www.jotform.com/agent-templates/customer-support-representative-ai-agent" TargetMode="External"/><Relationship Id="rId22" Type="http://schemas.openxmlformats.org/officeDocument/2006/relationships/hyperlink" Target="https://support.zendesk.com/hc/en-us/articles/6980570243610-AI-agents-template-library" TargetMode="External"/><Relationship Id="rId21" Type="http://schemas.openxmlformats.org/officeDocument/2006/relationships/hyperlink" Target="https://relevanceai.com/agent-templates-tasks/customer-support-ai-agents" TargetMode="External"/><Relationship Id="rId24" Type="http://schemas.openxmlformats.org/officeDocument/2006/relationships/hyperlink" Target="https://www.smartcustomerservice.com/Columns/Expert-Advice/Companies-Need-to-Set-AI-Agent-Interaction-Policies-and-Procedures-167164.aspx" TargetMode="External"/><Relationship Id="rId23" Type="http://schemas.openxmlformats.org/officeDocument/2006/relationships/hyperlink" Target="https://www.jotform.com/agent-directory/customer-support-ai-agent" TargetMode="External"/><Relationship Id="rId26" Type="http://schemas.openxmlformats.org/officeDocument/2006/relationships/hyperlink" Target="https://www.smartcustomerservice.com/Columns/Expert-Advice/Companies-Need-to-Set-AI-Agent-Interaction-Policies-and-Procedures-167164.aspx" TargetMode="External"/><Relationship Id="rId25" Type="http://schemas.openxmlformats.org/officeDocument/2006/relationships/hyperlink" Target="https://www.liveagent.com/blog/ai-in-customer-service/" TargetMode="External"/><Relationship Id="rId28" Type="http://schemas.openxmlformats.org/officeDocument/2006/relationships/hyperlink" Target="https://www.leewayhertz.com/ai-agent-for-customer-service/" TargetMode="External"/><Relationship Id="rId27" Type="http://schemas.openxmlformats.org/officeDocument/2006/relationships/hyperlink" Target="https://www.smartcustomerservice.com/Columns/Expert-Advice/Companies-Need-to-Set-AI-Agent-Interaction-Policies-and-Procedures-167164.aspx" TargetMode="External"/><Relationship Id="rId29" Type="http://schemas.openxmlformats.org/officeDocument/2006/relationships/hyperlink" Target="https://www.liveagent.com/blog/ai-in-customer-service/" TargetMode="External"/><Relationship Id="rId51" Type="http://schemas.openxmlformats.org/officeDocument/2006/relationships/hyperlink" Target="https://www.leewayhertz.com/ai-agent-for-customer-service/" TargetMode="External"/><Relationship Id="rId50" Type="http://schemas.openxmlformats.org/officeDocument/2006/relationships/hyperlink" Target="https://www.liveagent.com/blog/ai-in-customer-service/" TargetMode="External"/><Relationship Id="rId52" Type="http://schemas.openxmlformats.org/officeDocument/2006/relationships/hyperlink" Target="https://www.leewayhertz.com/ai-agent-for-customer-service/" TargetMode="External"/><Relationship Id="rId11" Type="http://schemas.openxmlformats.org/officeDocument/2006/relationships/hyperlink" Target="https://support.zendesk.com/hc/en-us/articles/6980570243610-AI-agents-template-library" TargetMode="External"/><Relationship Id="rId10" Type="http://schemas.openxmlformats.org/officeDocument/2006/relationships/hyperlink" Target="https://www.jotform.com/agent-templates/customer-support-representative-ai-agent" TargetMode="External"/><Relationship Id="rId13" Type="http://schemas.openxmlformats.org/officeDocument/2006/relationships/hyperlink" Target="https://www.jotform.com/agent-templates/customer-support-representative-ai-agent" TargetMode="External"/><Relationship Id="rId12" Type="http://schemas.openxmlformats.org/officeDocument/2006/relationships/hyperlink" Target="https://www.jotform.com/agent-templates/customer-service-ai-agent" TargetMode="External"/><Relationship Id="rId15" Type="http://schemas.openxmlformats.org/officeDocument/2006/relationships/hyperlink" Target="https://support.zendesk.com/hc/en-us/articles/6980570243610-AI-agents-template-library" TargetMode="External"/><Relationship Id="rId14" Type="http://schemas.openxmlformats.org/officeDocument/2006/relationships/hyperlink" Target="https://www.jotform.com/agent-directory/customer-support-ai-agent" TargetMode="External"/><Relationship Id="rId17" Type="http://schemas.openxmlformats.org/officeDocument/2006/relationships/hyperlink" Target="https://support.zendesk.com/hc/en-us/articles/6980570243610-AI-agents-template-library" TargetMode="External"/><Relationship Id="rId16" Type="http://schemas.openxmlformats.org/officeDocument/2006/relationships/hyperlink" Target="https://relevanceai.com/agent-templates-tasks/customer-support-ai-agents" TargetMode="External"/><Relationship Id="rId19" Type="http://schemas.openxmlformats.org/officeDocument/2006/relationships/hyperlink" Target="https://www.jotform.com/agent-templates/customer-service-ai-agent" TargetMode="External"/><Relationship Id="rId18" Type="http://schemas.openxmlformats.org/officeDocument/2006/relationships/hyperlink" Target="https://support.zendesk.com/hc/en-us/articles/6980570243610-AI-agents-template-library-Leg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Zhgm/WQ1Sr1d2Qd3iMzLcz+GSg==">CgMxLjAyDmguaG5waGpycGw4dW9pOAByITFyZEVFNWxUcFZUamVKWTRWWGVQeWoyMDhyT3NzV2F6Sw==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2025-04-16T12:40:00Z</dcterms:created>
  <dc:creator>HP</dc:creator>
</cp:coreProperties>
</file>