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645A4" w14:textId="172CE6B8" w:rsidR="01A4627A" w:rsidRDefault="008B747C" w:rsidP="01A4627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Can</w:t>
      </w:r>
      <w:bookmarkStart w:id="0" w:name="_GoBack"/>
      <w:bookmarkEnd w:id="0"/>
      <w:r w:rsidR="01A4627A" w:rsidRPr="01A4627A">
        <w:rPr>
          <w:rFonts w:ascii="Times New Roman" w:eastAsia="Times New Roman" w:hAnsi="Times New Roman" w:cs="Times New Roman"/>
          <w:b/>
          <w:bCs/>
          <w:sz w:val="28"/>
          <w:szCs w:val="28"/>
        </w:rPr>
        <w:t>on 77D Kit Lens 1855 IS STM</w:t>
      </w:r>
    </w:p>
    <w:p w14:paraId="6C4992E6" w14:textId="649013A3" w:rsidR="01A4627A" w:rsidRDefault="01A4627A" w:rsidP="01A4627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A4627A">
        <w:rPr>
          <w:rFonts w:ascii="Times New Roman" w:eastAsia="Times New Roman" w:hAnsi="Times New Roman" w:cs="Times New Roman"/>
          <w:sz w:val="28"/>
          <w:szCs w:val="28"/>
        </w:rPr>
        <w:t xml:space="preserve">The camera has a maximum burst speed and superior buffer depth. The 77D is equipped with a 24.2MP APS-C CMOS sensor. It is featuring an optical viewfinder with a 45-point all cross-type AF system 1.  The camera is offering fast, accurate dual pixel CMOS AF with phase detection. The DIGIC 7 Image Processor powers the 77D camera with high image quality and fast operation. The 77D can record in an HDR mode. This mode records video at 1920×1080 in 60p and merges every two frames together into a single one that is of 30p. The camera is tuned with a 7560-pixel RGB+IR metering sensor to ensure accurate exposure and color detection AF. 77D maintains ISO sensitive range of 100 up to a maximum of ISO 25,600 thus it can be expanded up a full stop to ISO 51,200.  </w:t>
      </w:r>
    </w:p>
    <w:p w14:paraId="5B56E050" w14:textId="56383170" w:rsidR="01A4627A" w:rsidRDefault="01A4627A" w:rsidP="01A46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1A4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420DB"/>
    <w:rsid w:val="001718BC"/>
    <w:rsid w:val="008B747C"/>
    <w:rsid w:val="01A4627A"/>
    <w:rsid w:val="3EFE8092"/>
    <w:rsid w:val="438F1A04"/>
    <w:rsid w:val="6184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1A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Kashfia Jashim</dc:creator>
  <cp:lastModifiedBy>HP</cp:lastModifiedBy>
  <cp:revision>2</cp:revision>
  <dcterms:created xsi:type="dcterms:W3CDTF">2020-07-10T09:04:00Z</dcterms:created>
  <dcterms:modified xsi:type="dcterms:W3CDTF">2020-07-10T09:04:00Z</dcterms:modified>
</cp:coreProperties>
</file>