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33B" w:rsidRDefault="004831CE" w:rsidP="00D2533B">
      <w:pPr>
        <w:pStyle w:val="Title"/>
      </w:pPr>
      <w:r>
        <w:t>ECS</w:t>
      </w:r>
      <w:r w:rsidR="00D2533B">
        <w:t>518U Operating Systems</w:t>
      </w:r>
    </w:p>
    <w:p w:rsidR="00D2533B" w:rsidRDefault="004D11C1" w:rsidP="00D2533B">
      <w:pPr>
        <w:pStyle w:val="Title"/>
      </w:pPr>
      <w:r>
        <w:t>Lab 4</w:t>
      </w:r>
      <w:proofErr w:type="gramStart"/>
      <w:r>
        <w:t>:</w:t>
      </w:r>
      <w:r w:rsidR="00D2533B">
        <w:t>Filesystems</w:t>
      </w:r>
      <w:proofErr w:type="gramEnd"/>
      <w:r w:rsidR="00D2533B">
        <w:t xml:space="preserve"> (</w:t>
      </w:r>
      <w:proofErr w:type="spellStart"/>
      <w:r w:rsidR="00D2533B">
        <w:t>inodes</w:t>
      </w:r>
      <w:proofErr w:type="spellEnd"/>
      <w:r w:rsidR="00D2533B">
        <w:t xml:space="preserve"> &amp; links)</w:t>
      </w:r>
    </w:p>
    <w:p w:rsidR="005A6FED" w:rsidRDefault="005A6FED" w:rsidP="005A6FED">
      <w:pPr>
        <w:pStyle w:val="Heading1"/>
        <w:numPr>
          <w:ilvl w:val="0"/>
          <w:numId w:val="0"/>
        </w:numPr>
        <w:spacing w:before="120"/>
        <w:ind w:left="432" w:hanging="432"/>
      </w:pPr>
      <w:r>
        <w:t>Answer Sheet</w:t>
      </w:r>
    </w:p>
    <w:p w:rsidR="005A6FED" w:rsidRPr="00703741" w:rsidRDefault="005A6FED" w:rsidP="005A6FED">
      <w:pPr>
        <w:pStyle w:val="Heading2"/>
        <w:numPr>
          <w:ilvl w:val="0"/>
          <w:numId w:val="0"/>
        </w:numPr>
        <w:ind w:left="578" w:hanging="578"/>
        <w:rPr>
          <w:i w:val="0"/>
        </w:rPr>
      </w:pPr>
      <w:r w:rsidRPr="00703741">
        <w:rPr>
          <w:i w:val="0"/>
        </w:rPr>
        <w:t>Step 1: Basic File Information</w:t>
      </w:r>
    </w:p>
    <w:p w:rsidR="005A6FED" w:rsidRDefault="005A6FED" w:rsidP="005A6FED">
      <w:pPr>
        <w:pStyle w:val="Header"/>
        <w:numPr>
          <w:ilvl w:val="0"/>
          <w:numId w:val="30"/>
        </w:numPr>
        <w:tabs>
          <w:tab w:val="clear" w:pos="4153"/>
          <w:tab w:val="clear" w:pos="8306"/>
        </w:tabs>
      </w:pPr>
      <w:r>
        <w:t xml:space="preserve">Make the changes required to </w:t>
      </w:r>
      <w:r w:rsidRPr="00725DB5">
        <w:rPr>
          <w:rFonts w:ascii="Courier New" w:hAnsi="Courier New" w:cs="Courier New"/>
        </w:rPr>
        <w:t>fileInfo0.py</w:t>
      </w:r>
      <w:r>
        <w:t xml:space="preserve"> to get </w:t>
      </w:r>
      <w:r w:rsidRPr="00725DB5">
        <w:rPr>
          <w:rFonts w:ascii="Courier New" w:hAnsi="Courier New" w:cs="Courier New"/>
        </w:rPr>
        <w:t>fileInfo1.py</w:t>
      </w:r>
      <w:r>
        <w:t xml:space="preserve"> as per the requirements. Show your code and run the script.</w:t>
      </w:r>
    </w:p>
    <w:p w:rsidR="005A6FED" w:rsidRDefault="005A6FED" w:rsidP="002B230F">
      <w:pPr>
        <w:ind w:left="360"/>
      </w:pPr>
      <w:r>
        <w:t>Demonstrate this by running the script and expla</w:t>
      </w:r>
      <w:r w:rsidR="000C59FE">
        <w:t>ining your code during your lab.</w:t>
      </w:r>
      <w:r w:rsidR="002B230F">
        <w:t xml:space="preserve"> No need to write anything here. </w:t>
      </w:r>
    </w:p>
    <w:p w:rsidR="002F4FFC" w:rsidRDefault="001673C4" w:rsidP="002B230F">
      <w:pPr>
        <w:ind w:left="360"/>
      </w:pPr>
      <w:r>
        <w:rPr>
          <w:noProof/>
          <w:lang w:val="en-US"/>
        </w:rPr>
        <w:drawing>
          <wp:inline distT="0" distB="0" distL="0" distR="0">
            <wp:extent cx="5731510" cy="318875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8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3C4" w:rsidRDefault="001673C4" w:rsidP="002B230F">
      <w:pPr>
        <w:ind w:left="360"/>
      </w:pPr>
      <w:r>
        <w:rPr>
          <w:noProof/>
          <w:lang w:val="en-US"/>
        </w:rPr>
        <w:drawing>
          <wp:inline distT="0" distB="0" distL="0" distR="0">
            <wp:extent cx="5372100" cy="27908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FFC" w:rsidRDefault="002F4FFC" w:rsidP="002B230F">
      <w:pPr>
        <w:ind w:left="360"/>
      </w:pPr>
    </w:p>
    <w:p w:rsidR="005A6FED" w:rsidRDefault="005A6FED" w:rsidP="1B4FC15E"/>
    <w:p w:rsidR="005A6FED" w:rsidRDefault="005A6FED" w:rsidP="005A6FED">
      <w:pPr>
        <w:pStyle w:val="Header"/>
        <w:tabs>
          <w:tab w:val="clear" w:pos="4153"/>
          <w:tab w:val="clear" w:pos="8306"/>
        </w:tabs>
      </w:pPr>
    </w:p>
    <w:p w:rsidR="005A6FED" w:rsidRDefault="005A6FED" w:rsidP="005A6FED">
      <w:pPr>
        <w:pStyle w:val="Header"/>
        <w:numPr>
          <w:ilvl w:val="0"/>
          <w:numId w:val="30"/>
        </w:numPr>
        <w:tabs>
          <w:tab w:val="clear" w:pos="4153"/>
          <w:tab w:val="clear" w:pos="8306"/>
        </w:tabs>
      </w:pPr>
      <w:r>
        <w:t xml:space="preserve">Describe the </w:t>
      </w:r>
      <w:r w:rsidRPr="00E615FA">
        <w:rPr>
          <w:b/>
        </w:rPr>
        <w:t xml:space="preserve">three different types of time information stored in the </w:t>
      </w:r>
      <w:proofErr w:type="spellStart"/>
      <w:r w:rsidRPr="00E615FA">
        <w:rPr>
          <w:b/>
        </w:rPr>
        <w:t>inode</w:t>
      </w:r>
      <w:proofErr w:type="spellEnd"/>
      <w:r>
        <w:t xml:space="preserve">. Which times are affected if you edit a file? Which times are affected if you change access permissions to a file? </w:t>
      </w:r>
    </w:p>
    <w:p w:rsidR="005A6FED" w:rsidRDefault="005A6FED" w:rsidP="005A6FED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1673C4" w:rsidRDefault="001673C4" w:rsidP="005A6FED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  <w:r>
        <w:t xml:space="preserve">There are three timestamps contained in the </w:t>
      </w:r>
      <w:proofErr w:type="spellStart"/>
      <w:r>
        <w:t>inode</w:t>
      </w:r>
      <w:proofErr w:type="spellEnd"/>
      <w:r>
        <w:t xml:space="preserve">. </w:t>
      </w:r>
      <w:proofErr w:type="gramStart"/>
      <w:r>
        <w:t xml:space="preserve">The first being the </w:t>
      </w:r>
      <w:proofErr w:type="spellStart"/>
      <w:r>
        <w:t>AccessTime</w:t>
      </w:r>
      <w:proofErr w:type="spellEnd"/>
      <w:r>
        <w:t xml:space="preserve"> which checks when the file was last opened and read.</w:t>
      </w:r>
      <w:proofErr w:type="gramEnd"/>
      <w:r>
        <w:t xml:space="preserve"> The second being the Modification time which checks when changes were last made to the file. Finally the last timestamp is the </w:t>
      </w:r>
      <w:proofErr w:type="spellStart"/>
      <w:r>
        <w:t>changeTime</w:t>
      </w:r>
      <w:proofErr w:type="spellEnd"/>
      <w:r>
        <w:t xml:space="preserve"> which checks when the metadata of the file has been altered (includes permissions or moving the file to a new directory). </w:t>
      </w:r>
    </w:p>
    <w:p w:rsidR="005A6FED" w:rsidRDefault="005A6FED" w:rsidP="005A6FED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5A6FED" w:rsidRDefault="001673C4" w:rsidP="005A6FED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  <w:r>
        <w:rPr>
          <w:noProof/>
          <w:lang w:val="en-US"/>
        </w:rPr>
        <w:drawing>
          <wp:inline distT="0" distB="0" distL="0" distR="0">
            <wp:extent cx="5731510" cy="115580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ED" w:rsidRDefault="005A6FED" w:rsidP="005A6FED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5A6FED" w:rsidRDefault="005A6FED" w:rsidP="005A6FED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5A6FED" w:rsidRDefault="005A6FED" w:rsidP="005A6FED">
      <w:pPr>
        <w:pStyle w:val="Heading2"/>
        <w:numPr>
          <w:ilvl w:val="0"/>
          <w:numId w:val="0"/>
        </w:numPr>
        <w:rPr>
          <w:i w:val="0"/>
        </w:rPr>
      </w:pPr>
    </w:p>
    <w:p w:rsidR="005A6FED" w:rsidRPr="00E22842" w:rsidRDefault="005A6FED" w:rsidP="005A6FED">
      <w:pPr>
        <w:pStyle w:val="Heading2"/>
        <w:numPr>
          <w:ilvl w:val="0"/>
          <w:numId w:val="0"/>
        </w:numPr>
        <w:rPr>
          <w:i w:val="0"/>
        </w:rPr>
      </w:pPr>
      <w:r w:rsidRPr="00E22842">
        <w:rPr>
          <w:i w:val="0"/>
        </w:rPr>
        <w:t>Step 2: Links</w:t>
      </w:r>
    </w:p>
    <w:p w:rsidR="005A6FED" w:rsidRDefault="005A6FED" w:rsidP="005A6FED">
      <w:pPr>
        <w:pStyle w:val="ListParagraph"/>
        <w:numPr>
          <w:ilvl w:val="0"/>
          <w:numId w:val="31"/>
        </w:numPr>
      </w:pPr>
      <w:r>
        <w:t>Explain the difference between Hard and Symbolic Links.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0"/>
        <w:gridCol w:w="3081"/>
        <w:gridCol w:w="3081"/>
      </w:tblGrid>
      <w:tr w:rsidR="005A6FED" w:rsidTr="1B4FC15E">
        <w:tc>
          <w:tcPr>
            <w:tcW w:w="3080" w:type="dxa"/>
            <w:shd w:val="clear" w:color="auto" w:fill="auto"/>
          </w:tcPr>
          <w:p w:rsidR="005A6FED" w:rsidRPr="00F63B4B" w:rsidRDefault="005A6FED" w:rsidP="008D6DD1">
            <w:pPr>
              <w:spacing w:after="0"/>
              <w:jc w:val="center"/>
              <w:rPr>
                <w:b/>
              </w:rPr>
            </w:pPr>
            <w:r w:rsidRPr="00F63B4B">
              <w:rPr>
                <w:b/>
              </w:rPr>
              <w:t>Question</w:t>
            </w:r>
          </w:p>
        </w:tc>
        <w:tc>
          <w:tcPr>
            <w:tcW w:w="3081" w:type="dxa"/>
            <w:shd w:val="clear" w:color="auto" w:fill="auto"/>
          </w:tcPr>
          <w:p w:rsidR="005A6FED" w:rsidRPr="00F63B4B" w:rsidRDefault="005A6FED" w:rsidP="008D6DD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Symbolic Link</w:t>
            </w:r>
          </w:p>
        </w:tc>
        <w:tc>
          <w:tcPr>
            <w:tcW w:w="3081" w:type="dxa"/>
            <w:shd w:val="clear" w:color="auto" w:fill="auto"/>
          </w:tcPr>
          <w:p w:rsidR="005A6FED" w:rsidRPr="00F63B4B" w:rsidRDefault="005A6FED" w:rsidP="008D6DD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Hard Link</w:t>
            </w:r>
          </w:p>
        </w:tc>
      </w:tr>
      <w:tr w:rsidR="005A6FED" w:rsidTr="1B4FC15E">
        <w:tc>
          <w:tcPr>
            <w:tcW w:w="3080" w:type="dxa"/>
            <w:shd w:val="clear" w:color="auto" w:fill="auto"/>
          </w:tcPr>
          <w:p w:rsidR="005A6FED" w:rsidRDefault="005A6FED" w:rsidP="008D6DD1">
            <w:pPr>
              <w:spacing w:after="0"/>
            </w:pPr>
          </w:p>
          <w:p w:rsidR="005A6FED" w:rsidRDefault="005A6FED" w:rsidP="008D6DD1">
            <w:pPr>
              <w:spacing w:after="0"/>
            </w:pPr>
            <w:r>
              <w:t xml:space="preserve">What </w:t>
            </w:r>
            <w:r w:rsidRPr="004C2C76">
              <w:rPr>
                <w:b/>
              </w:rPr>
              <w:t>file type</w:t>
            </w:r>
            <w:r>
              <w:t xml:space="preserve"> is each link identified as in your scripts?</w:t>
            </w:r>
          </w:p>
          <w:p w:rsidR="005A6FED" w:rsidRDefault="005A6FED" w:rsidP="008D6DD1">
            <w:pPr>
              <w:spacing w:after="0"/>
            </w:pPr>
          </w:p>
          <w:p w:rsidR="004D11C1" w:rsidRDefault="004D11C1" w:rsidP="008D6DD1">
            <w:pPr>
              <w:spacing w:after="0"/>
            </w:pPr>
          </w:p>
          <w:p w:rsidR="004D11C1" w:rsidRPr="004D11C1" w:rsidRDefault="004D11C1" w:rsidP="004D11C1"/>
          <w:p w:rsidR="005A6FED" w:rsidRPr="004D11C1" w:rsidRDefault="005A6FED" w:rsidP="004D11C1">
            <w:pPr>
              <w:jc w:val="center"/>
            </w:pPr>
          </w:p>
        </w:tc>
        <w:tc>
          <w:tcPr>
            <w:tcW w:w="3081" w:type="dxa"/>
            <w:shd w:val="clear" w:color="auto" w:fill="auto"/>
          </w:tcPr>
          <w:p w:rsidR="005A6FED" w:rsidRDefault="006E0BAB" w:rsidP="008D6DD1">
            <w:pPr>
              <w:spacing w:after="0"/>
            </w:pPr>
            <w:r>
              <w:t>Link</w:t>
            </w:r>
          </w:p>
        </w:tc>
        <w:tc>
          <w:tcPr>
            <w:tcW w:w="3081" w:type="dxa"/>
            <w:shd w:val="clear" w:color="auto" w:fill="auto"/>
          </w:tcPr>
          <w:p w:rsidR="005A6FED" w:rsidRDefault="006E0BAB" w:rsidP="1B4FC15E">
            <w:pPr>
              <w:spacing w:after="0" w:line="259" w:lineRule="auto"/>
            </w:pPr>
            <w:r>
              <w:t>File</w:t>
            </w:r>
          </w:p>
        </w:tc>
      </w:tr>
      <w:tr w:rsidR="005A6FED" w:rsidTr="1B4FC15E">
        <w:trPr>
          <w:trHeight w:val="986"/>
        </w:trPr>
        <w:tc>
          <w:tcPr>
            <w:tcW w:w="3080" w:type="dxa"/>
            <w:shd w:val="clear" w:color="auto" w:fill="auto"/>
          </w:tcPr>
          <w:p w:rsidR="005A6FED" w:rsidRDefault="005A6FED" w:rsidP="008D6DD1">
            <w:pPr>
              <w:spacing w:after="0"/>
            </w:pPr>
          </w:p>
          <w:p w:rsidR="005A6FED" w:rsidRDefault="005A6FED" w:rsidP="008D6DD1">
            <w:pPr>
              <w:spacing w:after="0"/>
            </w:pPr>
          </w:p>
          <w:p w:rsidR="005A6FED" w:rsidRDefault="005A6FED" w:rsidP="008D6DD1">
            <w:pPr>
              <w:spacing w:after="0"/>
            </w:pPr>
            <w:r>
              <w:t>Explain why.</w:t>
            </w:r>
          </w:p>
          <w:p w:rsidR="005A6FED" w:rsidRDefault="005A6FED" w:rsidP="008D6DD1">
            <w:pPr>
              <w:spacing w:after="0"/>
            </w:pPr>
          </w:p>
          <w:p w:rsidR="005A6FED" w:rsidRDefault="005A6FED" w:rsidP="008D6DD1">
            <w:pPr>
              <w:spacing w:after="0"/>
            </w:pPr>
          </w:p>
        </w:tc>
        <w:tc>
          <w:tcPr>
            <w:tcW w:w="3081" w:type="dxa"/>
            <w:shd w:val="clear" w:color="auto" w:fill="auto"/>
          </w:tcPr>
          <w:p w:rsidR="005A6FED" w:rsidRDefault="001673C4" w:rsidP="008D6DD1">
            <w:pPr>
              <w:spacing w:after="0"/>
            </w:pPr>
            <w:r>
              <w:t xml:space="preserve">A symbolic link is a </w:t>
            </w:r>
            <w:r w:rsidR="006E0BAB">
              <w:t xml:space="preserve">separate file that stores a reference to the target file. </w:t>
            </w:r>
          </w:p>
        </w:tc>
        <w:tc>
          <w:tcPr>
            <w:tcW w:w="3081" w:type="dxa"/>
            <w:shd w:val="clear" w:color="auto" w:fill="auto"/>
          </w:tcPr>
          <w:p w:rsidR="005A6FED" w:rsidRDefault="006E0BAB" w:rsidP="008D6DD1">
            <w:pPr>
              <w:spacing w:after="0"/>
            </w:pPr>
            <w:r>
              <w:t>A hard link is an exact duplicate reference to the same file on the disk.</w:t>
            </w:r>
          </w:p>
        </w:tc>
      </w:tr>
      <w:tr w:rsidR="005A6FED" w:rsidTr="1B4FC15E">
        <w:trPr>
          <w:trHeight w:val="986"/>
        </w:trPr>
        <w:tc>
          <w:tcPr>
            <w:tcW w:w="3080" w:type="dxa"/>
            <w:shd w:val="clear" w:color="auto" w:fill="auto"/>
          </w:tcPr>
          <w:p w:rsidR="005A6FED" w:rsidRDefault="005A6FED" w:rsidP="008D6DD1">
            <w:pPr>
              <w:spacing w:after="0"/>
            </w:pPr>
            <w:r>
              <w:t xml:space="preserve">What do you observe with regards to the </w:t>
            </w:r>
            <w:proofErr w:type="spellStart"/>
            <w:r w:rsidRPr="004C2C76">
              <w:rPr>
                <w:b/>
              </w:rPr>
              <w:t>inode</w:t>
            </w:r>
            <w:proofErr w:type="spellEnd"/>
            <w:r w:rsidRPr="004C2C76">
              <w:rPr>
                <w:b/>
              </w:rPr>
              <w:t xml:space="preserve"> numbers</w:t>
            </w:r>
            <w:r>
              <w:t xml:space="preserve"> of the target file and the new symbolic or hard link?</w:t>
            </w:r>
          </w:p>
          <w:p w:rsidR="005A6FED" w:rsidRDefault="005A6FED" w:rsidP="008D6DD1">
            <w:pPr>
              <w:spacing w:after="0"/>
            </w:pPr>
          </w:p>
        </w:tc>
        <w:tc>
          <w:tcPr>
            <w:tcW w:w="3081" w:type="dxa"/>
            <w:shd w:val="clear" w:color="auto" w:fill="auto"/>
          </w:tcPr>
          <w:p w:rsidR="005A6FED" w:rsidRDefault="70DF7CD5" w:rsidP="008D6DD1">
            <w:pPr>
              <w:spacing w:after="0"/>
            </w:pPr>
            <w:r>
              <w:t xml:space="preserve">A new </w:t>
            </w:r>
            <w:proofErr w:type="spellStart"/>
            <w:r>
              <w:t>inode</w:t>
            </w:r>
            <w:proofErr w:type="spellEnd"/>
            <w:r w:rsidR="006E0BAB">
              <w:t xml:space="preserve"> is created.</w:t>
            </w:r>
          </w:p>
        </w:tc>
        <w:tc>
          <w:tcPr>
            <w:tcW w:w="3081" w:type="dxa"/>
            <w:shd w:val="clear" w:color="auto" w:fill="auto"/>
          </w:tcPr>
          <w:p w:rsidR="005A6FED" w:rsidRDefault="70DF7CD5" w:rsidP="008D6DD1">
            <w:pPr>
              <w:spacing w:after="0"/>
            </w:pPr>
            <w:r>
              <w:t xml:space="preserve">The same </w:t>
            </w:r>
            <w:proofErr w:type="spellStart"/>
            <w:r>
              <w:t>inode</w:t>
            </w:r>
            <w:proofErr w:type="spellEnd"/>
            <w:r w:rsidR="006E0BAB">
              <w:t xml:space="preserve"> is retained between the hard link and the target file. </w:t>
            </w:r>
          </w:p>
        </w:tc>
      </w:tr>
      <w:tr w:rsidR="005A6FED" w:rsidTr="1B4FC15E">
        <w:trPr>
          <w:trHeight w:val="986"/>
        </w:trPr>
        <w:tc>
          <w:tcPr>
            <w:tcW w:w="3080" w:type="dxa"/>
            <w:shd w:val="clear" w:color="auto" w:fill="auto"/>
          </w:tcPr>
          <w:p w:rsidR="005A6FED" w:rsidRDefault="005A6FED" w:rsidP="008D6DD1">
            <w:pPr>
              <w:spacing w:after="0"/>
            </w:pPr>
          </w:p>
          <w:p w:rsidR="005A6FED" w:rsidRDefault="005A6FED" w:rsidP="008D6DD1">
            <w:pPr>
              <w:spacing w:after="0"/>
            </w:pPr>
          </w:p>
          <w:p w:rsidR="005A6FED" w:rsidRDefault="005A6FED" w:rsidP="008D6DD1">
            <w:pPr>
              <w:spacing w:after="0"/>
            </w:pPr>
            <w:r>
              <w:t>Explain why.</w:t>
            </w:r>
          </w:p>
          <w:p w:rsidR="005A6FED" w:rsidRDefault="005A6FED" w:rsidP="008D6DD1">
            <w:pPr>
              <w:spacing w:after="0"/>
            </w:pPr>
          </w:p>
          <w:p w:rsidR="005A6FED" w:rsidRDefault="005A6FED" w:rsidP="008D6DD1">
            <w:pPr>
              <w:spacing w:after="0"/>
            </w:pPr>
          </w:p>
        </w:tc>
        <w:tc>
          <w:tcPr>
            <w:tcW w:w="3081" w:type="dxa"/>
            <w:shd w:val="clear" w:color="auto" w:fill="auto"/>
          </w:tcPr>
          <w:p w:rsidR="005A6FED" w:rsidRDefault="006E0BAB" w:rsidP="1B4FC15E">
            <w:pPr>
              <w:spacing w:after="0" w:line="259" w:lineRule="auto"/>
            </w:pPr>
            <w:r>
              <w:lastRenderedPageBreak/>
              <w:t xml:space="preserve">A symbolic link is just a reference to the target files location on the disk rather </w:t>
            </w:r>
            <w:r>
              <w:lastRenderedPageBreak/>
              <w:t xml:space="preserve">than a duplicate of the file. Therefore it has a different </w:t>
            </w:r>
            <w:proofErr w:type="spellStart"/>
            <w:r>
              <w:t>inode</w:t>
            </w:r>
            <w:proofErr w:type="spellEnd"/>
            <w:r>
              <w:t xml:space="preserve"> to the original. </w:t>
            </w:r>
          </w:p>
        </w:tc>
        <w:tc>
          <w:tcPr>
            <w:tcW w:w="3081" w:type="dxa"/>
            <w:shd w:val="clear" w:color="auto" w:fill="auto"/>
          </w:tcPr>
          <w:p w:rsidR="005A6FED" w:rsidRDefault="006E0BAB" w:rsidP="008D6DD1">
            <w:pPr>
              <w:spacing w:after="0"/>
            </w:pPr>
            <w:r>
              <w:lastRenderedPageBreak/>
              <w:t xml:space="preserve">A hard link points to the exact same </w:t>
            </w:r>
            <w:proofErr w:type="spellStart"/>
            <w:r>
              <w:t>inode</w:t>
            </w:r>
            <w:proofErr w:type="spellEnd"/>
            <w:r>
              <w:t xml:space="preserve"> as the original file meaning they are </w:t>
            </w:r>
            <w:r>
              <w:lastRenderedPageBreak/>
              <w:t xml:space="preserve">treated as the exact same file by the system.  </w:t>
            </w:r>
          </w:p>
        </w:tc>
      </w:tr>
    </w:tbl>
    <w:p w:rsidR="005A6FED" w:rsidRDefault="005A6FED" w:rsidP="005A6FED">
      <w:pPr>
        <w:pStyle w:val="Header"/>
        <w:tabs>
          <w:tab w:val="clear" w:pos="4153"/>
          <w:tab w:val="clear" w:pos="8306"/>
        </w:tabs>
      </w:pPr>
    </w:p>
    <w:p w:rsidR="005A6FED" w:rsidRDefault="005A6FED" w:rsidP="005A6FED">
      <w:pPr>
        <w:pStyle w:val="Header"/>
        <w:numPr>
          <w:ilvl w:val="0"/>
          <w:numId w:val="31"/>
        </w:numPr>
        <w:tabs>
          <w:tab w:val="clear" w:pos="4153"/>
          <w:tab w:val="clear" w:pos="8306"/>
        </w:tabs>
      </w:pPr>
      <w:r w:rsidRPr="00B85D85">
        <w:rPr>
          <w:b/>
        </w:rPr>
        <w:t>What do you think is stored inside a symbolic link file</w:t>
      </w:r>
      <w:r>
        <w:t xml:space="preserve">? What information about the symbolic link file can provide evidence about this (e.g. in the output of a shell command such as </w:t>
      </w:r>
      <w:proofErr w:type="spellStart"/>
      <w:r w:rsidRPr="001F471E">
        <w:rPr>
          <w:rFonts w:ascii="Courier New" w:hAnsi="Courier New" w:cs="Courier New"/>
        </w:rPr>
        <w:t>ls</w:t>
      </w:r>
      <w:proofErr w:type="spellEnd"/>
      <w:r w:rsidRPr="001F471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1F471E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>)</w:t>
      </w:r>
      <w:r>
        <w:t xml:space="preserve">? </w:t>
      </w:r>
    </w:p>
    <w:p w:rsidR="005A6FED" w:rsidRDefault="001673C4" w:rsidP="005A6FED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  <w:r>
        <w:t xml:space="preserve">The symbolic link only stores a reference to the target files location and not the actual contents of the file meaning that only the path is returned. When you use the </w:t>
      </w:r>
      <w:proofErr w:type="spellStart"/>
      <w:r>
        <w:t>ls</w:t>
      </w:r>
      <w:proofErr w:type="spellEnd"/>
      <w:r>
        <w:t xml:space="preserve"> –l command it only returns the symbolic link pointing to the target file. </w:t>
      </w:r>
    </w:p>
    <w:p w:rsidR="005A6FED" w:rsidRDefault="005A6FED" w:rsidP="005A6FED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5A6FED" w:rsidRDefault="005A6FED" w:rsidP="005A6FED">
      <w:pPr>
        <w:pStyle w:val="Header"/>
        <w:tabs>
          <w:tab w:val="clear" w:pos="4153"/>
          <w:tab w:val="clear" w:pos="8306"/>
        </w:tabs>
        <w:rPr>
          <w:b/>
        </w:rPr>
      </w:pPr>
    </w:p>
    <w:p w:rsidR="005A6FED" w:rsidRDefault="005A6FED" w:rsidP="005A6FED">
      <w:pPr>
        <w:pStyle w:val="Header"/>
        <w:numPr>
          <w:ilvl w:val="0"/>
          <w:numId w:val="31"/>
        </w:numPr>
        <w:tabs>
          <w:tab w:val="clear" w:pos="4153"/>
          <w:tab w:val="clear" w:pos="8306"/>
        </w:tabs>
      </w:pPr>
      <w:r w:rsidRPr="00B85D85">
        <w:rPr>
          <w:b/>
        </w:rPr>
        <w:t>Edit the target file of a hard and of a symbolic link.</w:t>
      </w:r>
      <w:r>
        <w:t xml:space="preserve"> Using the </w:t>
      </w:r>
      <w:r w:rsidRPr="004C2C76">
        <w:rPr>
          <w:rFonts w:ascii="Courier New" w:hAnsi="Courier New" w:cs="Courier New"/>
        </w:rPr>
        <w:t>stat</w:t>
      </w:r>
      <w:r>
        <w:t xml:space="preserve"> shell command see what effect the edit has on the three time types in the </w:t>
      </w:r>
      <w:proofErr w:type="spellStart"/>
      <w:r>
        <w:t>inode</w:t>
      </w:r>
      <w:proofErr w:type="spellEnd"/>
      <w:r>
        <w:t xml:space="preserve"> of the hard and of the symbolic link. </w:t>
      </w:r>
      <w:r w:rsidRPr="00982D80">
        <w:rPr>
          <w:b/>
        </w:rPr>
        <w:t>Explain what you observe.</w:t>
      </w:r>
    </w:p>
    <w:p w:rsidR="005A6FED" w:rsidRDefault="005A6FED" w:rsidP="005A6FED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5A6FED" w:rsidRDefault="00821DC6" w:rsidP="005A6FED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  <w:r>
        <w:t>When editing a file such as LinkExampleFile.txt (</w:t>
      </w:r>
      <w:proofErr w:type="spellStart"/>
      <w:r>
        <w:t>seen</w:t>
      </w:r>
      <w:proofErr w:type="spellEnd"/>
      <w:r>
        <w:t xml:space="preserve"> below) , the hard link file will have its modification time and change time updated due to it sharing the same </w:t>
      </w:r>
      <w:proofErr w:type="spellStart"/>
      <w:r>
        <w:t>inode</w:t>
      </w:r>
      <w:proofErr w:type="spellEnd"/>
      <w:r>
        <w:t xml:space="preserve"> as the original file. However the symbolic link file will remain unchanged because it contains a different </w:t>
      </w:r>
      <w:proofErr w:type="spellStart"/>
      <w:r>
        <w:t>inode</w:t>
      </w:r>
      <w:proofErr w:type="spellEnd"/>
      <w:r>
        <w:t xml:space="preserve"> to the original file and only stores the reference to the original file. If LinkExampleFile.txt was deleted the </w:t>
      </w:r>
      <w:proofErr w:type="spellStart"/>
      <w:r>
        <w:t>hardlink</w:t>
      </w:r>
      <w:proofErr w:type="spellEnd"/>
      <w:r>
        <w:t xml:space="preserve"> would remain but the symbolic link would be broken. </w:t>
      </w:r>
    </w:p>
    <w:p w:rsidR="005A6FED" w:rsidRDefault="005A6FED" w:rsidP="005A6FED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</w:pPr>
    </w:p>
    <w:p w:rsidR="005A6FED" w:rsidRDefault="005A6FED" w:rsidP="005A6FED">
      <w:pPr>
        <w:pStyle w:val="Heading2"/>
        <w:numPr>
          <w:ilvl w:val="0"/>
          <w:numId w:val="0"/>
        </w:numPr>
        <w:ind w:left="578" w:hanging="578"/>
        <w:rPr>
          <w:i w:val="0"/>
        </w:rPr>
      </w:pPr>
    </w:p>
    <w:p w:rsidR="00821DC6" w:rsidRDefault="00821DC6" w:rsidP="005A6FED">
      <w:pPr>
        <w:pStyle w:val="Heading2"/>
        <w:numPr>
          <w:ilvl w:val="0"/>
          <w:numId w:val="0"/>
        </w:numPr>
        <w:ind w:left="578" w:hanging="578"/>
        <w:rPr>
          <w:i w:val="0"/>
        </w:rPr>
      </w:pPr>
      <w:r w:rsidRPr="00821DC6">
        <w:rPr>
          <w:i w:val="0"/>
        </w:rPr>
        <w:drawing>
          <wp:inline distT="0" distB="0" distL="0" distR="0">
            <wp:extent cx="5162550" cy="3352205"/>
            <wp:effectExtent l="19050" t="0" r="0" b="0"/>
            <wp:docPr id="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35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DC6" w:rsidRDefault="00821DC6" w:rsidP="005A6FED">
      <w:pPr>
        <w:pStyle w:val="Heading2"/>
        <w:numPr>
          <w:ilvl w:val="0"/>
          <w:numId w:val="0"/>
        </w:numPr>
        <w:ind w:left="578" w:hanging="578"/>
        <w:rPr>
          <w:i w:val="0"/>
        </w:rPr>
      </w:pPr>
    </w:p>
    <w:p w:rsidR="005A6FED" w:rsidRPr="00E22842" w:rsidRDefault="005A6FED" w:rsidP="005A6FED">
      <w:pPr>
        <w:pStyle w:val="Heading2"/>
        <w:numPr>
          <w:ilvl w:val="0"/>
          <w:numId w:val="0"/>
        </w:numPr>
        <w:ind w:left="578" w:hanging="578"/>
        <w:rPr>
          <w:i w:val="0"/>
        </w:rPr>
      </w:pPr>
      <w:r w:rsidRPr="00E22842">
        <w:rPr>
          <w:i w:val="0"/>
        </w:rPr>
        <w:t xml:space="preserve">Step 3: </w:t>
      </w:r>
      <w:r>
        <w:rPr>
          <w:i w:val="0"/>
        </w:rPr>
        <w:t xml:space="preserve">Getting information about </w:t>
      </w:r>
      <w:r w:rsidR="00CD1CA0">
        <w:rPr>
          <w:i w:val="0"/>
        </w:rPr>
        <w:t xml:space="preserve">symbolic (soft) </w:t>
      </w:r>
      <w:r>
        <w:rPr>
          <w:i w:val="0"/>
        </w:rPr>
        <w:t>links</w:t>
      </w:r>
    </w:p>
    <w:p w:rsidR="005A6FED" w:rsidRDefault="005A6FED" w:rsidP="005A6FED">
      <w:r>
        <w:t xml:space="preserve">Make the changes required to </w:t>
      </w:r>
      <w:r w:rsidRPr="00CD1CA0">
        <w:rPr>
          <w:rFonts w:ascii="Courier New" w:hAnsi="Courier New" w:cs="Courier New"/>
        </w:rPr>
        <w:t>fileInfo1.py</w:t>
      </w:r>
      <w:r>
        <w:t xml:space="preserve"> to get </w:t>
      </w:r>
      <w:r w:rsidRPr="00CD1CA0">
        <w:rPr>
          <w:rFonts w:ascii="Courier New" w:hAnsi="Courier New" w:cs="Courier New"/>
        </w:rPr>
        <w:t>fileInfo2.py</w:t>
      </w:r>
      <w:r>
        <w:t xml:space="preserve"> as per the requirements. Show your code and run the script. </w:t>
      </w:r>
    </w:p>
    <w:p w:rsidR="005A6FED" w:rsidRDefault="005A6FED" w:rsidP="005A6FED">
      <w:r>
        <w:t>Demonstrate this by running the script and explaining your code during your lab.</w:t>
      </w:r>
      <w:r w:rsidR="00872409">
        <w:t xml:space="preserve"> No need to write anything here.</w:t>
      </w:r>
    </w:p>
    <w:p w:rsidR="519C2400" w:rsidRDefault="00821DC6">
      <w:r>
        <w:rPr>
          <w:noProof/>
          <w:lang w:val="en-US"/>
        </w:rPr>
        <w:lastRenderedPageBreak/>
        <w:drawing>
          <wp:inline distT="0" distB="0" distL="0" distR="0">
            <wp:extent cx="5731510" cy="403667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6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B94" w:rsidRDefault="00821DC6" w:rsidP="005A6FED">
      <w:pPr>
        <w:pStyle w:val="Heading2"/>
        <w:numPr>
          <w:ilvl w:val="0"/>
          <w:numId w:val="0"/>
        </w:numPr>
        <w:ind w:left="578" w:hanging="578"/>
      </w:pPr>
      <w:r>
        <w:rPr>
          <w:b w:val="0"/>
          <w:bCs w:val="0"/>
          <w:i w:val="0"/>
          <w:iCs w:val="0"/>
          <w:noProof/>
          <w:lang w:val="en-US"/>
        </w:rPr>
        <w:drawing>
          <wp:inline distT="0" distB="0" distL="0" distR="0">
            <wp:extent cx="4610100" cy="30670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7B94" w:rsidSect="0087574A">
      <w:headerReference w:type="default" r:id="rId13"/>
      <w:footerReference w:type="default" r:id="rId14"/>
      <w:type w:val="continuous"/>
      <w:pgSz w:w="11906" w:h="16838"/>
      <w:pgMar w:top="1296" w:right="1440" w:bottom="1296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D36" w:rsidRDefault="00EE6D36">
      <w:pPr>
        <w:spacing w:after="0"/>
      </w:pPr>
      <w:r>
        <w:separator/>
      </w:r>
    </w:p>
  </w:endnote>
  <w:endnote w:type="continuationSeparator" w:id="0">
    <w:p w:rsidR="00EE6D36" w:rsidRDefault="00EE6D3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5F5" w:rsidRDefault="007C25F5">
    <w:pPr>
      <w:pStyle w:val="Footer"/>
      <w:tabs>
        <w:tab w:val="clear" w:pos="4153"/>
        <w:tab w:val="clear" w:pos="8306"/>
        <w:tab w:val="center" w:pos="4500"/>
        <w:tab w:val="right" w:pos="9000"/>
      </w:tabs>
    </w:pPr>
    <w:r>
      <w:tab/>
    </w:r>
    <w:r>
      <w:tab/>
      <w:t xml:space="preserve">Page </w:t>
    </w:r>
    <w:r w:rsidR="0087574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7574A">
      <w:rPr>
        <w:rStyle w:val="PageNumber"/>
      </w:rPr>
      <w:fldChar w:fldCharType="separate"/>
    </w:r>
    <w:r w:rsidR="00821DC6">
      <w:rPr>
        <w:rStyle w:val="PageNumber"/>
        <w:noProof/>
      </w:rPr>
      <w:t>2</w:t>
    </w:r>
    <w:r w:rsidR="0087574A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D36" w:rsidRDefault="00EE6D36">
      <w:pPr>
        <w:spacing w:after="0"/>
      </w:pPr>
      <w:r>
        <w:separator/>
      </w:r>
    </w:p>
  </w:footnote>
  <w:footnote w:type="continuationSeparator" w:id="0">
    <w:p w:rsidR="00EE6D36" w:rsidRDefault="00EE6D3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5F5" w:rsidRDefault="004831CE">
    <w:pPr>
      <w:pStyle w:val="Header"/>
      <w:rPr>
        <w:sz w:val="20"/>
      </w:rPr>
    </w:pPr>
    <w:r>
      <w:rPr>
        <w:sz w:val="20"/>
      </w:rPr>
      <w:t>ECS</w:t>
    </w:r>
    <w:r w:rsidR="00353174">
      <w:rPr>
        <w:sz w:val="20"/>
      </w:rPr>
      <w:t xml:space="preserve">518U </w:t>
    </w:r>
    <w:r w:rsidR="007C25F5">
      <w:rPr>
        <w:sz w:val="20"/>
      </w:rPr>
      <w:t>Operating Systems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50C5F"/>
    <w:multiLevelType w:val="hybridMultilevel"/>
    <w:tmpl w:val="8D94F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547BDB"/>
    <w:multiLevelType w:val="hybridMultilevel"/>
    <w:tmpl w:val="C91837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F5765"/>
    <w:multiLevelType w:val="hybridMultilevel"/>
    <w:tmpl w:val="053C1F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0501DB"/>
    <w:multiLevelType w:val="hybridMultilevel"/>
    <w:tmpl w:val="B7303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A74AC"/>
    <w:multiLevelType w:val="hybridMultilevel"/>
    <w:tmpl w:val="72521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AD0F51"/>
    <w:multiLevelType w:val="hybridMultilevel"/>
    <w:tmpl w:val="1FB8300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EE3922"/>
    <w:multiLevelType w:val="hybridMultilevel"/>
    <w:tmpl w:val="34E6A9DC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7">
    <w:nsid w:val="1F9A186A"/>
    <w:multiLevelType w:val="hybridMultilevel"/>
    <w:tmpl w:val="A946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C0E17"/>
    <w:multiLevelType w:val="hybridMultilevel"/>
    <w:tmpl w:val="938C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6517C3D"/>
    <w:multiLevelType w:val="hybridMultilevel"/>
    <w:tmpl w:val="1C3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224340"/>
    <w:multiLevelType w:val="hybridMultilevel"/>
    <w:tmpl w:val="6D109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3767EF"/>
    <w:multiLevelType w:val="hybridMultilevel"/>
    <w:tmpl w:val="FE76AEC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12D0B11"/>
    <w:multiLevelType w:val="hybridMultilevel"/>
    <w:tmpl w:val="5A4EF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F87C12"/>
    <w:multiLevelType w:val="hybridMultilevel"/>
    <w:tmpl w:val="37EC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0150C6"/>
    <w:multiLevelType w:val="hybridMultilevel"/>
    <w:tmpl w:val="02361136"/>
    <w:lvl w:ilvl="0" w:tplc="4216B07C">
      <w:numFmt w:val="bullet"/>
      <w:lvlText w:val=""/>
      <w:lvlJc w:val="left"/>
      <w:pPr>
        <w:ind w:left="927" w:hanging="360"/>
      </w:pPr>
      <w:rPr>
        <w:rFonts w:ascii="Wingdings 2" w:eastAsia="Times New Roman" w:hAnsi="Wingdings 2" w:cs="Times New Roman" w:hint="default"/>
      </w:rPr>
    </w:lvl>
    <w:lvl w:ilvl="1" w:tplc="08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448B4D40"/>
    <w:multiLevelType w:val="hybridMultilevel"/>
    <w:tmpl w:val="AABC9E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6445BF6"/>
    <w:multiLevelType w:val="hybridMultilevel"/>
    <w:tmpl w:val="7116E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7C348A7"/>
    <w:multiLevelType w:val="hybridMultilevel"/>
    <w:tmpl w:val="DA8E2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5D1C6B"/>
    <w:multiLevelType w:val="hybridMultilevel"/>
    <w:tmpl w:val="C91837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0982732"/>
    <w:multiLevelType w:val="hybridMultilevel"/>
    <w:tmpl w:val="A93E44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4F5750B"/>
    <w:multiLevelType w:val="multilevel"/>
    <w:tmpl w:val="2F485B4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565B2AE8"/>
    <w:multiLevelType w:val="hybridMultilevel"/>
    <w:tmpl w:val="E24E5C14"/>
    <w:lvl w:ilvl="0" w:tplc="08F8805C">
      <w:numFmt w:val="bullet"/>
      <w:lvlText w:val="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E13EA4"/>
    <w:multiLevelType w:val="hybridMultilevel"/>
    <w:tmpl w:val="B0DA3B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80542DE"/>
    <w:multiLevelType w:val="hybridMultilevel"/>
    <w:tmpl w:val="F042C7E4"/>
    <w:lvl w:ilvl="0" w:tplc="040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>
    <w:nsid w:val="69C03637"/>
    <w:multiLevelType w:val="hybridMultilevel"/>
    <w:tmpl w:val="50262B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A1514B"/>
    <w:multiLevelType w:val="hybridMultilevel"/>
    <w:tmpl w:val="7D84BEAA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EBE4998"/>
    <w:multiLevelType w:val="hybridMultilevel"/>
    <w:tmpl w:val="3B3CDD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F80439F"/>
    <w:multiLevelType w:val="hybridMultilevel"/>
    <w:tmpl w:val="FA9E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AA1B09"/>
    <w:multiLevelType w:val="hybridMultilevel"/>
    <w:tmpl w:val="BB4266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C034622"/>
    <w:multiLevelType w:val="hybridMultilevel"/>
    <w:tmpl w:val="7B9476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A83179"/>
    <w:multiLevelType w:val="hybridMultilevel"/>
    <w:tmpl w:val="57FE43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6"/>
  </w:num>
  <w:num w:numId="4">
    <w:abstractNumId w:val="28"/>
  </w:num>
  <w:num w:numId="5">
    <w:abstractNumId w:val="30"/>
  </w:num>
  <w:num w:numId="6">
    <w:abstractNumId w:val="2"/>
  </w:num>
  <w:num w:numId="7">
    <w:abstractNumId w:val="29"/>
  </w:num>
  <w:num w:numId="8">
    <w:abstractNumId w:val="1"/>
  </w:num>
  <w:num w:numId="9">
    <w:abstractNumId w:val="18"/>
  </w:num>
  <w:num w:numId="10">
    <w:abstractNumId w:val="24"/>
  </w:num>
  <w:num w:numId="11">
    <w:abstractNumId w:val="15"/>
  </w:num>
  <w:num w:numId="12">
    <w:abstractNumId w:val="22"/>
  </w:num>
  <w:num w:numId="13">
    <w:abstractNumId w:val="19"/>
  </w:num>
  <w:num w:numId="14">
    <w:abstractNumId w:val="8"/>
  </w:num>
  <w:num w:numId="15">
    <w:abstractNumId w:val="12"/>
  </w:num>
  <w:num w:numId="16">
    <w:abstractNumId w:val="9"/>
  </w:num>
  <w:num w:numId="17">
    <w:abstractNumId w:val="10"/>
  </w:num>
  <w:num w:numId="18">
    <w:abstractNumId w:val="4"/>
  </w:num>
  <w:num w:numId="19">
    <w:abstractNumId w:val="3"/>
  </w:num>
  <w:num w:numId="20">
    <w:abstractNumId w:val="7"/>
  </w:num>
  <w:num w:numId="21">
    <w:abstractNumId w:val="6"/>
  </w:num>
  <w:num w:numId="22">
    <w:abstractNumId w:val="23"/>
  </w:num>
  <w:num w:numId="23">
    <w:abstractNumId w:val="13"/>
  </w:num>
  <w:num w:numId="24">
    <w:abstractNumId w:val="17"/>
  </w:num>
  <w:num w:numId="25">
    <w:abstractNumId w:val="16"/>
  </w:num>
  <w:num w:numId="26">
    <w:abstractNumId w:val="27"/>
  </w:num>
  <w:num w:numId="27">
    <w:abstractNumId w:val="0"/>
  </w:num>
  <w:num w:numId="28">
    <w:abstractNumId w:val="14"/>
  </w:num>
  <w:num w:numId="29">
    <w:abstractNumId w:val="21"/>
  </w:num>
  <w:num w:numId="30">
    <w:abstractNumId w:val="25"/>
  </w:num>
  <w:num w:numId="3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stylePaneSortMethod w:val="0000"/>
  <w:defaultTabStop w:val="720"/>
  <w:noPunctuationKerning/>
  <w:characterSpacingControl w:val="doNotCompress"/>
  <w:doNotValidateAgainstSchema/>
  <w:doNotDemarcateInvalidXml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0D12AA"/>
    <w:rsid w:val="0000171A"/>
    <w:rsid w:val="00022CE8"/>
    <w:rsid w:val="0002570A"/>
    <w:rsid w:val="00037794"/>
    <w:rsid w:val="0004157D"/>
    <w:rsid w:val="00066291"/>
    <w:rsid w:val="000865FA"/>
    <w:rsid w:val="00087233"/>
    <w:rsid w:val="000A6C36"/>
    <w:rsid w:val="000C59FE"/>
    <w:rsid w:val="000D12AA"/>
    <w:rsid w:val="000E0893"/>
    <w:rsid w:val="00103E5D"/>
    <w:rsid w:val="0010540E"/>
    <w:rsid w:val="001150C0"/>
    <w:rsid w:val="00120A47"/>
    <w:rsid w:val="001413F4"/>
    <w:rsid w:val="00142A1D"/>
    <w:rsid w:val="0014375D"/>
    <w:rsid w:val="0014728D"/>
    <w:rsid w:val="001673C4"/>
    <w:rsid w:val="00172CF0"/>
    <w:rsid w:val="00180595"/>
    <w:rsid w:val="00181854"/>
    <w:rsid w:val="001F7DBB"/>
    <w:rsid w:val="002106B8"/>
    <w:rsid w:val="00215745"/>
    <w:rsid w:val="00221BF8"/>
    <w:rsid w:val="002314FE"/>
    <w:rsid w:val="00244AFC"/>
    <w:rsid w:val="00254F54"/>
    <w:rsid w:val="00282F40"/>
    <w:rsid w:val="002836AB"/>
    <w:rsid w:val="002A42C0"/>
    <w:rsid w:val="002B230F"/>
    <w:rsid w:val="002B3B62"/>
    <w:rsid w:val="002C14FB"/>
    <w:rsid w:val="002C4B7D"/>
    <w:rsid w:val="002C715F"/>
    <w:rsid w:val="002C7DC2"/>
    <w:rsid w:val="002F4FFC"/>
    <w:rsid w:val="00306E97"/>
    <w:rsid w:val="00331340"/>
    <w:rsid w:val="003405C5"/>
    <w:rsid w:val="003469F5"/>
    <w:rsid w:val="00346D62"/>
    <w:rsid w:val="00353174"/>
    <w:rsid w:val="003B4714"/>
    <w:rsid w:val="003E3E9C"/>
    <w:rsid w:val="003E7A76"/>
    <w:rsid w:val="00405176"/>
    <w:rsid w:val="00415B7D"/>
    <w:rsid w:val="00423442"/>
    <w:rsid w:val="0042644A"/>
    <w:rsid w:val="00436660"/>
    <w:rsid w:val="004426CD"/>
    <w:rsid w:val="00452142"/>
    <w:rsid w:val="004530B5"/>
    <w:rsid w:val="00462BF1"/>
    <w:rsid w:val="004831CE"/>
    <w:rsid w:val="004927E6"/>
    <w:rsid w:val="00493B4D"/>
    <w:rsid w:val="004A63C5"/>
    <w:rsid w:val="004B0CC1"/>
    <w:rsid w:val="004B1177"/>
    <w:rsid w:val="004C03D7"/>
    <w:rsid w:val="004C2C76"/>
    <w:rsid w:val="004D11C1"/>
    <w:rsid w:val="004E35FB"/>
    <w:rsid w:val="004E599A"/>
    <w:rsid w:val="004F55F6"/>
    <w:rsid w:val="004F7A24"/>
    <w:rsid w:val="00515929"/>
    <w:rsid w:val="005203D8"/>
    <w:rsid w:val="00527B25"/>
    <w:rsid w:val="00542F06"/>
    <w:rsid w:val="00543F17"/>
    <w:rsid w:val="00545F23"/>
    <w:rsid w:val="005534CB"/>
    <w:rsid w:val="00583372"/>
    <w:rsid w:val="005A57D2"/>
    <w:rsid w:val="005A6FED"/>
    <w:rsid w:val="005E2B1C"/>
    <w:rsid w:val="005F1CC5"/>
    <w:rsid w:val="00626B6C"/>
    <w:rsid w:val="0065017F"/>
    <w:rsid w:val="00663A96"/>
    <w:rsid w:val="006A4F96"/>
    <w:rsid w:val="006B1535"/>
    <w:rsid w:val="006C640E"/>
    <w:rsid w:val="006E0BAB"/>
    <w:rsid w:val="00703741"/>
    <w:rsid w:val="00707A8E"/>
    <w:rsid w:val="00725DB5"/>
    <w:rsid w:val="007309B0"/>
    <w:rsid w:val="00736341"/>
    <w:rsid w:val="007404C4"/>
    <w:rsid w:val="00741558"/>
    <w:rsid w:val="0075040B"/>
    <w:rsid w:val="00752759"/>
    <w:rsid w:val="00752E06"/>
    <w:rsid w:val="00760AC1"/>
    <w:rsid w:val="007829D2"/>
    <w:rsid w:val="0079225E"/>
    <w:rsid w:val="007B32AB"/>
    <w:rsid w:val="007C25F5"/>
    <w:rsid w:val="007C62C3"/>
    <w:rsid w:val="007D2456"/>
    <w:rsid w:val="007D4ACD"/>
    <w:rsid w:val="0081771D"/>
    <w:rsid w:val="00817CF1"/>
    <w:rsid w:val="00821DC6"/>
    <w:rsid w:val="008253A8"/>
    <w:rsid w:val="0084239F"/>
    <w:rsid w:val="008470C6"/>
    <w:rsid w:val="00872409"/>
    <w:rsid w:val="0087574A"/>
    <w:rsid w:val="0089082D"/>
    <w:rsid w:val="008A15AC"/>
    <w:rsid w:val="008A2E4C"/>
    <w:rsid w:val="008A530C"/>
    <w:rsid w:val="008A7DDF"/>
    <w:rsid w:val="008B2325"/>
    <w:rsid w:val="008B5B62"/>
    <w:rsid w:val="008D01EA"/>
    <w:rsid w:val="008E4237"/>
    <w:rsid w:val="008F1681"/>
    <w:rsid w:val="0090093B"/>
    <w:rsid w:val="00904018"/>
    <w:rsid w:val="00907BF0"/>
    <w:rsid w:val="00934BD1"/>
    <w:rsid w:val="00947B69"/>
    <w:rsid w:val="00953A0D"/>
    <w:rsid w:val="009706FF"/>
    <w:rsid w:val="00974C15"/>
    <w:rsid w:val="00982D80"/>
    <w:rsid w:val="00992BA5"/>
    <w:rsid w:val="009A67C5"/>
    <w:rsid w:val="009B440C"/>
    <w:rsid w:val="009B6397"/>
    <w:rsid w:val="009D423B"/>
    <w:rsid w:val="009E0E9D"/>
    <w:rsid w:val="009F2A39"/>
    <w:rsid w:val="00A138F2"/>
    <w:rsid w:val="00A21F6D"/>
    <w:rsid w:val="00A310B2"/>
    <w:rsid w:val="00A5353C"/>
    <w:rsid w:val="00A651CA"/>
    <w:rsid w:val="00A7679A"/>
    <w:rsid w:val="00A866D2"/>
    <w:rsid w:val="00A87B94"/>
    <w:rsid w:val="00AA26C5"/>
    <w:rsid w:val="00AA308B"/>
    <w:rsid w:val="00AB43C0"/>
    <w:rsid w:val="00AB7674"/>
    <w:rsid w:val="00AC428A"/>
    <w:rsid w:val="00AD43D0"/>
    <w:rsid w:val="00AF0B5B"/>
    <w:rsid w:val="00AF4B7A"/>
    <w:rsid w:val="00B420A2"/>
    <w:rsid w:val="00B44EC8"/>
    <w:rsid w:val="00B456DB"/>
    <w:rsid w:val="00B83A60"/>
    <w:rsid w:val="00BA250C"/>
    <w:rsid w:val="00BB2B3F"/>
    <w:rsid w:val="00BB592B"/>
    <w:rsid w:val="00BE7A1F"/>
    <w:rsid w:val="00C13317"/>
    <w:rsid w:val="00C16FC8"/>
    <w:rsid w:val="00C2652E"/>
    <w:rsid w:val="00C65657"/>
    <w:rsid w:val="00C741C9"/>
    <w:rsid w:val="00C85A4E"/>
    <w:rsid w:val="00C91A0F"/>
    <w:rsid w:val="00C940CA"/>
    <w:rsid w:val="00CA730B"/>
    <w:rsid w:val="00CB1822"/>
    <w:rsid w:val="00CB5E17"/>
    <w:rsid w:val="00CC4326"/>
    <w:rsid w:val="00CD1CA0"/>
    <w:rsid w:val="00CD1F59"/>
    <w:rsid w:val="00D025D7"/>
    <w:rsid w:val="00D06DF5"/>
    <w:rsid w:val="00D2533B"/>
    <w:rsid w:val="00D31FA5"/>
    <w:rsid w:val="00D524B1"/>
    <w:rsid w:val="00D530C6"/>
    <w:rsid w:val="00D706B6"/>
    <w:rsid w:val="00D72E87"/>
    <w:rsid w:val="00D76C79"/>
    <w:rsid w:val="00D843E2"/>
    <w:rsid w:val="00DA04A7"/>
    <w:rsid w:val="00DC5A96"/>
    <w:rsid w:val="00DD2C71"/>
    <w:rsid w:val="00DD5D9A"/>
    <w:rsid w:val="00DE3FD2"/>
    <w:rsid w:val="00E00AFF"/>
    <w:rsid w:val="00E22169"/>
    <w:rsid w:val="00E22842"/>
    <w:rsid w:val="00E32412"/>
    <w:rsid w:val="00E47C2D"/>
    <w:rsid w:val="00E52B5B"/>
    <w:rsid w:val="00E53599"/>
    <w:rsid w:val="00E60300"/>
    <w:rsid w:val="00E6684F"/>
    <w:rsid w:val="00E67393"/>
    <w:rsid w:val="00E708F7"/>
    <w:rsid w:val="00E713A8"/>
    <w:rsid w:val="00E86DBF"/>
    <w:rsid w:val="00E96D10"/>
    <w:rsid w:val="00EA0239"/>
    <w:rsid w:val="00EB576E"/>
    <w:rsid w:val="00ED566D"/>
    <w:rsid w:val="00EE6D36"/>
    <w:rsid w:val="00EE7BCB"/>
    <w:rsid w:val="00EF53E2"/>
    <w:rsid w:val="00F150F5"/>
    <w:rsid w:val="00F26D76"/>
    <w:rsid w:val="00F2742B"/>
    <w:rsid w:val="00F43C54"/>
    <w:rsid w:val="00F62F59"/>
    <w:rsid w:val="00F63B4B"/>
    <w:rsid w:val="00F77922"/>
    <w:rsid w:val="00F85C5A"/>
    <w:rsid w:val="00F90846"/>
    <w:rsid w:val="00F93F52"/>
    <w:rsid w:val="00FE5983"/>
    <w:rsid w:val="00FE68FC"/>
    <w:rsid w:val="030E0AD5"/>
    <w:rsid w:val="055D8CBA"/>
    <w:rsid w:val="06C207C8"/>
    <w:rsid w:val="07C40355"/>
    <w:rsid w:val="0CFA24B2"/>
    <w:rsid w:val="0F38E886"/>
    <w:rsid w:val="11EF1F3B"/>
    <w:rsid w:val="137FE957"/>
    <w:rsid w:val="15F1DBCA"/>
    <w:rsid w:val="17161ADF"/>
    <w:rsid w:val="18BD9A59"/>
    <w:rsid w:val="1B4FC15E"/>
    <w:rsid w:val="1DECFC33"/>
    <w:rsid w:val="1F6996D7"/>
    <w:rsid w:val="23A14C00"/>
    <w:rsid w:val="28682E34"/>
    <w:rsid w:val="2A17FAC5"/>
    <w:rsid w:val="2E005849"/>
    <w:rsid w:val="3125D5DE"/>
    <w:rsid w:val="33EFC168"/>
    <w:rsid w:val="363DD65E"/>
    <w:rsid w:val="39AC71DD"/>
    <w:rsid w:val="3D0993E0"/>
    <w:rsid w:val="438951EF"/>
    <w:rsid w:val="4C6AAE27"/>
    <w:rsid w:val="4E5C9813"/>
    <w:rsid w:val="4F8D2705"/>
    <w:rsid w:val="519C2400"/>
    <w:rsid w:val="51EDAFFF"/>
    <w:rsid w:val="5287B07E"/>
    <w:rsid w:val="53E0D64B"/>
    <w:rsid w:val="597FB10F"/>
    <w:rsid w:val="5A6A9F95"/>
    <w:rsid w:val="609ECD81"/>
    <w:rsid w:val="628B3B94"/>
    <w:rsid w:val="63326234"/>
    <w:rsid w:val="67CC7442"/>
    <w:rsid w:val="6A9F6A4A"/>
    <w:rsid w:val="6BED7D72"/>
    <w:rsid w:val="6EF486E5"/>
    <w:rsid w:val="70DF7CD5"/>
    <w:rsid w:val="74B18B81"/>
    <w:rsid w:val="755D3560"/>
    <w:rsid w:val="75B5C10B"/>
    <w:rsid w:val="7632E6E0"/>
    <w:rsid w:val="78E70044"/>
    <w:rsid w:val="7D17B22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87574A"/>
    <w:pPr>
      <w:spacing w:after="12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7574A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221BF8"/>
    <w:pPr>
      <w:keepNext/>
      <w:numPr>
        <w:ilvl w:val="1"/>
        <w:numId w:val="2"/>
      </w:numPr>
      <w:spacing w:before="180" w:after="60"/>
      <w:ind w:left="578" w:hanging="578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5534CB"/>
    <w:pPr>
      <w:keepNext/>
      <w:numPr>
        <w:ilvl w:val="2"/>
        <w:numId w:val="2"/>
      </w:numPr>
      <w:spacing w:before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7574A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7574A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7574A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7574A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7574A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7574A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7574A"/>
    <w:rPr>
      <w:color w:val="0000FF"/>
      <w:u w:val="single"/>
    </w:rPr>
  </w:style>
  <w:style w:type="paragraph" w:styleId="Header">
    <w:name w:val="header"/>
    <w:basedOn w:val="Normal"/>
    <w:rsid w:val="0087574A"/>
    <w:pPr>
      <w:tabs>
        <w:tab w:val="center" w:pos="4153"/>
        <w:tab w:val="right" w:pos="8306"/>
      </w:tabs>
    </w:pPr>
  </w:style>
  <w:style w:type="paragraph" w:styleId="Title">
    <w:name w:val="Title"/>
    <w:basedOn w:val="Normal"/>
    <w:link w:val="TitleChar"/>
    <w:qFormat/>
    <w:rsid w:val="0087574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Footer">
    <w:name w:val="footer"/>
    <w:basedOn w:val="Normal"/>
    <w:rsid w:val="0087574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7574A"/>
  </w:style>
  <w:style w:type="paragraph" w:styleId="BodyText">
    <w:name w:val="Body Text"/>
    <w:basedOn w:val="Normal"/>
    <w:rsid w:val="0087574A"/>
    <w:rPr>
      <w:i/>
      <w:iCs/>
    </w:rPr>
  </w:style>
  <w:style w:type="paragraph" w:styleId="FootnoteText">
    <w:name w:val="footnote text"/>
    <w:basedOn w:val="Normal"/>
    <w:rsid w:val="0087574A"/>
    <w:rPr>
      <w:sz w:val="20"/>
      <w:szCs w:val="20"/>
    </w:rPr>
  </w:style>
  <w:style w:type="character" w:styleId="FootnoteReference">
    <w:name w:val="footnote reference"/>
    <w:rsid w:val="0087574A"/>
    <w:rPr>
      <w:vertAlign w:val="superscript"/>
    </w:rPr>
  </w:style>
  <w:style w:type="character" w:styleId="FollowedHyperlink">
    <w:name w:val="FollowedHyperlink"/>
    <w:rsid w:val="0087574A"/>
    <w:rPr>
      <w:color w:val="800080"/>
      <w:u w:val="single"/>
    </w:rPr>
  </w:style>
  <w:style w:type="table" w:styleId="TableGrid">
    <w:name w:val="Table Grid"/>
    <w:basedOn w:val="TableNormal"/>
    <w:uiPriority w:val="59"/>
    <w:rsid w:val="008177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0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420A2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rsid w:val="00543F17"/>
    <w:rPr>
      <w:rFonts w:cs="Arial"/>
      <w:b/>
      <w:bCs/>
      <w:kern w:val="28"/>
      <w:sz w:val="32"/>
      <w:szCs w:val="32"/>
      <w:lang w:eastAsia="en-US"/>
    </w:rPr>
  </w:style>
  <w:style w:type="paragraph" w:styleId="ListParagraph">
    <w:name w:val="List Paragraph"/>
    <w:basedOn w:val="Normal"/>
    <w:uiPriority w:val="72"/>
    <w:qFormat/>
    <w:rsid w:val="005A6F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Science, QMUL</Company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Tassos Tombros</dc:creator>
  <cp:lastModifiedBy>Windows User</cp:lastModifiedBy>
  <cp:revision>2</cp:revision>
  <cp:lastPrinted>2017-02-11T09:18:00Z</cp:lastPrinted>
  <dcterms:created xsi:type="dcterms:W3CDTF">2025-02-25T18:29:00Z</dcterms:created>
  <dcterms:modified xsi:type="dcterms:W3CDTF">2025-02-25T18:29:00Z</dcterms:modified>
</cp:coreProperties>
</file>