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Terraplisians are an intelligent species that originated from Terra and have spread across the galaxy, despite facing numerous challenges along the way. With their unique appearance and cultural practices, Terraplisians have captured the attention of many, sparking interest in their biology, appearance, and society. In this article, we will explore the biology and appearance of Terraplisians, as well as their society and culture.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Biology and Appearance:</w:t>
      </w:r>
    </w:p>
    <w:p w:rsidR="00000000" w:rsidDel="00000000" w:rsidP="00000000" w:rsidRDefault="00000000" w:rsidRPr="00000000" w14:paraId="00000004">
      <w:pPr>
        <w:rPr/>
      </w:pPr>
      <w:r w:rsidDel="00000000" w:rsidR="00000000" w:rsidRPr="00000000">
        <w:rPr>
          <w:rtl w:val="0"/>
        </w:rPr>
        <w:t xml:space="preserve">Terraplisians are bipeds with bilateral symmetry and opposable thumbs, making them similar to humans in many ways. However, their most striking feature is their vibrant hair and skin pigmentation. The pollution that has plagued Terra since ancient times has caused Terraplisians to develop bright and colorful pigments that range from nearly every color in the spectrum.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While Terraplisians on Terra tend to have neon and bright colors, those living on the Lunar and Venusian Colonies often have softer, pastel colors. Meanwhile, those on the Martian colonies tend to trend towards warmer, deeper colors over generations. Regardless of where they are from, Terraplisians are easily distinguishable by their unique pigmentation.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Apart from their vibrant pigmentation, Terraplisians have a similar range of heights and weights to humans. They stand between 152-204 cm tall and weigh between 45-136 kg, with the average weight being around 70 kg.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Society and Culture:</w:t>
      </w:r>
    </w:p>
    <w:p w:rsidR="00000000" w:rsidDel="00000000" w:rsidP="00000000" w:rsidRDefault="00000000" w:rsidRPr="00000000" w14:paraId="0000000B">
      <w:pPr>
        <w:rPr/>
      </w:pPr>
      <w:r w:rsidDel="00000000" w:rsidR="00000000" w:rsidRPr="00000000">
        <w:rPr>
          <w:rtl w:val="0"/>
        </w:rPr>
        <w:t xml:space="preserve">The history of Terraplisians is one of struggle and resilience. When the moon was first colonized, it was the Terraplisians who put in generations of hard work to terraform it, only for megacorps to swoop in and make it a series of luxury lunar resorts. The ultra-wealthy then fled to the moon, leaving the Terraplisians on a dying and polluted planet.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the Terraltans extracting any wealth and resources they could from their hideouts on the moon, little was left for the Terraplisians to rebuild their society. It wasn't until the Terraltans abandoned their luxury suites for greener pastures that Terraplisians were able to rebuild their society. They eventually gathered the resources to return to the abandoned Lunar Colony and rebuild it, with that boost even able to begin terraforming Mars and Venus only a couple of generations later.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Despite the hardships they have faced, Terraplisians have maintained a strong sense of community with each other. Spread across three planets and one moon, they have developed a unique culture that embraces their differences while also valuing their shared experiences.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One of the most notable aspects of Terraplisian culture is their diverse languages. With 123 recorded languages spoken across their solar system, Terraplisians are incredibly multilingual. New Esperanto, Spanglish, Azuma Japanese, and Weird Russian are just a few examples of the many languages they speak.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Another significant aspect of Terraplisian culture is their history of social and economic inequality. The ultra-wealthy Terraltans left them behind on a dying planet, leading to generations of poverty and struggle for the Terraplisians. Despite overcoming these challenges, political theorists warn that Terraplisians may be on the road to recreating their troubled past with wealth inequality growing.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Conclusion:</w:t>
      </w:r>
    </w:p>
    <w:p w:rsidR="00000000" w:rsidDel="00000000" w:rsidP="00000000" w:rsidRDefault="00000000" w:rsidRPr="00000000" w14:paraId="00000016">
      <w:pPr>
        <w:rPr/>
      </w:pPr>
      <w:r w:rsidDel="00000000" w:rsidR="00000000" w:rsidRPr="00000000">
        <w:rPr>
          <w:rtl w:val="0"/>
        </w:rPr>
        <w:t xml:space="preserve">Terraplisians are an intelligent species with a unique appearance and culture. Despite facing many challenges throughout their history, they have remained resilient and have even been able to terraform other planets. While their cultural practices and struggles with inequality are fascinating, it is their vibrant pigmentation that truly sets them apart from other species in the galaxy.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