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Milky Way is a spiral galaxy where our campaign takes place. It is approximately 100,000 light years from end to end and is commonly split into four quadrants: Alpha, Beta, Delta, and Gamma.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color w:val="ff9900"/>
          <w:rtl w:val="0"/>
        </w:rPr>
        <w:t xml:space="preserve">This Milky Way Galaxy is based on the real Milky Way Galaxy, but imagined hundreds of thousands of years into the future.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various territories in the Milky Way</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Corpaco Collective:</w:t>
      </w:r>
      <w:r w:rsidDel="00000000" w:rsidR="00000000" w:rsidRPr="00000000">
        <w:rPr>
          <w:rtl w:val="0"/>
        </w:rPr>
        <w:t xml:space="preserve"> a territory owned by the Titular Corpaco Collective, a confederation of corporate entities that have banded together to form a powerful economic and political force. The corporations that make up the Corpaco Collective are as follows: Artilos, Bzir, Meta, Sinopec, Snaxter, and Toyota. The Corpaco Collective’s territory includes the entirety of the Beta Quadrant, and part of the Alpha Quadrant, and shares borders with Narxo Domain, Junq Space, The Kingdom of Knorb, and the Outer Rim.</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Narxo Domain:</w:t>
      </w:r>
      <w:r w:rsidDel="00000000" w:rsidR="00000000" w:rsidRPr="00000000">
        <w:rPr>
          <w:rtl w:val="0"/>
        </w:rPr>
        <w:t xml:space="preserve"> A territory owned by the corporation Narxos, which specializes in Pharmaceuticals. Narxo Domain is in the Alpha Quadrant and shares a border with the Corpaco Collective, the Outer Rim, and Junq Space.</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Junq Space:</w:t>
      </w:r>
      <w:r w:rsidDel="00000000" w:rsidR="00000000" w:rsidRPr="00000000">
        <w:rPr>
          <w:rtl w:val="0"/>
        </w:rPr>
        <w:t xml:space="preserve"> An area of space owned not by a singular entity, but instead the vast number of pirates and mercenaries who enforce it’s lawless borders. Junq Space is in part of both the Alpha and Gamma Quadrants, and shares borders with Narxo Domain, the Boopoo Alliance, the Outer Rim, and the Free People’s Federation.</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The Boopoo Alliance:</w:t>
      </w:r>
      <w:r w:rsidDel="00000000" w:rsidR="00000000" w:rsidRPr="00000000">
        <w:rPr>
          <w:rtl w:val="0"/>
        </w:rPr>
        <w:t xml:space="preserve"> a territory owned by a collective of six different governments that have formed an alliance, despite having vastly different laws. Travelers are required to obey the laws of the specific governmental jurisdiction they are currently in, which can be unclear since some individual planets are owned in part by all six governments. However, locals of any planet within the Boopoo Alliance are free to follow the laws of the jurisdiction they were born into on any planet controlled by the Boopoo Alliance, as long as they can provide proof of their citizenship. The Boopoo Alliance’s territory is part of the Alpha and Gamma territories, and it shares a border with Junq Space, the Commonwealth of Enika, and the Free People’s Republic.</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Free People’s Federation:</w:t>
      </w:r>
      <w:r w:rsidDel="00000000" w:rsidR="00000000" w:rsidRPr="00000000">
        <w:rPr>
          <w:rtl w:val="0"/>
        </w:rPr>
        <w:t xml:space="preserve"> A small territory in space that is not legally recognized as belonging to any entity. The Aekwani people enforce it’s borders, but do not enforce any laws within its borders, as they believe that would encroach on other beings’ freedom. As such with any lawless territory, travel can be dangerous, although unlike Junq Space, you are just as likely to be robbed or killed as you are to be taken in and assisted by Aekwani people or those with similar philosophies, who believe in protecting the rights of others no matter their intentions. The Free People’s Federation is located in part of the Gamma and Alpha Quadrants, and shares a border with the Commonwealth of Enika, the Boopoo Alliance, Junq Space, and the Outer Rim.</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Commonwealth of Enika:</w:t>
      </w:r>
      <w:r w:rsidDel="00000000" w:rsidR="00000000" w:rsidRPr="00000000">
        <w:rPr>
          <w:rtl w:val="0"/>
        </w:rPr>
        <w:t xml:space="preserve"> Only slightly larger than the vast Corpaco Collective, the Commonwealth of Enika is the largest territory in the Milky Way. It is controlled by the Ducavi species and named after their homeworld of Enika. The Ducavi are lethally clever, and have used their intelligence to become the most politically savvy species in the galaxy. This is how they have been able to maintain steadfast control over such a large portion of the galaxy with such a small military, only mustering any official forces to protect their border with Kaiju Space. The Commonwealth of Enika takes up most of the Gamma Quadrant, and some of the Delta Quadrant. It shares a border with the Free People’s Federation, the Boopoo Alliance, Kaiju Space, the Kingdom of Knorb, and the Outer Rim.</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Kaiju Space:</w:t>
      </w:r>
      <w:r w:rsidDel="00000000" w:rsidR="00000000" w:rsidRPr="00000000">
        <w:rPr>
          <w:rtl w:val="0"/>
        </w:rPr>
        <w:t xml:space="preserve"> an area of the Milky Way owned by no entity, but feared by all. Kaiju Space is infested with monsters of size ranging from the size of a housecat, to the size of a small moon. No one knows how these beings came to be, or how they are able to survive floating in the vacuum of space and control their movements, and no exploratory studies have been successful. A few planets in Kaiju Space are known to have intelligent life, but no known attempts to reach them have been successful due to the lethality of the Kaiju. Kaiju Space is in part of the Delta Quadrant, and shares borders with the Commonwealth of Enika and the Kingdom of Knorb.</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Kingdom of Knorb: </w:t>
      </w:r>
      <w:r w:rsidDel="00000000" w:rsidR="00000000" w:rsidRPr="00000000">
        <w:rPr>
          <w:rtl w:val="0"/>
        </w:rPr>
        <w:t xml:space="preserve">a territory owned by the deeply religious and mystic Yljiri. The Yljirin government follows complex laws based on the dominant Cult of Xyphalor religion, Xyphalor being the Yljirin word for the Kaiju. The Kingdom of Knorb is located in the Delta Quadrant, and shares borders with the Corpaco Collective, Kaiju Space, the Commonwealth of Enika, and the Outer Rim.</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The Outer Rim: </w:t>
      </w:r>
      <w:r w:rsidDel="00000000" w:rsidR="00000000" w:rsidRPr="00000000">
        <w:rPr>
          <w:rtl w:val="0"/>
        </w:rPr>
        <w:t xml:space="preserve">a territory that forms an even ring around the entirety of the Milky Way galaxy, the Outer Rim has a much lower planet density than any other galactic territory. A galactic treaty was made between all the territories sharing a border with the outer ring that no one should claim ownership of this area, and as such the sparse planets that make up the outer ring are outside of any laws and rife with illegal activity and exploitation.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