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1AEBF" w14:textId="77777777" w:rsidR="00E633FB" w:rsidRPr="00E633FB" w:rsidRDefault="00E633FB" w:rsidP="00E633FB">
      <w:pPr>
        <w:rPr>
          <w:b/>
          <w:bCs/>
        </w:rPr>
      </w:pPr>
      <w:r w:rsidRPr="00E633FB">
        <w:rPr>
          <w:b/>
          <w:bCs/>
        </w:rPr>
        <w:t>Who We Are</w:t>
      </w:r>
    </w:p>
    <w:p w14:paraId="34F9D3F1" w14:textId="77777777" w:rsidR="00E633FB" w:rsidRPr="00E633FB" w:rsidRDefault="00E633FB" w:rsidP="00E633FB">
      <w:r w:rsidRPr="00E633FB">
        <w:t>MindMerge Inc. is a premier management consultancy dedicated to empowering organizations to navigate today’s dynamic business environment with precision and foresight. Based in Saudi Arabia and serving a diverse portfolio of clients, we blend global best practices with deep local insights to deliver innovative, results-driven solutions. Our commitment to excellence, strategic thinking, and transformative leadership sets us apart as trusted advisors in the realm of business management.</w:t>
      </w:r>
    </w:p>
    <w:p w14:paraId="6F44965F" w14:textId="77777777" w:rsidR="00E633FB" w:rsidRPr="00E633FB" w:rsidRDefault="00E633FB" w:rsidP="00E633FB">
      <w:r w:rsidRPr="00E633FB">
        <w:pict w14:anchorId="22AC5613">
          <v:rect id="_x0000_i1061" style="width:0;height:1.5pt" o:hralign="center" o:hrstd="t" o:hr="t" fillcolor="#a0a0a0" stroked="f"/>
        </w:pict>
      </w:r>
    </w:p>
    <w:p w14:paraId="3549A1D7" w14:textId="77777777" w:rsidR="00E633FB" w:rsidRPr="00E633FB" w:rsidRDefault="00E633FB" w:rsidP="00E633FB">
      <w:pPr>
        <w:rPr>
          <w:b/>
          <w:bCs/>
        </w:rPr>
      </w:pPr>
      <w:r w:rsidRPr="00E633FB">
        <w:rPr>
          <w:b/>
          <w:bCs/>
        </w:rPr>
        <w:t>Our Vision</w:t>
      </w:r>
    </w:p>
    <w:p w14:paraId="64D27B29" w14:textId="77777777" w:rsidR="00E633FB" w:rsidRPr="00E633FB" w:rsidRDefault="00E633FB" w:rsidP="00E633FB">
      <w:r w:rsidRPr="00E633FB">
        <w:t>We envision a future where businesses are agile, forward-thinking, and resilient. Our goal is to be the trusted catalyst for transformation—enabling organizations across Saudi Arabia and beyond to harness innovation, unlock potential, and drive sustainable growth in an ever-evolving marketplace.</w:t>
      </w:r>
    </w:p>
    <w:p w14:paraId="79CBCDBA" w14:textId="77777777" w:rsidR="00E633FB" w:rsidRPr="00E633FB" w:rsidRDefault="00E633FB" w:rsidP="00E633FB">
      <w:r w:rsidRPr="00E633FB">
        <w:pict w14:anchorId="486EE5A7">
          <v:rect id="_x0000_i1062" style="width:0;height:1.5pt" o:hralign="center" o:hrstd="t" o:hr="t" fillcolor="#a0a0a0" stroked="f"/>
        </w:pict>
      </w:r>
    </w:p>
    <w:p w14:paraId="1AA03FC0" w14:textId="77777777" w:rsidR="00E633FB" w:rsidRPr="00E633FB" w:rsidRDefault="00E633FB" w:rsidP="00E633FB">
      <w:pPr>
        <w:rPr>
          <w:b/>
          <w:bCs/>
        </w:rPr>
      </w:pPr>
      <w:r w:rsidRPr="00E633FB">
        <w:rPr>
          <w:b/>
          <w:bCs/>
        </w:rPr>
        <w:t>Our Mission</w:t>
      </w:r>
    </w:p>
    <w:p w14:paraId="10BA60E0" w14:textId="77777777" w:rsidR="00E633FB" w:rsidRPr="00E633FB" w:rsidRDefault="00E633FB" w:rsidP="00E633FB">
      <w:r w:rsidRPr="00E633FB">
        <w:t xml:space="preserve">At MindMerge Inc., our mission is to partner with industry leaders and emerging enterprises </w:t>
      </w:r>
      <w:proofErr w:type="gramStart"/>
      <w:r w:rsidRPr="00E633FB">
        <w:t>alike to</w:t>
      </w:r>
      <w:proofErr w:type="gramEnd"/>
      <w:r w:rsidRPr="00E633FB">
        <w:t>:</w:t>
      </w:r>
    </w:p>
    <w:p w14:paraId="592326B9" w14:textId="77777777" w:rsidR="00E633FB" w:rsidRPr="00E633FB" w:rsidRDefault="00E633FB" w:rsidP="00E633FB">
      <w:pPr>
        <w:numPr>
          <w:ilvl w:val="0"/>
          <w:numId w:val="1"/>
        </w:numPr>
      </w:pPr>
      <w:r w:rsidRPr="00E633FB">
        <w:rPr>
          <w:b/>
          <w:bCs/>
        </w:rPr>
        <w:t>Unlock Potential:</w:t>
      </w:r>
      <w:r w:rsidRPr="00E633FB">
        <w:t xml:space="preserve"> Identify and cultivate hidden opportunities that drive strategic advantage.</w:t>
      </w:r>
    </w:p>
    <w:p w14:paraId="34916DA3" w14:textId="77777777" w:rsidR="00E633FB" w:rsidRPr="00E633FB" w:rsidRDefault="00E633FB" w:rsidP="00E633FB">
      <w:pPr>
        <w:numPr>
          <w:ilvl w:val="0"/>
          <w:numId w:val="1"/>
        </w:numPr>
      </w:pPr>
      <w:r w:rsidRPr="00E633FB">
        <w:rPr>
          <w:b/>
          <w:bCs/>
        </w:rPr>
        <w:t>Deliver Insight:</w:t>
      </w:r>
      <w:r w:rsidRPr="00E633FB">
        <w:t xml:space="preserve"> Provide rigorous, data-driven analysis that translates into actionable strategies.</w:t>
      </w:r>
    </w:p>
    <w:p w14:paraId="4A27C54E" w14:textId="77777777" w:rsidR="00E633FB" w:rsidRPr="00E633FB" w:rsidRDefault="00E633FB" w:rsidP="00E633FB">
      <w:pPr>
        <w:numPr>
          <w:ilvl w:val="0"/>
          <w:numId w:val="1"/>
        </w:numPr>
      </w:pPr>
      <w:r w:rsidRPr="00E633FB">
        <w:rPr>
          <w:b/>
          <w:bCs/>
        </w:rPr>
        <w:t>Foster Transformation:</w:t>
      </w:r>
      <w:r w:rsidRPr="00E633FB">
        <w:t xml:space="preserve"> Guide organizations through tailored change initiatives that produce measurable, lasting results.</w:t>
      </w:r>
    </w:p>
    <w:p w14:paraId="72C918ED" w14:textId="77777777" w:rsidR="00E633FB" w:rsidRPr="00E633FB" w:rsidRDefault="00E633FB" w:rsidP="00E633FB">
      <w:r w:rsidRPr="00E633FB">
        <w:t>Through these efforts, we empower our clients to overcome challenges and excel in competitive environments.</w:t>
      </w:r>
    </w:p>
    <w:p w14:paraId="27CE22E7" w14:textId="77777777" w:rsidR="00E633FB" w:rsidRPr="00E633FB" w:rsidRDefault="00E633FB" w:rsidP="00E633FB">
      <w:r w:rsidRPr="00E633FB">
        <w:pict w14:anchorId="616D0DD5">
          <v:rect id="_x0000_i1063" style="width:0;height:1.5pt" o:hralign="center" o:hrstd="t" o:hr="t" fillcolor="#a0a0a0" stroked="f"/>
        </w:pict>
      </w:r>
    </w:p>
    <w:p w14:paraId="2A1DB37D" w14:textId="77777777" w:rsidR="00E633FB" w:rsidRPr="00E633FB" w:rsidRDefault="00E633FB" w:rsidP="00E633FB">
      <w:pPr>
        <w:rPr>
          <w:b/>
          <w:bCs/>
        </w:rPr>
      </w:pPr>
      <w:r w:rsidRPr="00E633FB">
        <w:rPr>
          <w:b/>
          <w:bCs/>
        </w:rPr>
        <w:t>Our Values</w:t>
      </w:r>
    </w:p>
    <w:p w14:paraId="507B8565" w14:textId="77777777" w:rsidR="00E633FB" w:rsidRPr="00E633FB" w:rsidRDefault="00E633FB" w:rsidP="00E633FB">
      <w:r w:rsidRPr="00E633FB">
        <w:t>Our core values are the foundation of everything we do. They guide our actions, shape our culture, and define our commitment to our clients:</w:t>
      </w:r>
    </w:p>
    <w:p w14:paraId="2DB95C5E" w14:textId="77777777" w:rsidR="00E633FB" w:rsidRPr="00E633FB" w:rsidRDefault="00E633FB" w:rsidP="00E633FB">
      <w:pPr>
        <w:numPr>
          <w:ilvl w:val="0"/>
          <w:numId w:val="2"/>
        </w:numPr>
      </w:pPr>
      <w:r w:rsidRPr="00E633FB">
        <w:rPr>
          <w:b/>
          <w:bCs/>
        </w:rPr>
        <w:t>Integrity:</w:t>
      </w:r>
      <w:r w:rsidRPr="00E633FB">
        <w:t xml:space="preserve"> We operate with transparency and honesty, building trust through every interaction.</w:t>
      </w:r>
    </w:p>
    <w:p w14:paraId="3B195279" w14:textId="77777777" w:rsidR="00E633FB" w:rsidRPr="00E633FB" w:rsidRDefault="00E633FB" w:rsidP="00E633FB">
      <w:pPr>
        <w:numPr>
          <w:ilvl w:val="0"/>
          <w:numId w:val="2"/>
        </w:numPr>
      </w:pPr>
      <w:r w:rsidRPr="00E633FB">
        <w:rPr>
          <w:b/>
          <w:bCs/>
        </w:rPr>
        <w:lastRenderedPageBreak/>
        <w:t>Excellence:</w:t>
      </w:r>
      <w:r w:rsidRPr="00E633FB">
        <w:t xml:space="preserve"> Our relentless pursuit of quality ensures we exceed expectations and set new standards.</w:t>
      </w:r>
    </w:p>
    <w:p w14:paraId="557DBB01" w14:textId="77777777" w:rsidR="00E633FB" w:rsidRPr="00E633FB" w:rsidRDefault="00E633FB" w:rsidP="00E633FB">
      <w:pPr>
        <w:numPr>
          <w:ilvl w:val="0"/>
          <w:numId w:val="2"/>
        </w:numPr>
      </w:pPr>
      <w:r w:rsidRPr="00E633FB">
        <w:rPr>
          <w:b/>
          <w:bCs/>
        </w:rPr>
        <w:t>Innovation:</w:t>
      </w:r>
      <w:r w:rsidRPr="00E633FB">
        <w:t xml:space="preserve"> We embrace creativity and forward-thinking strategies to solve complex business challenges.</w:t>
      </w:r>
    </w:p>
    <w:p w14:paraId="537C0767" w14:textId="77777777" w:rsidR="00E633FB" w:rsidRPr="00E633FB" w:rsidRDefault="00E633FB" w:rsidP="00E633FB">
      <w:pPr>
        <w:numPr>
          <w:ilvl w:val="0"/>
          <w:numId w:val="2"/>
        </w:numPr>
      </w:pPr>
      <w:r w:rsidRPr="00E633FB">
        <w:rPr>
          <w:b/>
          <w:bCs/>
        </w:rPr>
        <w:t>Collaboration:</w:t>
      </w:r>
      <w:r w:rsidRPr="00E633FB">
        <w:t xml:space="preserve"> We work closely with our clients and partners, fostering an environment of teamwork and shared success.</w:t>
      </w:r>
    </w:p>
    <w:p w14:paraId="5834E5CA" w14:textId="77777777" w:rsidR="00E633FB" w:rsidRPr="00E633FB" w:rsidRDefault="00E633FB" w:rsidP="00E633FB">
      <w:pPr>
        <w:numPr>
          <w:ilvl w:val="0"/>
          <w:numId w:val="2"/>
        </w:numPr>
      </w:pPr>
      <w:r w:rsidRPr="00E633FB">
        <w:rPr>
          <w:b/>
          <w:bCs/>
        </w:rPr>
        <w:t>Client-Centricity:</w:t>
      </w:r>
      <w:r w:rsidRPr="00E633FB">
        <w:t xml:space="preserve"> Our solutions are tailored to meet the unique needs and aspirations of each client.</w:t>
      </w:r>
    </w:p>
    <w:p w14:paraId="00605B64" w14:textId="77777777" w:rsidR="00E633FB" w:rsidRPr="00E633FB" w:rsidRDefault="00E633FB" w:rsidP="00E633FB">
      <w:pPr>
        <w:numPr>
          <w:ilvl w:val="0"/>
          <w:numId w:val="2"/>
        </w:numPr>
      </w:pPr>
      <w:r w:rsidRPr="00E633FB">
        <w:rPr>
          <w:b/>
          <w:bCs/>
        </w:rPr>
        <w:t>Accountability:</w:t>
      </w:r>
      <w:r w:rsidRPr="00E633FB">
        <w:t xml:space="preserve"> We take responsibility for our actions and outcomes, ensuring reliability and consistent performance.</w:t>
      </w:r>
    </w:p>
    <w:p w14:paraId="0B9EB91D" w14:textId="77777777" w:rsidR="00E633FB" w:rsidRPr="00E633FB" w:rsidRDefault="00E633FB" w:rsidP="00E633FB">
      <w:r w:rsidRPr="00E633FB">
        <w:pict w14:anchorId="2FB8A03D">
          <v:rect id="_x0000_i1064" style="width:0;height:1.5pt" o:hralign="center" o:hrstd="t" o:hr="t" fillcolor="#a0a0a0" stroked="f"/>
        </w:pict>
      </w:r>
    </w:p>
    <w:p w14:paraId="63304056" w14:textId="77777777" w:rsidR="00E633FB" w:rsidRPr="00E633FB" w:rsidRDefault="00E633FB" w:rsidP="00E633FB">
      <w:pPr>
        <w:rPr>
          <w:b/>
          <w:bCs/>
        </w:rPr>
      </w:pPr>
      <w:r w:rsidRPr="00E633FB">
        <w:rPr>
          <w:b/>
          <w:bCs/>
        </w:rPr>
        <w:t>Our Business Code of Ethics</w:t>
      </w:r>
    </w:p>
    <w:p w14:paraId="4D21114D" w14:textId="77777777" w:rsidR="00E633FB" w:rsidRPr="00E633FB" w:rsidRDefault="00E633FB" w:rsidP="00E633FB">
      <w:r w:rsidRPr="00E633FB">
        <w:t>At MindMerge Inc., ethical excellence is not just an aspiration—it’s our standard operating procedure. Our business code of ethics is built on the following principles:</w:t>
      </w:r>
    </w:p>
    <w:p w14:paraId="08A1A160" w14:textId="77777777" w:rsidR="00E633FB" w:rsidRPr="00E633FB" w:rsidRDefault="00E633FB" w:rsidP="00E633FB">
      <w:pPr>
        <w:numPr>
          <w:ilvl w:val="0"/>
          <w:numId w:val="3"/>
        </w:numPr>
      </w:pPr>
      <w:r w:rsidRPr="00E633FB">
        <w:rPr>
          <w:b/>
          <w:bCs/>
        </w:rPr>
        <w:t>Transparency:</w:t>
      </w:r>
      <w:r w:rsidRPr="00E633FB">
        <w:t xml:space="preserve"> We communicate clearly and openly with our clients, ensuring that all strategies and processes are fully understood.</w:t>
      </w:r>
    </w:p>
    <w:p w14:paraId="3BB890A7" w14:textId="77777777" w:rsidR="00E633FB" w:rsidRPr="00E633FB" w:rsidRDefault="00E633FB" w:rsidP="00E633FB">
      <w:pPr>
        <w:numPr>
          <w:ilvl w:val="0"/>
          <w:numId w:val="3"/>
        </w:numPr>
      </w:pPr>
      <w:r w:rsidRPr="00E633FB">
        <w:rPr>
          <w:b/>
          <w:bCs/>
        </w:rPr>
        <w:t>Confidentiality:</w:t>
      </w:r>
      <w:r w:rsidRPr="00E633FB">
        <w:t xml:space="preserve"> Protecting our clients’ information is paramount. We maintain strict safeguards to ensure all sensitive data remains secure.</w:t>
      </w:r>
    </w:p>
    <w:p w14:paraId="32923A06" w14:textId="77777777" w:rsidR="00E633FB" w:rsidRPr="00E633FB" w:rsidRDefault="00E633FB" w:rsidP="00E633FB">
      <w:pPr>
        <w:numPr>
          <w:ilvl w:val="0"/>
          <w:numId w:val="3"/>
        </w:numPr>
      </w:pPr>
      <w:r w:rsidRPr="00E633FB">
        <w:rPr>
          <w:b/>
          <w:bCs/>
        </w:rPr>
        <w:t>Fairness:</w:t>
      </w:r>
      <w:r w:rsidRPr="00E633FB">
        <w:t xml:space="preserve"> We treat every stakeholder with respect and impartiality, promoting equitable practices in every engagement.</w:t>
      </w:r>
    </w:p>
    <w:p w14:paraId="2EC8CC7A" w14:textId="77777777" w:rsidR="00E633FB" w:rsidRPr="00E633FB" w:rsidRDefault="00E633FB" w:rsidP="00E633FB">
      <w:pPr>
        <w:numPr>
          <w:ilvl w:val="0"/>
          <w:numId w:val="3"/>
        </w:numPr>
      </w:pPr>
      <w:r w:rsidRPr="00E633FB">
        <w:rPr>
          <w:b/>
          <w:bCs/>
        </w:rPr>
        <w:t>Responsibility:</w:t>
      </w:r>
      <w:r w:rsidRPr="00E633FB">
        <w:t xml:space="preserve"> We are committed to responsible business practices that support not only our clients but also the broader community and environment.</w:t>
      </w:r>
    </w:p>
    <w:p w14:paraId="6859250E" w14:textId="77777777" w:rsidR="00E633FB" w:rsidRPr="00E633FB" w:rsidRDefault="00E633FB" w:rsidP="00E633FB">
      <w:pPr>
        <w:numPr>
          <w:ilvl w:val="0"/>
          <w:numId w:val="3"/>
        </w:numPr>
      </w:pPr>
      <w:r w:rsidRPr="00E633FB">
        <w:rPr>
          <w:b/>
          <w:bCs/>
        </w:rPr>
        <w:t>Compliance:</w:t>
      </w:r>
      <w:r w:rsidRPr="00E633FB">
        <w:t xml:space="preserve"> We adhere to all applicable local and international laws and regulations, ensuring that our practices meet the highest standards of legal and ethical conduct.</w:t>
      </w:r>
    </w:p>
    <w:p w14:paraId="3EEF87E4" w14:textId="77777777" w:rsidR="00E633FB" w:rsidRPr="00E633FB" w:rsidRDefault="00E633FB" w:rsidP="00E633FB">
      <w:r w:rsidRPr="00E633FB">
        <w:pict w14:anchorId="58E8014D">
          <v:rect id="_x0000_i1065" style="width:0;height:1.5pt" o:hralign="center" o:hrstd="t" o:hr="t" fillcolor="#a0a0a0" stroked="f"/>
        </w:pict>
      </w:r>
    </w:p>
    <w:p w14:paraId="063D0EB2" w14:textId="77777777" w:rsidR="00E633FB" w:rsidRPr="00E633FB" w:rsidRDefault="00E633FB" w:rsidP="00E633FB">
      <w:pPr>
        <w:rPr>
          <w:b/>
          <w:bCs/>
        </w:rPr>
      </w:pPr>
      <w:r w:rsidRPr="00E633FB">
        <w:rPr>
          <w:b/>
          <w:bCs/>
        </w:rPr>
        <w:t>Our Approach</w:t>
      </w:r>
    </w:p>
    <w:p w14:paraId="6F698679" w14:textId="77777777" w:rsidR="00E633FB" w:rsidRPr="00E633FB" w:rsidRDefault="00E633FB" w:rsidP="00E633FB">
      <w:r w:rsidRPr="00E633FB">
        <w:t>Our approach is both comprehensive and tailored. By integrating rigorous analysis with a nuanced understanding of local market dynamics, we design strategies that are as innovative as they are practical. We:</w:t>
      </w:r>
    </w:p>
    <w:p w14:paraId="3E58B88F" w14:textId="77777777" w:rsidR="00E633FB" w:rsidRPr="00E633FB" w:rsidRDefault="00E633FB" w:rsidP="00E633FB">
      <w:pPr>
        <w:numPr>
          <w:ilvl w:val="0"/>
          <w:numId w:val="4"/>
        </w:numPr>
      </w:pPr>
      <w:r w:rsidRPr="00E633FB">
        <w:lastRenderedPageBreak/>
        <w:t>Conduct in-depth assessments to pinpoint key opportunities and challenges.</w:t>
      </w:r>
    </w:p>
    <w:p w14:paraId="6CAD0F4D" w14:textId="77777777" w:rsidR="00E633FB" w:rsidRPr="00E633FB" w:rsidRDefault="00E633FB" w:rsidP="00E633FB">
      <w:pPr>
        <w:numPr>
          <w:ilvl w:val="0"/>
          <w:numId w:val="4"/>
        </w:numPr>
      </w:pPr>
      <w:r w:rsidRPr="00E633FB">
        <w:t>Develop bespoke strategies that align with your business goals.</w:t>
      </w:r>
    </w:p>
    <w:p w14:paraId="4630F682" w14:textId="77777777" w:rsidR="00E633FB" w:rsidRPr="00E633FB" w:rsidRDefault="00E633FB" w:rsidP="00E633FB">
      <w:pPr>
        <w:numPr>
          <w:ilvl w:val="0"/>
          <w:numId w:val="4"/>
        </w:numPr>
      </w:pPr>
      <w:r w:rsidRPr="00E633FB">
        <w:t>Collaborate closely with your team to ensure seamless implementation and continuous improvement.</w:t>
      </w:r>
    </w:p>
    <w:p w14:paraId="5F6DA4AE" w14:textId="77777777" w:rsidR="00E633FB" w:rsidRPr="00E633FB" w:rsidRDefault="00E633FB" w:rsidP="00E633FB">
      <w:r w:rsidRPr="00E633FB">
        <w:t>This methodology ensures that our clients achieve tangible results and maintain a competitive edge.</w:t>
      </w:r>
    </w:p>
    <w:p w14:paraId="0C537DAF" w14:textId="77777777" w:rsidR="00E633FB" w:rsidRPr="00E633FB" w:rsidRDefault="00E633FB" w:rsidP="00E633FB">
      <w:r w:rsidRPr="00E633FB">
        <w:pict w14:anchorId="5786C934">
          <v:rect id="_x0000_i1066" style="width:0;height:1.5pt" o:hralign="center" o:hrstd="t" o:hr="t" fillcolor="#a0a0a0" stroked="f"/>
        </w:pict>
      </w:r>
    </w:p>
    <w:p w14:paraId="7A094736" w14:textId="77777777" w:rsidR="00E633FB" w:rsidRPr="00E633FB" w:rsidRDefault="00E633FB" w:rsidP="00E633FB">
      <w:pPr>
        <w:rPr>
          <w:b/>
          <w:bCs/>
        </w:rPr>
      </w:pPr>
      <w:r w:rsidRPr="00E633FB">
        <w:rPr>
          <w:b/>
          <w:bCs/>
        </w:rPr>
        <w:t>Why Choose MindMerge Inc.</w:t>
      </w:r>
    </w:p>
    <w:p w14:paraId="50FDDC00" w14:textId="77777777" w:rsidR="00E633FB" w:rsidRPr="00E633FB" w:rsidRDefault="00E633FB" w:rsidP="00E633FB">
      <w:r w:rsidRPr="00E633FB">
        <w:t>Choosing MindMerge Inc. means partnering with a firm that is committed to your success. Our blend of global expertise and local market acumen positions us uniquely to:</w:t>
      </w:r>
    </w:p>
    <w:p w14:paraId="35EDCFBB" w14:textId="77777777" w:rsidR="00E633FB" w:rsidRPr="00E633FB" w:rsidRDefault="00E633FB" w:rsidP="00E633FB">
      <w:pPr>
        <w:numPr>
          <w:ilvl w:val="0"/>
          <w:numId w:val="5"/>
        </w:numPr>
      </w:pPr>
      <w:r w:rsidRPr="00E633FB">
        <w:t>Deliver actionable insights and transformative strategies.</w:t>
      </w:r>
    </w:p>
    <w:p w14:paraId="7F4709B4" w14:textId="77777777" w:rsidR="00E633FB" w:rsidRPr="00E633FB" w:rsidRDefault="00E633FB" w:rsidP="00E633FB">
      <w:pPr>
        <w:numPr>
          <w:ilvl w:val="0"/>
          <w:numId w:val="5"/>
        </w:numPr>
      </w:pPr>
      <w:r w:rsidRPr="00E633FB">
        <w:t>Uphold the highest standards of ethical business conduct.</w:t>
      </w:r>
    </w:p>
    <w:p w14:paraId="634C3740" w14:textId="77777777" w:rsidR="00E633FB" w:rsidRPr="00E633FB" w:rsidRDefault="00E633FB" w:rsidP="00E633FB">
      <w:pPr>
        <w:numPr>
          <w:ilvl w:val="0"/>
          <w:numId w:val="5"/>
        </w:numPr>
      </w:pPr>
      <w:r w:rsidRPr="00E633FB">
        <w:t>Drive sustainable growth and operational excellence.</w:t>
      </w:r>
    </w:p>
    <w:p w14:paraId="7DF06BA3" w14:textId="77777777" w:rsidR="00E633FB" w:rsidRPr="00E633FB" w:rsidRDefault="00E633FB" w:rsidP="00E633FB">
      <w:pPr>
        <w:numPr>
          <w:ilvl w:val="0"/>
          <w:numId w:val="5"/>
        </w:numPr>
      </w:pPr>
      <w:r w:rsidRPr="00E633FB">
        <w:t xml:space="preserve">Foster enduring partnerships </w:t>
      </w:r>
      <w:proofErr w:type="gramStart"/>
      <w:r w:rsidRPr="00E633FB">
        <w:t>built</w:t>
      </w:r>
      <w:proofErr w:type="gramEnd"/>
      <w:r w:rsidRPr="00E633FB">
        <w:t xml:space="preserve"> on trust and mutual respect.</w:t>
      </w:r>
    </w:p>
    <w:p w14:paraId="0B5E40CF" w14:textId="77777777" w:rsidR="00E633FB" w:rsidRPr="00E633FB" w:rsidRDefault="00E633FB" w:rsidP="00E633FB">
      <w:r w:rsidRPr="00E633FB">
        <w:t xml:space="preserve">At MindMerge Inc., we don’t just provide </w:t>
      </w:r>
      <w:proofErr w:type="gramStart"/>
      <w:r w:rsidRPr="00E633FB">
        <w:t>advice—</w:t>
      </w:r>
      <w:proofErr w:type="gramEnd"/>
      <w:r w:rsidRPr="00E633FB">
        <w:t>we empower your organization to turn vision into reality.</w:t>
      </w:r>
    </w:p>
    <w:p w14:paraId="39E8EA97" w14:textId="77777777" w:rsidR="00E633FB" w:rsidRPr="00E633FB" w:rsidRDefault="00E633FB" w:rsidP="00E633FB">
      <w:r w:rsidRPr="00E633FB">
        <w:t>o3-mini</w:t>
      </w:r>
    </w:p>
    <w:p w14:paraId="51397E8C" w14:textId="77777777" w:rsidR="00987C08" w:rsidRDefault="00987C08"/>
    <w:sectPr w:rsidR="00987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C24DD"/>
    <w:multiLevelType w:val="multilevel"/>
    <w:tmpl w:val="ECFC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A55C8"/>
    <w:multiLevelType w:val="multilevel"/>
    <w:tmpl w:val="531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E07EA"/>
    <w:multiLevelType w:val="multilevel"/>
    <w:tmpl w:val="949A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12D93"/>
    <w:multiLevelType w:val="multilevel"/>
    <w:tmpl w:val="178E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C5E87"/>
    <w:multiLevelType w:val="multilevel"/>
    <w:tmpl w:val="5EA2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722215">
    <w:abstractNumId w:val="1"/>
  </w:num>
  <w:num w:numId="2" w16cid:durableId="1080565974">
    <w:abstractNumId w:val="2"/>
  </w:num>
  <w:num w:numId="3" w16cid:durableId="1280189152">
    <w:abstractNumId w:val="3"/>
  </w:num>
  <w:num w:numId="4" w16cid:durableId="1454444754">
    <w:abstractNumId w:val="0"/>
  </w:num>
  <w:num w:numId="5" w16cid:durableId="1808552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FB"/>
    <w:rsid w:val="00640C4B"/>
    <w:rsid w:val="00987C08"/>
    <w:rsid w:val="00E633FB"/>
    <w:rsid w:val="00F3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8A92"/>
  <w15:chartTrackingRefBased/>
  <w15:docId w15:val="{EAEDD530-D5D5-4F59-944B-F3251626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0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7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0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78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8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2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5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0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1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Javed</dc:creator>
  <cp:keywords/>
  <dc:description/>
  <cp:lastModifiedBy>Nauman Javed</cp:lastModifiedBy>
  <cp:revision>1</cp:revision>
  <dcterms:created xsi:type="dcterms:W3CDTF">2025-03-03T08:18:00Z</dcterms:created>
  <dcterms:modified xsi:type="dcterms:W3CDTF">2025-03-03T08:19:00Z</dcterms:modified>
</cp:coreProperties>
</file>