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4B6FE" w14:textId="5CB5D3F0" w:rsidR="00CD02D2" w:rsidRPr="000676CE" w:rsidRDefault="00DF3758" w:rsidP="00DF3758">
      <w:pPr>
        <w:pStyle w:val="Title"/>
      </w:pPr>
      <w:r w:rsidRPr="000676CE">
        <w:t>Introduction to Data Visualization Tools</w:t>
      </w:r>
    </w:p>
    <w:p w14:paraId="0E952F9A" w14:textId="77777777" w:rsidR="005544BE" w:rsidRPr="000676CE" w:rsidRDefault="005544BE" w:rsidP="005544BE">
      <w:pPr>
        <w:pStyle w:val="Heading1"/>
        <w:rPr>
          <w:rFonts w:cstheme="majorBidi"/>
        </w:rPr>
      </w:pPr>
      <w:r w:rsidRPr="000676CE">
        <w:rPr>
          <w:rFonts w:cstheme="majorBidi"/>
        </w:rPr>
        <w:t>Overview of Data Visualization</w:t>
      </w:r>
    </w:p>
    <w:p w14:paraId="0C4FCE70" w14:textId="77777777" w:rsidR="005544BE" w:rsidRPr="000676CE" w:rsidRDefault="005544BE" w:rsidP="005544BE">
      <w:pPr>
        <w:pStyle w:val="Heading2"/>
      </w:pPr>
      <w:r w:rsidRPr="000676CE">
        <w:t>Learning Objectives</w:t>
      </w:r>
    </w:p>
    <w:p w14:paraId="6CAF4799" w14:textId="7C99A241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After studying this topic, </w:t>
      </w:r>
      <w:r w:rsidR="00697F5F" w:rsidRPr="000676CE">
        <w:rPr>
          <w:rFonts w:asciiTheme="majorBidi" w:hAnsiTheme="majorBidi" w:cstheme="majorBidi"/>
        </w:rPr>
        <w:t>we</w:t>
      </w:r>
      <w:r w:rsidRPr="000676CE">
        <w:rPr>
          <w:rFonts w:asciiTheme="majorBidi" w:hAnsiTheme="majorBidi" w:cstheme="majorBidi"/>
        </w:rPr>
        <w:t xml:space="preserve"> will be able to:</w:t>
      </w:r>
    </w:p>
    <w:p w14:paraId="1B5A992B" w14:textId="77777777" w:rsidR="005544BE" w:rsidRPr="000676CE" w:rsidRDefault="005544BE" w:rsidP="005544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Explain what data visualization is and why it is important </w:t>
      </w:r>
    </w:p>
    <w:p w14:paraId="7DB2BF57" w14:textId="77777777" w:rsidR="005544BE" w:rsidRPr="000676CE" w:rsidRDefault="005544BE" w:rsidP="005544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Describe the uses of data visualization </w:t>
      </w:r>
    </w:p>
    <w:p w14:paraId="4D6359B3" w14:textId="77777777" w:rsidR="005544BE" w:rsidRPr="000676CE" w:rsidRDefault="005544BE" w:rsidP="005544B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Explore the best practices for creating effective visualizations </w:t>
      </w:r>
    </w:p>
    <w:p w14:paraId="777513D9" w14:textId="77777777" w:rsidR="005544BE" w:rsidRPr="000676CE" w:rsidRDefault="005544BE" w:rsidP="005544BE">
      <w:pPr>
        <w:pStyle w:val="Heading2"/>
      </w:pPr>
      <w:r w:rsidRPr="000676CE">
        <w:t>Introduction to Data Visualization</w:t>
      </w:r>
    </w:p>
    <w:p w14:paraId="61875448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is the graphical representation of data and information. It involves creating visual representations that help people understand and analyze data more effectively.</w:t>
      </w:r>
    </w:p>
    <w:p w14:paraId="1FB93017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can take many forms, including:</w:t>
      </w:r>
    </w:p>
    <w:p w14:paraId="1E76A558" w14:textId="77777777" w:rsidR="005544BE" w:rsidRPr="000676CE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Charts </w:t>
      </w:r>
    </w:p>
    <w:p w14:paraId="48B1E348" w14:textId="77777777" w:rsidR="005544BE" w:rsidRPr="000676CE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Graphs </w:t>
      </w:r>
    </w:p>
    <w:p w14:paraId="6B69117A" w14:textId="77777777" w:rsidR="005544BE" w:rsidRPr="000676CE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Interactive dashboards </w:t>
      </w:r>
    </w:p>
    <w:p w14:paraId="38D06ABC" w14:textId="77777777" w:rsidR="005544BE" w:rsidRPr="000676CE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Maps </w:t>
      </w:r>
    </w:p>
    <w:p w14:paraId="2E9B7A0D" w14:textId="77777777" w:rsidR="005544BE" w:rsidRPr="000676CE" w:rsidRDefault="005544BE" w:rsidP="005544B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Infographics </w:t>
      </w:r>
    </w:p>
    <w:p w14:paraId="1DA610B4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Visualization transforms raw data into a format that is easier to interpret and analyze.</w:t>
      </w:r>
    </w:p>
    <w:p w14:paraId="06DB83EA" w14:textId="77777777" w:rsidR="005544BE" w:rsidRPr="000676CE" w:rsidRDefault="005544BE" w:rsidP="005544BE">
      <w:pPr>
        <w:pStyle w:val="Heading2"/>
      </w:pPr>
      <w:r w:rsidRPr="000676CE">
        <w:t>Types of Data Visualization</w:t>
      </w:r>
    </w:p>
    <w:p w14:paraId="2E60562A" w14:textId="77777777" w:rsidR="005544BE" w:rsidRPr="000676CE" w:rsidRDefault="005544BE" w:rsidP="005544BE">
      <w:pPr>
        <w:pStyle w:val="Heading3"/>
      </w:pPr>
      <w:r w:rsidRPr="000676CE">
        <w:t>Basic Charts and Graphs</w:t>
      </w:r>
    </w:p>
    <w:p w14:paraId="40D65EE7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Basic charts and graphs are the simplest forms of data visualization used to represent numerical data.</w:t>
      </w:r>
    </w:p>
    <w:p w14:paraId="7B038EFE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Common examples include:</w:t>
      </w:r>
    </w:p>
    <w:p w14:paraId="5291A6A0" w14:textId="77777777" w:rsidR="005544BE" w:rsidRPr="000676CE" w:rsidRDefault="005544BE" w:rsidP="005544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charts </w:t>
      </w:r>
    </w:p>
    <w:p w14:paraId="38B227CF" w14:textId="77777777" w:rsidR="005544BE" w:rsidRPr="000676CE" w:rsidRDefault="005544BE" w:rsidP="005544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charts </w:t>
      </w:r>
    </w:p>
    <w:p w14:paraId="25AE0851" w14:textId="77777777" w:rsidR="005544BE" w:rsidRPr="000676CE" w:rsidRDefault="005544BE" w:rsidP="005544B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Pie charts </w:t>
      </w:r>
    </w:p>
    <w:p w14:paraId="2081D648" w14:textId="77777777" w:rsidR="005544BE" w:rsidRPr="000676CE" w:rsidRDefault="005544BE" w:rsidP="005544BE">
      <w:pPr>
        <w:pStyle w:val="Heading3"/>
      </w:pPr>
      <w:r w:rsidRPr="000676CE">
        <w:t>Interactive Dashboards and Maps</w:t>
      </w:r>
    </w:p>
    <w:p w14:paraId="30064D3E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More advanced visualizations include:</w:t>
      </w:r>
    </w:p>
    <w:p w14:paraId="7CCE0921" w14:textId="77777777" w:rsidR="005544BE" w:rsidRPr="000676CE" w:rsidRDefault="005544BE" w:rsidP="005544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Interactive dashboards </w:t>
      </w:r>
    </w:p>
    <w:p w14:paraId="07412D61" w14:textId="77777777" w:rsidR="005544BE" w:rsidRPr="000676CE" w:rsidRDefault="005544BE" w:rsidP="005544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Geographic maps </w:t>
      </w:r>
    </w:p>
    <w:p w14:paraId="6A769569" w14:textId="77777777" w:rsidR="005544BE" w:rsidRPr="000676CE" w:rsidRDefault="005544BE" w:rsidP="005544B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Choropleth maps </w:t>
      </w:r>
    </w:p>
    <w:p w14:paraId="624EDFAB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>These visualizations often provide:</w:t>
      </w:r>
    </w:p>
    <w:p w14:paraId="06E78D00" w14:textId="77777777" w:rsidR="005544BE" w:rsidRPr="000676CE" w:rsidRDefault="005544BE" w:rsidP="005544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Real-time information </w:t>
      </w:r>
    </w:p>
    <w:p w14:paraId="7C18DF5C" w14:textId="77777777" w:rsidR="005544BE" w:rsidRPr="000676CE" w:rsidRDefault="005544BE" w:rsidP="005544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Dynamic insights </w:t>
      </w:r>
    </w:p>
    <w:p w14:paraId="613DCC9F" w14:textId="77777777" w:rsidR="005544BE" w:rsidRPr="000676CE" w:rsidRDefault="005544BE" w:rsidP="005544B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Interactive exploration capabilities </w:t>
      </w:r>
    </w:p>
    <w:p w14:paraId="1ADFE7E0" w14:textId="77777777" w:rsidR="005544BE" w:rsidRPr="000676CE" w:rsidRDefault="005544BE" w:rsidP="005544BE">
      <w:pPr>
        <w:pStyle w:val="Heading2"/>
      </w:pPr>
      <w:r w:rsidRPr="000676CE">
        <w:t>Importance of Data Visualization</w:t>
      </w:r>
    </w:p>
    <w:p w14:paraId="1ACF365F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is important for several reasons.</w:t>
      </w:r>
    </w:p>
    <w:p w14:paraId="1A65A49E" w14:textId="77777777" w:rsidR="005544BE" w:rsidRPr="000676CE" w:rsidRDefault="005544BE" w:rsidP="005544BE">
      <w:pPr>
        <w:pStyle w:val="Heading3"/>
      </w:pPr>
      <w:r w:rsidRPr="000676CE">
        <w:t>Simplifies Complex Data</w:t>
      </w:r>
    </w:p>
    <w:p w14:paraId="48690D87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Visualization helps people understand complex datasets that may be difficult to comprehend in raw form.</w:t>
      </w:r>
    </w:p>
    <w:p w14:paraId="0138BC81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helps reveal:</w:t>
      </w:r>
    </w:p>
    <w:p w14:paraId="78A446C6" w14:textId="77777777" w:rsidR="005544BE" w:rsidRPr="000676CE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Patterns </w:t>
      </w:r>
    </w:p>
    <w:p w14:paraId="513C16B0" w14:textId="77777777" w:rsidR="005544BE" w:rsidRPr="000676CE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Trends </w:t>
      </w:r>
    </w:p>
    <w:p w14:paraId="093F2D97" w14:textId="77777777" w:rsidR="005544BE" w:rsidRPr="000676CE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Relationships </w:t>
      </w:r>
    </w:p>
    <w:p w14:paraId="57C4B08D" w14:textId="77777777" w:rsidR="005544BE" w:rsidRPr="000676CE" w:rsidRDefault="005544BE" w:rsidP="005544B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Insights </w:t>
      </w:r>
    </w:p>
    <w:p w14:paraId="2FB601FE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that may not be immediately visible from raw data alone.</w:t>
      </w:r>
    </w:p>
    <w:p w14:paraId="74772EE8" w14:textId="77777777" w:rsidR="005544BE" w:rsidRPr="000676CE" w:rsidRDefault="005544BE" w:rsidP="005544BE">
      <w:pPr>
        <w:pStyle w:val="Heading3"/>
      </w:pPr>
      <w:r w:rsidRPr="000676CE">
        <w:t>Enhances Communication</w:t>
      </w:r>
    </w:p>
    <w:p w14:paraId="1B4F7EFB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Visualization enables organizations and professionals to communicate findings and insights more effectively to stakeholders.</w:t>
      </w:r>
    </w:p>
    <w:p w14:paraId="53C73109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Benefits include:</w:t>
      </w:r>
    </w:p>
    <w:p w14:paraId="1BB0F58C" w14:textId="77777777" w:rsidR="005544BE" w:rsidRPr="000676CE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Better storytelling with data </w:t>
      </w:r>
    </w:p>
    <w:p w14:paraId="6EC8B613" w14:textId="77777777" w:rsidR="005544BE" w:rsidRPr="000676CE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Easier interpretation </w:t>
      </w:r>
    </w:p>
    <w:p w14:paraId="24FDFC47" w14:textId="77777777" w:rsidR="005544BE" w:rsidRPr="000676CE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Improved decision-making </w:t>
      </w:r>
    </w:p>
    <w:p w14:paraId="3EC3EF8F" w14:textId="77777777" w:rsidR="005544BE" w:rsidRPr="000676CE" w:rsidRDefault="005544BE" w:rsidP="005544B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Clearer communication </w:t>
      </w:r>
    </w:p>
    <w:p w14:paraId="7DCA0A86" w14:textId="77777777" w:rsidR="005544BE" w:rsidRPr="000676CE" w:rsidRDefault="005544BE" w:rsidP="005544BE">
      <w:pPr>
        <w:pStyle w:val="Heading3"/>
      </w:pPr>
      <w:r w:rsidRPr="000676CE">
        <w:t>Helps Identify Trends and Patterns</w:t>
      </w:r>
    </w:p>
    <w:p w14:paraId="4B02C51E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By examining data over time or across dimensions, visualization helps identify:</w:t>
      </w:r>
    </w:p>
    <w:p w14:paraId="4450F547" w14:textId="77777777" w:rsidR="005544BE" w:rsidRPr="000676CE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Emerging trends </w:t>
      </w:r>
    </w:p>
    <w:p w14:paraId="70DE756A" w14:textId="77777777" w:rsidR="005544BE" w:rsidRPr="000676CE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Hidden relationships </w:t>
      </w:r>
    </w:p>
    <w:p w14:paraId="214B4E6F" w14:textId="77777777" w:rsidR="005544BE" w:rsidRPr="000676CE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Opportunities </w:t>
      </w:r>
    </w:p>
    <w:p w14:paraId="610CB397" w14:textId="77777777" w:rsidR="005544BE" w:rsidRPr="000676CE" w:rsidRDefault="005544BE" w:rsidP="005544B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Potential problems </w:t>
      </w:r>
    </w:p>
    <w:p w14:paraId="3F529BB2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This supports informed and data-driven decision-making.</w:t>
      </w:r>
    </w:p>
    <w:p w14:paraId="5F2BCE75" w14:textId="77777777" w:rsidR="005544BE" w:rsidRPr="000676CE" w:rsidRDefault="005544BE" w:rsidP="005544BE">
      <w:pPr>
        <w:pStyle w:val="Heading2"/>
      </w:pPr>
      <w:r w:rsidRPr="000676CE">
        <w:lastRenderedPageBreak/>
        <w:t>Real-World Examples of Data Visualization</w:t>
      </w:r>
    </w:p>
    <w:p w14:paraId="2E9C53B1" w14:textId="77777777" w:rsidR="005544BE" w:rsidRPr="000676CE" w:rsidRDefault="005544BE" w:rsidP="005544BE">
      <w:pPr>
        <w:pStyle w:val="Heading3"/>
      </w:pPr>
      <w:r w:rsidRPr="000676CE">
        <w:t>COVID-19 Visualization by The New York Times</w:t>
      </w:r>
    </w:p>
    <w:p w14:paraId="3E438A70" w14:textId="38B6E708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Style w:val="whitespace-normal"/>
          <w:rFonts w:asciiTheme="majorBidi" w:eastAsiaTheme="majorEastAsia" w:hAnsiTheme="majorBidi" w:cstheme="majorBidi"/>
        </w:rPr>
        <w:t>The New York Times</w:t>
      </w:r>
      <w:r w:rsidRPr="000676CE">
        <w:rPr>
          <w:rFonts w:asciiTheme="majorBidi" w:hAnsiTheme="majorBidi" w:cstheme="majorBidi"/>
        </w:rPr>
        <w:t xml:space="preserve"> used data visualization to help people understand the impact of the COVID-19 pandemic in the United States.</w:t>
      </w:r>
    </w:p>
    <w:p w14:paraId="4022BC0F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Examples included:</w:t>
      </w:r>
    </w:p>
    <w:p w14:paraId="0F956F55" w14:textId="77777777" w:rsidR="005544BE" w:rsidRPr="000676CE" w:rsidRDefault="005544BE" w:rsidP="005544B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graphs showing daily reported cases and deaths </w:t>
      </w:r>
    </w:p>
    <w:p w14:paraId="72DCC839" w14:textId="77777777" w:rsidR="005544BE" w:rsidRPr="000676CE" w:rsidRDefault="005544BE" w:rsidP="005544B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graphs displaying vaccination percentages </w:t>
      </w:r>
    </w:p>
    <w:p w14:paraId="1AFA2354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These visualizations made complex public health data easier to understand.</w:t>
      </w:r>
    </w:p>
    <w:p w14:paraId="092A014B" w14:textId="77777777" w:rsidR="005544BE" w:rsidRPr="000676CE" w:rsidRDefault="005544BE" w:rsidP="005544BE">
      <w:pPr>
        <w:pStyle w:val="Heading3"/>
      </w:pPr>
      <w:r w:rsidRPr="000676CE">
        <w:t>Airbnb Smart Pricing Framework</w:t>
      </w:r>
    </w:p>
    <w:p w14:paraId="2B80616E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Style w:val="whitespace-normal"/>
          <w:rFonts w:asciiTheme="majorBidi" w:eastAsiaTheme="majorEastAsia" w:hAnsiTheme="majorBidi" w:cstheme="majorBidi"/>
        </w:rPr>
        <w:t>Airbnb</w:t>
      </w:r>
      <w:r w:rsidRPr="000676CE">
        <w:rPr>
          <w:rFonts w:asciiTheme="majorBidi" w:hAnsiTheme="majorBidi" w:cstheme="majorBidi"/>
        </w:rPr>
        <w:t xml:space="preserve"> uses data visualization within its smart pricing framework to help hosts determine optimal listing prices.</w:t>
      </w:r>
    </w:p>
    <w:p w14:paraId="772681DD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bar graph is used to display:</w:t>
      </w:r>
    </w:p>
    <w:p w14:paraId="1B50F160" w14:textId="6FCCF223" w:rsidR="005544BE" w:rsidRPr="000676CE" w:rsidRDefault="005544BE" w:rsidP="005544B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Lead time distribution</w:t>
      </w:r>
      <w:r w:rsidR="00CE0682" w:rsidRPr="000676CE">
        <w:rPr>
          <w:rFonts w:asciiTheme="majorBidi" w:hAnsiTheme="majorBidi" w:cstheme="majorBidi"/>
        </w:rPr>
        <w:t>(how the number of</w:t>
      </w:r>
      <w:r w:rsidR="00CE0682" w:rsidRPr="000676CE">
        <w:rPr>
          <w:rFonts w:asciiTheme="majorBidi" w:hAnsiTheme="majorBidi" w:cstheme="majorBidi"/>
        </w:rPr>
        <w:t xml:space="preserve"> bookings are spread across different lead times</w:t>
      </w:r>
      <w:r w:rsidR="00CE0682" w:rsidRPr="000676CE">
        <w:rPr>
          <w:rFonts w:asciiTheme="majorBidi" w:hAnsiTheme="majorBidi" w:cstheme="majorBidi"/>
        </w:rPr>
        <w:t>)</w:t>
      </w:r>
      <w:r w:rsidRPr="000676CE">
        <w:rPr>
          <w:rFonts w:asciiTheme="majorBidi" w:hAnsiTheme="majorBidi" w:cstheme="majorBidi"/>
        </w:rPr>
        <w:t xml:space="preserve"> </w:t>
      </w:r>
    </w:p>
    <w:p w14:paraId="0B48AD8B" w14:textId="2F83920D" w:rsidR="005544BE" w:rsidRPr="000676CE" w:rsidRDefault="005544BE" w:rsidP="005544B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Market-level aggregated data</w:t>
      </w:r>
      <w:r w:rsidR="00CE0682" w:rsidRPr="000676CE">
        <w:rPr>
          <w:rFonts w:asciiTheme="majorBidi" w:hAnsiTheme="majorBidi" w:cstheme="majorBidi"/>
        </w:rPr>
        <w:t>(</w:t>
      </w:r>
      <w:r w:rsidR="00CE0682" w:rsidRPr="000676CE">
        <w:rPr>
          <w:rFonts w:asciiTheme="majorBidi" w:hAnsiTheme="majorBidi" w:cstheme="majorBidi"/>
        </w:rPr>
        <w:t>combines data from many listings in the same market/location</w:t>
      </w:r>
      <w:r w:rsidR="00CE0682" w:rsidRPr="000676CE">
        <w:rPr>
          <w:rFonts w:asciiTheme="majorBidi" w:hAnsiTheme="majorBidi" w:cstheme="majorBidi"/>
        </w:rPr>
        <w:t>)</w:t>
      </w:r>
      <w:r w:rsidRPr="000676CE">
        <w:rPr>
          <w:rFonts w:asciiTheme="majorBidi" w:hAnsiTheme="majorBidi" w:cstheme="majorBidi"/>
        </w:rPr>
        <w:t xml:space="preserve"> </w:t>
      </w:r>
    </w:p>
    <w:p w14:paraId="7E3673C6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This helps hosts maximize profits.</w:t>
      </w:r>
    </w:p>
    <w:p w14:paraId="0A0481AC" w14:textId="77777777" w:rsidR="005544BE" w:rsidRPr="000676CE" w:rsidRDefault="005544BE" w:rsidP="005544BE">
      <w:pPr>
        <w:pStyle w:val="Heading3"/>
      </w:pPr>
      <w:r w:rsidRPr="000676CE">
        <w:t>Spotify Pie</w:t>
      </w:r>
    </w:p>
    <w:p w14:paraId="69EF5802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Style w:val="whitespace-normal"/>
          <w:rFonts w:asciiTheme="majorBidi" w:eastAsiaTheme="majorEastAsia" w:hAnsiTheme="majorBidi" w:cstheme="majorBidi"/>
        </w:rPr>
        <w:t>Spotify</w:t>
      </w:r>
      <w:r w:rsidRPr="000676CE">
        <w:rPr>
          <w:rFonts w:asciiTheme="majorBidi" w:hAnsiTheme="majorBidi" w:cstheme="majorBidi"/>
        </w:rPr>
        <w:t xml:space="preserve"> uses a visualization tool called Spotify Pie to generate customized pie charts based on user listening habits.</w:t>
      </w:r>
    </w:p>
    <w:p w14:paraId="1E102B3B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charts display distributions of:</w:t>
      </w:r>
    </w:p>
    <w:p w14:paraId="6D573C7D" w14:textId="77777777" w:rsidR="005544BE" w:rsidRPr="000676CE" w:rsidRDefault="005544BE" w:rsidP="005544B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Genres </w:t>
      </w:r>
    </w:p>
    <w:p w14:paraId="46B8813E" w14:textId="77777777" w:rsidR="005544BE" w:rsidRPr="000676CE" w:rsidRDefault="005544BE" w:rsidP="005544B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Artists </w:t>
      </w:r>
    </w:p>
    <w:p w14:paraId="2F430EDA" w14:textId="77777777" w:rsidR="005544BE" w:rsidRPr="000676CE" w:rsidRDefault="005544BE" w:rsidP="005544B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Tracks listened to by users </w:t>
      </w:r>
    </w:p>
    <w:p w14:paraId="3A9D872E" w14:textId="77777777" w:rsidR="005544BE" w:rsidRPr="000676CE" w:rsidRDefault="005544BE" w:rsidP="005544BE">
      <w:pPr>
        <w:pStyle w:val="Heading3"/>
      </w:pPr>
      <w:r w:rsidRPr="000676CE">
        <w:t>Netflix Insight Tool Dashboard</w:t>
      </w:r>
    </w:p>
    <w:p w14:paraId="4857BC36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Style w:val="whitespace-normal"/>
          <w:rFonts w:asciiTheme="majorBidi" w:eastAsiaTheme="majorEastAsia" w:hAnsiTheme="majorBidi" w:cstheme="majorBidi"/>
        </w:rPr>
        <w:t>Netflix</w:t>
      </w:r>
      <w:r w:rsidRPr="000676CE">
        <w:rPr>
          <w:rFonts w:asciiTheme="majorBidi" w:hAnsiTheme="majorBidi" w:cstheme="majorBidi"/>
        </w:rPr>
        <w:t xml:space="preserve"> uses dashboards containing:</w:t>
      </w:r>
    </w:p>
    <w:p w14:paraId="68DC4EEA" w14:textId="77777777" w:rsidR="005544BE" w:rsidRPr="000676CE" w:rsidRDefault="005544BE" w:rsidP="005544B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Choropleth maps </w:t>
      </w:r>
    </w:p>
    <w:p w14:paraId="66CC450A" w14:textId="77777777" w:rsidR="005544BE" w:rsidRPr="000676CE" w:rsidRDefault="005544BE" w:rsidP="005544B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graphs </w:t>
      </w:r>
    </w:p>
    <w:p w14:paraId="45818F43" w14:textId="77777777" w:rsidR="005544BE" w:rsidRPr="000676CE" w:rsidRDefault="005544BE" w:rsidP="005544B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plots </w:t>
      </w:r>
    </w:p>
    <w:p w14:paraId="1661D622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These dashboards help the company:</w:t>
      </w:r>
    </w:p>
    <w:p w14:paraId="42609332" w14:textId="77777777" w:rsidR="005544BE" w:rsidRPr="000676CE" w:rsidRDefault="005544BE" w:rsidP="005544B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Understand operations </w:t>
      </w:r>
    </w:p>
    <w:p w14:paraId="0DFBAB86" w14:textId="77777777" w:rsidR="005544BE" w:rsidRPr="000676CE" w:rsidRDefault="005544BE" w:rsidP="005544B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Identify improvement areas </w:t>
      </w:r>
    </w:p>
    <w:p w14:paraId="0AEFFCAA" w14:textId="77777777" w:rsidR="005544BE" w:rsidRPr="000676CE" w:rsidRDefault="005544BE" w:rsidP="005544B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Quickly address issues </w:t>
      </w:r>
    </w:p>
    <w:p w14:paraId="33BCB616" w14:textId="77777777" w:rsidR="005544BE" w:rsidRPr="000676CE" w:rsidRDefault="005544BE" w:rsidP="005544BE">
      <w:pPr>
        <w:pStyle w:val="Heading2"/>
      </w:pPr>
      <w:r w:rsidRPr="000676CE">
        <w:t>Applications of Data Visualization</w:t>
      </w:r>
    </w:p>
    <w:p w14:paraId="69A249E6" w14:textId="77777777" w:rsidR="005544BE" w:rsidRPr="000676CE" w:rsidRDefault="005544BE" w:rsidP="005544BE">
      <w:pPr>
        <w:pStyle w:val="Heading3"/>
      </w:pPr>
      <w:r w:rsidRPr="000676CE">
        <w:t>Business</w:t>
      </w:r>
    </w:p>
    <w:p w14:paraId="11F9E994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Businesses use visualization to analyze:</w:t>
      </w:r>
    </w:p>
    <w:p w14:paraId="3B829142" w14:textId="77777777" w:rsidR="005544BE" w:rsidRPr="000676CE" w:rsidRDefault="005544BE" w:rsidP="005544B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Market trends </w:t>
      </w:r>
    </w:p>
    <w:p w14:paraId="1B0B5730" w14:textId="77777777" w:rsidR="005544BE" w:rsidRPr="000676CE" w:rsidRDefault="005544BE" w:rsidP="005544B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Financial performance </w:t>
      </w:r>
    </w:p>
    <w:p w14:paraId="1D1C877C" w14:textId="77777777" w:rsidR="005544BE" w:rsidRPr="000676CE" w:rsidRDefault="005544BE" w:rsidP="005544B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Customer behavior </w:t>
      </w:r>
    </w:p>
    <w:p w14:paraId="6A86589E" w14:textId="77777777" w:rsidR="005544BE" w:rsidRPr="000676CE" w:rsidRDefault="005544BE" w:rsidP="005544BE">
      <w:pPr>
        <w:pStyle w:val="Heading3"/>
      </w:pPr>
      <w:r w:rsidRPr="000676CE">
        <w:t>Healthcare</w:t>
      </w:r>
    </w:p>
    <w:p w14:paraId="3F02848F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Healthcare professionals use visualization to:</w:t>
      </w:r>
    </w:p>
    <w:p w14:paraId="5EA42FA6" w14:textId="77777777" w:rsidR="005544BE" w:rsidRPr="000676CE" w:rsidRDefault="005544BE" w:rsidP="005544B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Identify patient data patterns </w:t>
      </w:r>
    </w:p>
    <w:p w14:paraId="5BC4DB01" w14:textId="77777777" w:rsidR="005544BE" w:rsidRPr="000676CE" w:rsidRDefault="005544BE" w:rsidP="005544B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Develop targeted treatment plans </w:t>
      </w:r>
    </w:p>
    <w:p w14:paraId="2A129E31" w14:textId="77777777" w:rsidR="005544BE" w:rsidRPr="000676CE" w:rsidRDefault="005544BE" w:rsidP="005544B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Improve healthcare outcomes </w:t>
      </w:r>
    </w:p>
    <w:p w14:paraId="274B75B3" w14:textId="77777777" w:rsidR="005544BE" w:rsidRPr="000676CE" w:rsidRDefault="005544BE" w:rsidP="005544BE">
      <w:pPr>
        <w:pStyle w:val="Heading3"/>
      </w:pPr>
      <w:r w:rsidRPr="000676CE">
        <w:t>Education</w:t>
      </w:r>
    </w:p>
    <w:p w14:paraId="14EF1AD6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Visualization helps educators:</w:t>
      </w:r>
    </w:p>
    <w:p w14:paraId="33E5502C" w14:textId="77777777" w:rsidR="005544BE" w:rsidRPr="000676CE" w:rsidRDefault="005544BE" w:rsidP="005544B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Analyze student performance </w:t>
      </w:r>
    </w:p>
    <w:p w14:paraId="7F4165F2" w14:textId="77777777" w:rsidR="005544BE" w:rsidRPr="000676CE" w:rsidRDefault="005544BE" w:rsidP="005544B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Inform instructional decisions </w:t>
      </w:r>
    </w:p>
    <w:p w14:paraId="0AF0FD70" w14:textId="77777777" w:rsidR="005544BE" w:rsidRPr="000676CE" w:rsidRDefault="005544BE" w:rsidP="005544B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Improve academic outcomes </w:t>
      </w:r>
    </w:p>
    <w:p w14:paraId="5A37635D" w14:textId="77777777" w:rsidR="005544BE" w:rsidRPr="000676CE" w:rsidRDefault="005544BE" w:rsidP="005544BE">
      <w:pPr>
        <w:pStyle w:val="Heading3"/>
      </w:pPr>
      <w:r w:rsidRPr="000676CE">
        <w:t>Government</w:t>
      </w:r>
    </w:p>
    <w:p w14:paraId="19EBD109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Governments use visualization to:</w:t>
      </w:r>
    </w:p>
    <w:p w14:paraId="06BF0F7A" w14:textId="77777777" w:rsidR="005544BE" w:rsidRPr="000676CE" w:rsidRDefault="005544BE" w:rsidP="005544B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Make informed decisions </w:t>
      </w:r>
    </w:p>
    <w:p w14:paraId="6AC1808D" w14:textId="77777777" w:rsidR="005544BE" w:rsidRPr="000676CE" w:rsidRDefault="005544BE" w:rsidP="005544B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Communicate information to the public </w:t>
      </w:r>
    </w:p>
    <w:p w14:paraId="1C6D9B22" w14:textId="77777777" w:rsidR="005544BE" w:rsidRPr="000676CE" w:rsidRDefault="005544BE" w:rsidP="005544BE">
      <w:pPr>
        <w:pStyle w:val="Heading3"/>
      </w:pPr>
      <w:r w:rsidRPr="000676CE">
        <w:t>Science and Research</w:t>
      </w:r>
    </w:p>
    <w:p w14:paraId="33E52F22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Scientists and researchers use visualization to:</w:t>
      </w:r>
    </w:p>
    <w:p w14:paraId="7A4E05A3" w14:textId="77777777" w:rsidR="005544BE" w:rsidRPr="000676CE" w:rsidRDefault="005544BE" w:rsidP="005544B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Analyze complex datasets </w:t>
      </w:r>
    </w:p>
    <w:p w14:paraId="1E3B39B3" w14:textId="77777777" w:rsidR="005544BE" w:rsidRPr="000676CE" w:rsidRDefault="005544BE" w:rsidP="005544B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Develop insights </w:t>
      </w:r>
    </w:p>
    <w:p w14:paraId="612148B0" w14:textId="77777777" w:rsidR="005544BE" w:rsidRPr="000676CE" w:rsidRDefault="005544BE" w:rsidP="005544B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Share findings effectively </w:t>
      </w:r>
    </w:p>
    <w:p w14:paraId="54EE7EC6" w14:textId="77777777" w:rsidR="005544BE" w:rsidRPr="000676CE" w:rsidRDefault="005544BE" w:rsidP="005544BE">
      <w:pPr>
        <w:pStyle w:val="Heading3"/>
      </w:pPr>
      <w:r w:rsidRPr="000676CE">
        <w:t>Entertainment Industry</w:t>
      </w:r>
    </w:p>
    <w:p w14:paraId="5C824EEA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Visualization helps entertainment organizations:</w:t>
      </w:r>
    </w:p>
    <w:p w14:paraId="0E1A50CF" w14:textId="77777777" w:rsidR="005544BE" w:rsidRPr="000676CE" w:rsidRDefault="005544BE" w:rsidP="005544B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Determine audience ratings </w:t>
      </w:r>
    </w:p>
    <w:p w14:paraId="229ADAF6" w14:textId="77777777" w:rsidR="005544BE" w:rsidRPr="000676CE" w:rsidRDefault="005544BE" w:rsidP="005544B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Understand viewer preferences </w:t>
      </w:r>
    </w:p>
    <w:p w14:paraId="29CEC6F7" w14:textId="77777777" w:rsidR="005544BE" w:rsidRPr="000676CE" w:rsidRDefault="005544BE" w:rsidP="005544B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Identify audience interests </w:t>
      </w:r>
    </w:p>
    <w:p w14:paraId="7CB3C306" w14:textId="77777777" w:rsidR="005544BE" w:rsidRPr="000676CE" w:rsidRDefault="005544BE" w:rsidP="005544BE">
      <w:pPr>
        <w:pStyle w:val="Heading2"/>
      </w:pPr>
      <w:r w:rsidRPr="000676CE">
        <w:t>Best Practices for Data Visualization</w:t>
      </w:r>
    </w:p>
    <w:p w14:paraId="174DC075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Creating effective visualizations requires following best practices to ensure data is accurately represented and clearly communicated.</w:t>
      </w:r>
    </w:p>
    <w:p w14:paraId="1CDD04F9" w14:textId="77777777" w:rsidR="005544BE" w:rsidRPr="000676CE" w:rsidRDefault="005544BE" w:rsidP="00967D43">
      <w:pPr>
        <w:pStyle w:val="Heading3"/>
      </w:pPr>
      <w:r w:rsidRPr="000676CE">
        <w:t>Choosing the Right Visualization Type</w:t>
      </w:r>
    </w:p>
    <w:p w14:paraId="66148E56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Different types of data require different visualization techniques.</w:t>
      </w:r>
    </w:p>
    <w:p w14:paraId="3DA556D4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Examples:</w:t>
      </w:r>
    </w:p>
    <w:p w14:paraId="0B00D7D7" w14:textId="77777777" w:rsidR="005544BE" w:rsidRPr="000676CE" w:rsidRDefault="005544BE" w:rsidP="005544B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charts are ideal for showing trends over time </w:t>
      </w:r>
    </w:p>
    <w:p w14:paraId="3A64F7E5" w14:textId="77777777" w:rsidR="005544BE" w:rsidRPr="000676CE" w:rsidRDefault="005544BE" w:rsidP="005544B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charts are ideal for comparing values </w:t>
      </w:r>
    </w:p>
    <w:p w14:paraId="4E86ED26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Choosing the correct chart type improves communication effectiveness.</w:t>
      </w:r>
    </w:p>
    <w:p w14:paraId="2944A64B" w14:textId="77777777" w:rsidR="005544BE" w:rsidRPr="000676CE" w:rsidRDefault="005544BE" w:rsidP="00967D43">
      <w:pPr>
        <w:pStyle w:val="Heading3"/>
      </w:pPr>
      <w:r w:rsidRPr="000676CE">
        <w:t>Keep Visualizations Simple</w:t>
      </w:r>
    </w:p>
    <w:p w14:paraId="49AC5CC5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Effective visualizations should:</w:t>
      </w:r>
    </w:p>
    <w:p w14:paraId="746FBD04" w14:textId="77777777" w:rsidR="005544BE" w:rsidRPr="000676CE" w:rsidRDefault="005544BE" w:rsidP="005544B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Be clean and easy to read </w:t>
      </w:r>
    </w:p>
    <w:p w14:paraId="7DB33F48" w14:textId="77777777" w:rsidR="005544BE" w:rsidRPr="000676CE" w:rsidRDefault="005544BE" w:rsidP="005544B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Avoid unnecessary complexity </w:t>
      </w:r>
    </w:p>
    <w:p w14:paraId="608F9EAC" w14:textId="77777777" w:rsidR="005544BE" w:rsidRPr="000676CE" w:rsidRDefault="005544BE" w:rsidP="005544B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Focus on the main message </w:t>
      </w:r>
    </w:p>
    <w:p w14:paraId="00C70D85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Too much information can confuse the audience.</w:t>
      </w:r>
    </w:p>
    <w:p w14:paraId="6F5E6368" w14:textId="77777777" w:rsidR="005544BE" w:rsidRPr="000676CE" w:rsidRDefault="005544BE" w:rsidP="00967D43">
      <w:pPr>
        <w:pStyle w:val="Heading3"/>
      </w:pPr>
      <w:r w:rsidRPr="000676CE">
        <w:t>Use Clear Labels and Context</w:t>
      </w:r>
    </w:p>
    <w:p w14:paraId="1318808D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Always include:</w:t>
      </w:r>
    </w:p>
    <w:p w14:paraId="2E08524D" w14:textId="77777777" w:rsidR="005544BE" w:rsidRPr="000676CE" w:rsidRDefault="005544BE" w:rsidP="005544B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Clear axis labels </w:t>
      </w:r>
    </w:p>
    <w:p w14:paraId="104A2CD7" w14:textId="77777777" w:rsidR="005544BE" w:rsidRPr="000676CE" w:rsidRDefault="005544BE" w:rsidP="005544B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Descriptive titles </w:t>
      </w:r>
    </w:p>
    <w:p w14:paraId="08A6F7EB" w14:textId="77777777" w:rsidR="005544BE" w:rsidRPr="000676CE" w:rsidRDefault="005544BE" w:rsidP="005544B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Legends explaining colors or symbols </w:t>
      </w:r>
    </w:p>
    <w:p w14:paraId="0881B49D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This ensures the audience correctly understands the data.</w:t>
      </w:r>
    </w:p>
    <w:p w14:paraId="72FA8E06" w14:textId="77777777" w:rsidR="005544BE" w:rsidRPr="000676CE" w:rsidRDefault="005544BE" w:rsidP="00967D43">
      <w:pPr>
        <w:pStyle w:val="Heading3"/>
      </w:pPr>
      <w:r w:rsidRPr="000676CE">
        <w:t>Minimize Clutter</w:t>
      </w:r>
    </w:p>
    <w:p w14:paraId="112775B7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Avoid:</w:t>
      </w:r>
    </w:p>
    <w:p w14:paraId="31DBB8EF" w14:textId="77777777" w:rsidR="005544BE" w:rsidRPr="000676CE" w:rsidRDefault="005544BE" w:rsidP="005544B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Unnecessary graphics </w:t>
      </w:r>
    </w:p>
    <w:p w14:paraId="55527F4A" w14:textId="77777777" w:rsidR="005544BE" w:rsidRPr="000676CE" w:rsidRDefault="005544BE" w:rsidP="005544B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Excessive labels </w:t>
      </w:r>
    </w:p>
    <w:p w14:paraId="58EA2B40" w14:textId="77777777" w:rsidR="005544BE" w:rsidRPr="000676CE" w:rsidRDefault="005544BE" w:rsidP="005544B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Distracting visual elements </w:t>
      </w:r>
    </w:p>
    <w:p w14:paraId="2A8A0946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Keep the visualization focused on essential information only.</w:t>
      </w:r>
    </w:p>
    <w:p w14:paraId="0C927FCD" w14:textId="77777777" w:rsidR="005544BE" w:rsidRPr="000676CE" w:rsidRDefault="005544BE" w:rsidP="00967D43">
      <w:pPr>
        <w:pStyle w:val="Heading3"/>
      </w:pPr>
      <w:r w:rsidRPr="000676CE">
        <w:lastRenderedPageBreak/>
        <w:t>Consider the Audience</w:t>
      </w:r>
    </w:p>
    <w:p w14:paraId="6B3D85E1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When designing visualizations, consider:</w:t>
      </w:r>
    </w:p>
    <w:p w14:paraId="32460199" w14:textId="77777777" w:rsidR="005544BE" w:rsidRPr="000676CE" w:rsidRDefault="005544BE" w:rsidP="005544B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Who will view the visualization </w:t>
      </w:r>
    </w:p>
    <w:p w14:paraId="42B823F9" w14:textId="368152F4" w:rsidR="005544BE" w:rsidRPr="000676CE" w:rsidRDefault="005544BE" w:rsidP="005544B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What information </w:t>
      </w:r>
      <w:r w:rsidR="00E80DF5" w:rsidRPr="000676CE">
        <w:rPr>
          <w:rFonts w:asciiTheme="majorBidi" w:hAnsiTheme="majorBidi" w:cstheme="majorBidi"/>
        </w:rPr>
        <w:t xml:space="preserve">do </w:t>
      </w:r>
      <w:r w:rsidRPr="000676CE">
        <w:rPr>
          <w:rFonts w:asciiTheme="majorBidi" w:hAnsiTheme="majorBidi" w:cstheme="majorBidi"/>
        </w:rPr>
        <w:t xml:space="preserve">they need </w:t>
      </w:r>
    </w:p>
    <w:p w14:paraId="2D48D5AF" w14:textId="77777777" w:rsidR="005544BE" w:rsidRPr="000676CE" w:rsidRDefault="005544BE" w:rsidP="005544B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Their level of understanding </w:t>
      </w:r>
    </w:p>
    <w:p w14:paraId="5E3A6653" w14:textId="4ECE12F3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Visualizations should be tailored to </w:t>
      </w:r>
      <w:r w:rsidR="00E80DF5" w:rsidRPr="000676CE">
        <w:rPr>
          <w:rFonts w:asciiTheme="majorBidi" w:hAnsiTheme="majorBidi" w:cstheme="majorBidi"/>
        </w:rPr>
        <w:t xml:space="preserve">the </w:t>
      </w:r>
      <w:r w:rsidRPr="000676CE">
        <w:rPr>
          <w:rFonts w:asciiTheme="majorBidi" w:hAnsiTheme="majorBidi" w:cstheme="majorBidi"/>
        </w:rPr>
        <w:t>audience</w:t>
      </w:r>
      <w:r w:rsidR="00E80DF5" w:rsidRPr="000676CE">
        <w:rPr>
          <w:rFonts w:asciiTheme="majorBidi" w:hAnsiTheme="majorBidi" w:cstheme="majorBidi"/>
        </w:rPr>
        <w:t>’s</w:t>
      </w:r>
      <w:r w:rsidRPr="000676CE">
        <w:rPr>
          <w:rFonts w:asciiTheme="majorBidi" w:hAnsiTheme="majorBidi" w:cstheme="majorBidi"/>
        </w:rPr>
        <w:t xml:space="preserve"> needs.</w:t>
      </w:r>
    </w:p>
    <w:p w14:paraId="0174707F" w14:textId="77777777" w:rsidR="005544BE" w:rsidRPr="000676CE" w:rsidRDefault="005544BE" w:rsidP="005544BE">
      <w:pPr>
        <w:pStyle w:val="Heading2"/>
      </w:pPr>
      <w:r w:rsidRPr="000676CE">
        <w:t>Good vs Bad Data Visualization</w:t>
      </w:r>
    </w:p>
    <w:p w14:paraId="6B0C72A7" w14:textId="77777777" w:rsidR="005544BE" w:rsidRPr="000676CE" w:rsidRDefault="005544BE" w:rsidP="005544BE">
      <w:pPr>
        <w:pStyle w:val="Heading3"/>
      </w:pPr>
      <w:r w:rsidRPr="000676CE">
        <w:t>Characteristics of Bad Visualization</w:t>
      </w:r>
    </w:p>
    <w:p w14:paraId="57976B8D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Bad visualizations often include:</w:t>
      </w:r>
    </w:p>
    <w:p w14:paraId="6705E167" w14:textId="77777777" w:rsidR="005544BE" w:rsidRPr="000676CE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Too many variables </w:t>
      </w:r>
    </w:p>
    <w:p w14:paraId="67A51CCF" w14:textId="77777777" w:rsidR="005544BE" w:rsidRPr="000676CE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Excessive clutter </w:t>
      </w:r>
    </w:p>
    <w:p w14:paraId="444F1CB9" w14:textId="77777777" w:rsidR="005544BE" w:rsidRPr="000676CE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Confusing layouts </w:t>
      </w:r>
    </w:p>
    <w:p w14:paraId="2A0DB1C9" w14:textId="77777777" w:rsidR="005544BE" w:rsidRPr="000676CE" w:rsidRDefault="005544BE" w:rsidP="005544B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Difficult-to-read information </w:t>
      </w:r>
    </w:p>
    <w:p w14:paraId="6A6A37EB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These issues make the data harder to interpret.</w:t>
      </w:r>
    </w:p>
    <w:p w14:paraId="07F032A7" w14:textId="77777777" w:rsidR="005544BE" w:rsidRPr="000676CE" w:rsidRDefault="005544BE" w:rsidP="005544BE">
      <w:pPr>
        <w:pStyle w:val="Heading3"/>
      </w:pPr>
      <w:r w:rsidRPr="000676CE">
        <w:t>Characteristics of Good Visualization</w:t>
      </w:r>
    </w:p>
    <w:p w14:paraId="24D3E2F2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Effective visualizations typically have:</w:t>
      </w:r>
    </w:p>
    <w:p w14:paraId="6FB6332E" w14:textId="77777777" w:rsidR="005544BE" w:rsidRPr="000676CE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Distinguishable and consistent colors </w:t>
      </w:r>
    </w:p>
    <w:p w14:paraId="3BD660AD" w14:textId="77777777" w:rsidR="005544BE" w:rsidRPr="000676CE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Clear legends </w:t>
      </w:r>
    </w:p>
    <w:p w14:paraId="2A479528" w14:textId="77777777" w:rsidR="005544BE" w:rsidRPr="000676CE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Easy-to-read values and percentages </w:t>
      </w:r>
    </w:p>
    <w:p w14:paraId="1731DDE0" w14:textId="77777777" w:rsidR="005544BE" w:rsidRPr="000676CE" w:rsidRDefault="005544BE" w:rsidP="005544B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Simple and focused layouts </w:t>
      </w:r>
    </w:p>
    <w:p w14:paraId="6F1992A5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An example mentioned in the lecture is a team board chart where:</w:t>
      </w:r>
    </w:p>
    <w:p w14:paraId="431BAD97" w14:textId="77777777" w:rsidR="005544BE" w:rsidRPr="000676CE" w:rsidRDefault="005544BE" w:rsidP="005544B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Stacked bars show work assignment percentages </w:t>
      </w:r>
    </w:p>
    <w:p w14:paraId="17DF5831" w14:textId="77777777" w:rsidR="005544BE" w:rsidRPr="000676CE" w:rsidRDefault="005544BE" w:rsidP="005544B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Progress is clearly represented </w:t>
      </w:r>
    </w:p>
    <w:p w14:paraId="6E471D93" w14:textId="77777777" w:rsidR="005544BE" w:rsidRPr="000676CE" w:rsidRDefault="005544BE" w:rsidP="005544B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Labels and percentages improve clarity </w:t>
      </w:r>
    </w:p>
    <w:p w14:paraId="39467F12" w14:textId="77777777" w:rsidR="005544BE" w:rsidRPr="000676CE" w:rsidRDefault="005544BE" w:rsidP="005544BE">
      <w:pPr>
        <w:pStyle w:val="Heading2"/>
      </w:pPr>
      <w:r w:rsidRPr="000676CE">
        <w:t>Darkhorse Analytics</w:t>
      </w:r>
    </w:p>
    <w:p w14:paraId="6085BA51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Style w:val="whitespace-normal"/>
          <w:rFonts w:asciiTheme="majorBidi" w:eastAsiaTheme="majorEastAsia" w:hAnsiTheme="majorBidi" w:cstheme="majorBidi"/>
        </w:rPr>
        <w:t>Darkhorse Analytics</w:t>
      </w:r>
      <w:r w:rsidRPr="000676CE">
        <w:rPr>
          <w:rFonts w:asciiTheme="majorBidi" w:hAnsiTheme="majorBidi" w:cstheme="majorBidi"/>
        </w:rPr>
        <w:t xml:space="preserve"> is a company created from a research lab at the </w:t>
      </w:r>
      <w:r w:rsidRPr="000676CE">
        <w:rPr>
          <w:rStyle w:val="whitespace-normal"/>
          <w:rFonts w:asciiTheme="majorBidi" w:eastAsiaTheme="majorEastAsia" w:hAnsiTheme="majorBidi" w:cstheme="majorBidi"/>
        </w:rPr>
        <w:t>University of Alberta</w:t>
      </w:r>
      <w:r w:rsidRPr="000676CE">
        <w:rPr>
          <w:rFonts w:asciiTheme="majorBidi" w:hAnsiTheme="majorBidi" w:cstheme="majorBidi"/>
        </w:rPr>
        <w:t xml:space="preserve"> in 2008.</w:t>
      </w:r>
    </w:p>
    <w:p w14:paraId="05499B08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company specializes in:</w:t>
      </w:r>
    </w:p>
    <w:p w14:paraId="73CD4111" w14:textId="77777777" w:rsidR="005544BE" w:rsidRPr="000676CE" w:rsidRDefault="005544BE" w:rsidP="005544B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Data visualization </w:t>
      </w:r>
    </w:p>
    <w:p w14:paraId="24462E1A" w14:textId="77777777" w:rsidR="005544BE" w:rsidRPr="000676CE" w:rsidRDefault="005544BE" w:rsidP="005544B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Quantitative consulting </w:t>
      </w:r>
    </w:p>
    <w:p w14:paraId="336357EA" w14:textId="77777777" w:rsidR="005544BE" w:rsidRPr="000676CE" w:rsidRDefault="005544BE" w:rsidP="005544B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Geospatial analysis </w:t>
      </w:r>
    </w:p>
    <w:p w14:paraId="053075E4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>Their philosophy emphasizes:</w:t>
      </w:r>
    </w:p>
    <w:p w14:paraId="2F27630D" w14:textId="77777777" w:rsidR="005544BE" w:rsidRPr="000676CE" w:rsidRDefault="005544BE" w:rsidP="005544B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Simplicity </w:t>
      </w:r>
    </w:p>
    <w:p w14:paraId="150FBE8B" w14:textId="77777777" w:rsidR="005544BE" w:rsidRPr="000676CE" w:rsidRDefault="005544BE" w:rsidP="005544B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Clarity </w:t>
      </w:r>
    </w:p>
    <w:p w14:paraId="180DA5A7" w14:textId="77777777" w:rsidR="005544BE" w:rsidRPr="000676CE" w:rsidRDefault="005544BE" w:rsidP="005544B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Visual effectiveness </w:t>
      </w:r>
    </w:p>
    <w:p w14:paraId="5E98B243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Their approach follows the principle:</w:t>
      </w:r>
    </w:p>
    <w:p w14:paraId="22FB8FD4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Less is more effective, attractive, and impactful.</w:t>
      </w:r>
    </w:p>
    <w:p w14:paraId="27C9898A" w14:textId="77777777" w:rsidR="005544BE" w:rsidRPr="000676CE" w:rsidRDefault="005544BE" w:rsidP="005544BE">
      <w:pPr>
        <w:pStyle w:val="Heading2"/>
      </w:pPr>
      <w:r w:rsidRPr="000676CE">
        <w:t>Key Takeaways</w:t>
      </w:r>
    </w:p>
    <w:p w14:paraId="79AE3E95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is the process of presenting data visually through:</w:t>
      </w:r>
    </w:p>
    <w:p w14:paraId="2CA3D6F6" w14:textId="77777777" w:rsidR="005544BE" w:rsidRPr="000676CE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Charts </w:t>
      </w:r>
    </w:p>
    <w:p w14:paraId="247A6686" w14:textId="77777777" w:rsidR="005544BE" w:rsidRPr="000676CE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Graphs </w:t>
      </w:r>
    </w:p>
    <w:p w14:paraId="06BBDD47" w14:textId="77777777" w:rsidR="005544BE" w:rsidRPr="000676CE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Maps </w:t>
      </w:r>
    </w:p>
    <w:p w14:paraId="7024A1EA" w14:textId="77777777" w:rsidR="005544BE" w:rsidRPr="000676CE" w:rsidRDefault="005544BE" w:rsidP="005544B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Dashboards </w:t>
      </w:r>
    </w:p>
    <w:p w14:paraId="486485E5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helps people:</w:t>
      </w:r>
    </w:p>
    <w:p w14:paraId="53716DA5" w14:textId="77777777" w:rsidR="005544BE" w:rsidRPr="000676CE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Understand data more easily </w:t>
      </w:r>
    </w:p>
    <w:p w14:paraId="41882969" w14:textId="77777777" w:rsidR="005544BE" w:rsidRPr="000676CE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Identify patterns and trends </w:t>
      </w:r>
    </w:p>
    <w:p w14:paraId="1FA96C26" w14:textId="77777777" w:rsidR="005544BE" w:rsidRPr="000676CE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Communicate insights effectively </w:t>
      </w:r>
    </w:p>
    <w:p w14:paraId="41A6C0D3" w14:textId="77777777" w:rsidR="005544BE" w:rsidRPr="000676CE" w:rsidRDefault="005544BE" w:rsidP="005544B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Make informed decisions </w:t>
      </w:r>
    </w:p>
    <w:p w14:paraId="35404262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is widely used in:</w:t>
      </w:r>
    </w:p>
    <w:p w14:paraId="7D3F7A5F" w14:textId="77777777" w:rsidR="005544BE" w:rsidRPr="000676CE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Business </w:t>
      </w:r>
    </w:p>
    <w:p w14:paraId="07468760" w14:textId="77777777" w:rsidR="005544BE" w:rsidRPr="000676CE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Healthcare </w:t>
      </w:r>
    </w:p>
    <w:p w14:paraId="37C420E7" w14:textId="77777777" w:rsidR="005544BE" w:rsidRPr="000676CE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Science </w:t>
      </w:r>
    </w:p>
    <w:p w14:paraId="7A2F0C24" w14:textId="77777777" w:rsidR="005544BE" w:rsidRPr="000676CE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Education </w:t>
      </w:r>
    </w:p>
    <w:p w14:paraId="79F1B331" w14:textId="77777777" w:rsidR="005544BE" w:rsidRPr="000676CE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Government </w:t>
      </w:r>
    </w:p>
    <w:p w14:paraId="48745137" w14:textId="77777777" w:rsidR="005544BE" w:rsidRPr="000676CE" w:rsidRDefault="005544BE" w:rsidP="005544B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Entertainment </w:t>
      </w:r>
    </w:p>
    <w:p w14:paraId="315C92E8" w14:textId="77777777" w:rsidR="005544BE" w:rsidRPr="000676CE" w:rsidRDefault="005544BE" w:rsidP="005544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Important best practices include:</w:t>
      </w:r>
    </w:p>
    <w:p w14:paraId="477CA5A6" w14:textId="77777777" w:rsidR="005544BE" w:rsidRPr="000676CE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Choosing appropriate visualization types </w:t>
      </w:r>
    </w:p>
    <w:p w14:paraId="13EBA334" w14:textId="77777777" w:rsidR="005544BE" w:rsidRPr="000676CE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Using readable colors and fonts </w:t>
      </w:r>
    </w:p>
    <w:p w14:paraId="51E0C9D2" w14:textId="77777777" w:rsidR="005544BE" w:rsidRPr="000676CE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Labeling clearly </w:t>
      </w:r>
    </w:p>
    <w:p w14:paraId="37AB6584" w14:textId="77777777" w:rsidR="005544BE" w:rsidRPr="000676CE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Minimizing clutter </w:t>
      </w:r>
    </w:p>
    <w:p w14:paraId="456245D4" w14:textId="77777777" w:rsidR="005544BE" w:rsidRPr="000676CE" w:rsidRDefault="005544BE" w:rsidP="005544B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Designing for the target audience</w:t>
      </w:r>
    </w:p>
    <w:p w14:paraId="0A222890" w14:textId="77777777" w:rsidR="00B11AB7" w:rsidRPr="000676CE" w:rsidRDefault="00B11AB7" w:rsidP="00B11AB7">
      <w:pPr>
        <w:pStyle w:val="Heading1"/>
        <w:rPr>
          <w:rFonts w:cstheme="majorBidi"/>
        </w:rPr>
      </w:pPr>
      <w:r w:rsidRPr="000676CE">
        <w:rPr>
          <w:rFonts w:cstheme="majorBidi"/>
        </w:rPr>
        <w:t>Types of Plots</w:t>
      </w:r>
    </w:p>
    <w:p w14:paraId="5B7AD3E8" w14:textId="77777777" w:rsidR="00B11AB7" w:rsidRPr="000676CE" w:rsidRDefault="00B11AB7" w:rsidP="00B11AB7">
      <w:pPr>
        <w:pStyle w:val="Heading2"/>
      </w:pPr>
      <w:r w:rsidRPr="000676CE">
        <w:t>Learning Objectives</w:t>
      </w:r>
    </w:p>
    <w:p w14:paraId="122062F2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After studying this topic, you will be able to:</w:t>
      </w:r>
    </w:p>
    <w:p w14:paraId="7F809475" w14:textId="77777777" w:rsidR="00B11AB7" w:rsidRPr="000676CE" w:rsidRDefault="00B11AB7" w:rsidP="00B11AB7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Explore different types of plots used for data visualization </w:t>
      </w:r>
    </w:p>
    <w:p w14:paraId="02CC55B4" w14:textId="77777777" w:rsidR="00B11AB7" w:rsidRPr="000676CE" w:rsidRDefault="00B11AB7" w:rsidP="00B11AB7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Identify the characteristics of each plot </w:t>
      </w:r>
    </w:p>
    <w:p w14:paraId="74007DFB" w14:textId="77777777" w:rsidR="00B11AB7" w:rsidRPr="000676CE" w:rsidRDefault="00B11AB7" w:rsidP="00B11AB7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Understand appropriate use cases for different plot types </w:t>
      </w:r>
    </w:p>
    <w:p w14:paraId="51EDEABD" w14:textId="77777777" w:rsidR="00B11AB7" w:rsidRPr="000676CE" w:rsidRDefault="00B11AB7" w:rsidP="00B11AB7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Recognize how misleading visualizations can occur due to improper scaling or formatting </w:t>
      </w:r>
    </w:p>
    <w:p w14:paraId="2F533C70" w14:textId="77777777" w:rsidR="00B11AB7" w:rsidRPr="000676CE" w:rsidRDefault="00B11AB7" w:rsidP="00B11AB7">
      <w:pPr>
        <w:pStyle w:val="Heading2"/>
      </w:pPr>
      <w:r w:rsidRPr="000676CE">
        <w:t>Introduction to Data Visualization</w:t>
      </w:r>
    </w:p>
    <w:p w14:paraId="27425E1E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represents data using visual formats such as:</w:t>
      </w:r>
    </w:p>
    <w:p w14:paraId="38217F0A" w14:textId="77777777" w:rsidR="00B11AB7" w:rsidRPr="000676CE" w:rsidRDefault="00B11AB7" w:rsidP="00B11AB7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Graphs </w:t>
      </w:r>
    </w:p>
    <w:p w14:paraId="781369D0" w14:textId="77777777" w:rsidR="00B11AB7" w:rsidRPr="000676CE" w:rsidRDefault="00B11AB7" w:rsidP="00B11AB7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Charts </w:t>
      </w:r>
    </w:p>
    <w:p w14:paraId="1BCF3FD5" w14:textId="77777777" w:rsidR="00B11AB7" w:rsidRPr="000676CE" w:rsidRDefault="00B11AB7" w:rsidP="00B11AB7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Maps </w:t>
      </w:r>
    </w:p>
    <w:p w14:paraId="78D09E2D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helps communicate information, trends, and insights effectively in a concise manner. Data visualization also:</w:t>
      </w:r>
    </w:p>
    <w:p w14:paraId="76510F58" w14:textId="77777777" w:rsidR="00B11AB7" w:rsidRPr="000676CE" w:rsidRDefault="00B11AB7" w:rsidP="00B11AB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Uncovers patterns </w:t>
      </w:r>
    </w:p>
    <w:p w14:paraId="1EC68B7F" w14:textId="77777777" w:rsidR="00B11AB7" w:rsidRPr="000676CE" w:rsidRDefault="00B11AB7" w:rsidP="00B11AB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Identifies trends </w:t>
      </w:r>
    </w:p>
    <w:p w14:paraId="41E24999" w14:textId="77777777" w:rsidR="00B11AB7" w:rsidRPr="000676CE" w:rsidRDefault="00B11AB7" w:rsidP="00B11AB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Simplifies complex information </w:t>
      </w:r>
    </w:p>
    <w:p w14:paraId="212E50D8" w14:textId="77777777" w:rsidR="00B11AB7" w:rsidRPr="000676CE" w:rsidRDefault="00B11AB7" w:rsidP="00B11AB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Improves understanding and interpretation of data </w:t>
      </w:r>
    </w:p>
    <w:p w14:paraId="08E03548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Common types of plots include:</w:t>
      </w:r>
    </w:p>
    <w:p w14:paraId="1C68B139" w14:textId="77777777" w:rsidR="00B11AB7" w:rsidRPr="000676CE" w:rsidRDefault="00B11AB7" w:rsidP="00B11AB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Plot </w:t>
      </w:r>
    </w:p>
    <w:p w14:paraId="776395AB" w14:textId="77777777" w:rsidR="00B11AB7" w:rsidRPr="000676CE" w:rsidRDefault="00B11AB7" w:rsidP="00B11AB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Plot </w:t>
      </w:r>
    </w:p>
    <w:p w14:paraId="4271C9A4" w14:textId="77777777" w:rsidR="00B11AB7" w:rsidRPr="000676CE" w:rsidRDefault="00B11AB7" w:rsidP="00B11AB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 </w:t>
      </w:r>
    </w:p>
    <w:p w14:paraId="2251709F" w14:textId="77777777" w:rsidR="00B11AB7" w:rsidRPr="000676CE" w:rsidRDefault="00B11AB7" w:rsidP="00B11AB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Box Plot </w:t>
      </w:r>
    </w:p>
    <w:p w14:paraId="295A47A6" w14:textId="77777777" w:rsidR="00B11AB7" w:rsidRPr="000676CE" w:rsidRDefault="00B11AB7" w:rsidP="00B11AB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Histogram </w:t>
      </w:r>
    </w:p>
    <w:p w14:paraId="077B7483" w14:textId="77777777" w:rsidR="00B11AB7" w:rsidRPr="000676CE" w:rsidRDefault="00B11AB7" w:rsidP="00B11AB7">
      <w:pPr>
        <w:pStyle w:val="Heading2"/>
      </w:pPr>
      <w:r w:rsidRPr="000676CE">
        <w:t>Line Plot</w:t>
      </w:r>
    </w:p>
    <w:p w14:paraId="26318AD3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line plot, also called a line chart, displays data as a series of points connected by straight lines.</w:t>
      </w:r>
    </w:p>
    <w:p w14:paraId="55A79432" w14:textId="77777777" w:rsidR="00B11AB7" w:rsidRPr="000676CE" w:rsidRDefault="00B11AB7" w:rsidP="00B11AB7">
      <w:pPr>
        <w:pStyle w:val="Heading3"/>
      </w:pPr>
      <w:r w:rsidRPr="000676CE">
        <w:t>Uses of Line Plots</w:t>
      </w:r>
    </w:p>
    <w:p w14:paraId="18ED3050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Line plots are commonly used for:</w:t>
      </w:r>
    </w:p>
    <w:p w14:paraId="5E6320FC" w14:textId="77777777" w:rsidR="00B11AB7" w:rsidRPr="000676CE" w:rsidRDefault="00B11AB7" w:rsidP="00B11AB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Displaying trends over time </w:t>
      </w:r>
    </w:p>
    <w:p w14:paraId="1BF55F08" w14:textId="77777777" w:rsidR="00B11AB7" w:rsidRPr="000676CE" w:rsidRDefault="00B11AB7" w:rsidP="00B11AB7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Stock market fluctuations or temperature changes </w:t>
      </w:r>
    </w:p>
    <w:p w14:paraId="2F4B7692" w14:textId="77777777" w:rsidR="00B11AB7" w:rsidRPr="000676CE" w:rsidRDefault="00B11AB7" w:rsidP="00B11AB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Comparing datasets with continuous independent variables </w:t>
      </w:r>
    </w:p>
    <w:p w14:paraId="7D108F82" w14:textId="77777777" w:rsidR="00B11AB7" w:rsidRPr="000676CE" w:rsidRDefault="00B11AB7" w:rsidP="00B11AB7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Age or time </w:t>
      </w:r>
    </w:p>
    <w:p w14:paraId="7F5E7193" w14:textId="77777777" w:rsidR="00B11AB7" w:rsidRPr="000676CE" w:rsidRDefault="00B11AB7" w:rsidP="00B11AB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Illustrating cause-and-effect relationships </w:t>
      </w:r>
    </w:p>
    <w:p w14:paraId="6537FE46" w14:textId="77777777" w:rsidR="00B11AB7" w:rsidRPr="000676CE" w:rsidRDefault="00B11AB7" w:rsidP="00B11AB7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Sales revenue changes based on marketing budget </w:t>
      </w:r>
    </w:p>
    <w:p w14:paraId="3022B699" w14:textId="77777777" w:rsidR="00B11AB7" w:rsidRPr="000676CE" w:rsidRDefault="00B11AB7" w:rsidP="00B11AB7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Visualizing continuous measurements </w:t>
      </w:r>
    </w:p>
    <w:p w14:paraId="3EC3C607" w14:textId="77777777" w:rsidR="00B11AB7" w:rsidRPr="000676CE" w:rsidRDefault="00B11AB7" w:rsidP="00B11AB7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Height measurements over time </w:t>
      </w:r>
    </w:p>
    <w:p w14:paraId="7790C817" w14:textId="77777777" w:rsidR="00B11AB7" w:rsidRPr="000676CE" w:rsidRDefault="00B11AB7" w:rsidP="00B11AB7">
      <w:pPr>
        <w:pStyle w:val="Heading3"/>
      </w:pPr>
      <w:r w:rsidRPr="000676CE">
        <w:lastRenderedPageBreak/>
        <w:t>Important Considerations</w:t>
      </w:r>
    </w:p>
    <w:p w14:paraId="08591A7D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Improper axis scaling can create misleading interpretations.</w:t>
      </w:r>
    </w:p>
    <w:p w14:paraId="5D59D1E6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Example:</w:t>
      </w:r>
    </w:p>
    <w:p w14:paraId="59D65000" w14:textId="77777777" w:rsidR="00B11AB7" w:rsidRPr="000676CE" w:rsidRDefault="00B11AB7" w:rsidP="00B11AB7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 line plot may appear to show a dramatic decline in immigration trends in 1998 </w:t>
      </w:r>
    </w:p>
    <w:p w14:paraId="0DC7FBFA" w14:textId="77777777" w:rsidR="00B11AB7" w:rsidRPr="000676CE" w:rsidRDefault="00B11AB7" w:rsidP="00B11AB7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If the y-axis does not start from zero, the decline may seem exaggerated </w:t>
      </w:r>
    </w:p>
    <w:p w14:paraId="4C1A4F7B" w14:textId="77777777" w:rsidR="00B11AB7" w:rsidRPr="000676CE" w:rsidRDefault="00B11AB7" w:rsidP="00B11AB7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Correcting the scale to start from zero provides a more accurate representation of the trend </w:t>
      </w:r>
    </w:p>
    <w:p w14:paraId="7DD444BA" w14:textId="213EC531" w:rsidR="00B13E2E" w:rsidRPr="000676CE" w:rsidRDefault="00B13E2E" w:rsidP="00B13E2E">
      <w:p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drawing>
          <wp:inline distT="0" distB="0" distL="0" distR="0" wp14:anchorId="001FBA2E" wp14:editId="3F2567AF">
            <wp:extent cx="5731510" cy="2410460"/>
            <wp:effectExtent l="0" t="0" r="0" b="2540"/>
            <wp:docPr id="86652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24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7FB3A" w14:textId="77777777" w:rsidR="00B11AB7" w:rsidRPr="000676CE" w:rsidRDefault="00B11AB7" w:rsidP="00B11AB7">
      <w:pPr>
        <w:pStyle w:val="Heading2"/>
      </w:pPr>
      <w:r w:rsidRPr="000676CE">
        <w:t>Bar Plot</w:t>
      </w:r>
    </w:p>
    <w:p w14:paraId="381D95DF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bar plot, also known as a bar chart, represents data using rectangular bars where the height or length corresponds to the magnitude of the values.</w:t>
      </w:r>
    </w:p>
    <w:p w14:paraId="620B4F85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Bars may be:</w:t>
      </w:r>
    </w:p>
    <w:p w14:paraId="66F69467" w14:textId="77777777" w:rsidR="00B11AB7" w:rsidRPr="000676CE" w:rsidRDefault="00B11AB7" w:rsidP="00B11AB7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Vertical </w:t>
      </w:r>
    </w:p>
    <w:p w14:paraId="1CA8339F" w14:textId="77777777" w:rsidR="00B11AB7" w:rsidRPr="000676CE" w:rsidRDefault="00B11AB7" w:rsidP="00B11AB7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Horizontal </w:t>
      </w:r>
    </w:p>
    <w:p w14:paraId="7BD12C6E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vertical bar chart is also called a column chart.</w:t>
      </w:r>
    </w:p>
    <w:p w14:paraId="22A277B7" w14:textId="77777777" w:rsidR="00B11AB7" w:rsidRPr="000676CE" w:rsidRDefault="00B11AB7" w:rsidP="00B11AB7">
      <w:pPr>
        <w:pStyle w:val="Heading3"/>
      </w:pPr>
      <w:r w:rsidRPr="000676CE">
        <w:t>Uses of Bar Plots</w:t>
      </w:r>
    </w:p>
    <w:p w14:paraId="4DD775C8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Bar plots are useful for:</w:t>
      </w:r>
    </w:p>
    <w:p w14:paraId="5DCE4C60" w14:textId="77777777" w:rsidR="00B11AB7" w:rsidRPr="000676CE" w:rsidRDefault="00B11AB7" w:rsidP="00B11AB7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Comparing categories or groups </w:t>
      </w:r>
    </w:p>
    <w:p w14:paraId="4E54ED18" w14:textId="77777777" w:rsidR="00B11AB7" w:rsidRPr="000676CE" w:rsidRDefault="00B11AB7" w:rsidP="00B11AB7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Working with discrete data </w:t>
      </w:r>
    </w:p>
    <w:p w14:paraId="2B1892FA" w14:textId="77777777" w:rsidR="00B11AB7" w:rsidRPr="000676CE" w:rsidRDefault="00B11AB7" w:rsidP="00B11AB7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Comparing product sales revenue </w:t>
      </w:r>
    </w:p>
    <w:p w14:paraId="68CB51D1" w14:textId="39895A06" w:rsidR="00B11AB7" w:rsidRPr="000676CE" w:rsidRDefault="00B11AB7" w:rsidP="00B11AB7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Showing </w:t>
      </w:r>
      <w:r w:rsidR="005B6CBC" w:rsidRPr="000676CE">
        <w:rPr>
          <w:rFonts w:asciiTheme="majorBidi" w:hAnsiTheme="majorBidi" w:cstheme="majorBidi"/>
        </w:rPr>
        <w:t xml:space="preserve">the </w:t>
      </w:r>
      <w:r w:rsidRPr="000676CE">
        <w:rPr>
          <w:rFonts w:asciiTheme="majorBidi" w:hAnsiTheme="majorBidi" w:cstheme="majorBidi"/>
        </w:rPr>
        <w:t xml:space="preserve">contribution of categories to </w:t>
      </w:r>
      <w:r w:rsidR="005B6CBC" w:rsidRPr="000676CE">
        <w:rPr>
          <w:rFonts w:asciiTheme="majorBidi" w:hAnsiTheme="majorBidi" w:cstheme="majorBidi"/>
        </w:rPr>
        <w:t>the</w:t>
      </w:r>
      <w:r w:rsidRPr="000676CE">
        <w:rPr>
          <w:rFonts w:asciiTheme="majorBidi" w:hAnsiTheme="majorBidi" w:cstheme="majorBidi"/>
        </w:rPr>
        <w:t xml:space="preserve"> whole </w:t>
      </w:r>
    </w:p>
    <w:p w14:paraId="5B0EA653" w14:textId="77777777" w:rsidR="00B11AB7" w:rsidRPr="000676CE" w:rsidRDefault="00B11AB7" w:rsidP="00B11AB7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Budget allocation or sales percentages </w:t>
      </w:r>
    </w:p>
    <w:p w14:paraId="5C0FB177" w14:textId="77777777" w:rsidR="00B11AB7" w:rsidRPr="000676CE" w:rsidRDefault="00B11AB7" w:rsidP="00B11AB7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Displaying rankings </w:t>
      </w:r>
    </w:p>
    <w:p w14:paraId="611810F9" w14:textId="77777777" w:rsidR="00B11AB7" w:rsidRPr="000676CE" w:rsidRDefault="00B11AB7" w:rsidP="00B11AB7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Best-selling books </w:t>
      </w:r>
    </w:p>
    <w:p w14:paraId="73500C20" w14:textId="77777777" w:rsidR="00B11AB7" w:rsidRPr="000676CE" w:rsidRDefault="00B11AB7" w:rsidP="00B11AB7">
      <w:pPr>
        <w:pStyle w:val="Heading3"/>
      </w:pPr>
      <w:r w:rsidRPr="000676CE">
        <w:lastRenderedPageBreak/>
        <w:t>Advantages of Bar Plots</w:t>
      </w:r>
    </w:p>
    <w:p w14:paraId="60EE2880" w14:textId="77777777" w:rsidR="00B11AB7" w:rsidRPr="000676CE" w:rsidRDefault="00B11AB7" w:rsidP="00B11AB7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Simple to understand </w:t>
      </w:r>
    </w:p>
    <w:p w14:paraId="2B94A086" w14:textId="77777777" w:rsidR="00B11AB7" w:rsidRPr="000676CE" w:rsidRDefault="00B11AB7" w:rsidP="00B11AB7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Easy to interpret </w:t>
      </w:r>
    </w:p>
    <w:p w14:paraId="7FDF0F57" w14:textId="77777777" w:rsidR="00B11AB7" w:rsidRPr="000676CE" w:rsidRDefault="00B11AB7" w:rsidP="00B11AB7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Effective for categorical comparisons </w:t>
      </w:r>
    </w:p>
    <w:p w14:paraId="2B5C7491" w14:textId="77777777" w:rsidR="00B11AB7" w:rsidRPr="000676CE" w:rsidRDefault="00B11AB7" w:rsidP="00B11AB7">
      <w:pPr>
        <w:pStyle w:val="Heading3"/>
      </w:pPr>
      <w:r w:rsidRPr="000676CE">
        <w:t>Important Considerations</w:t>
      </w:r>
    </w:p>
    <w:p w14:paraId="14F0B12D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Improper axis scaling can mislead viewers.</w:t>
      </w:r>
    </w:p>
    <w:p w14:paraId="70C9BE4C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Example:</w:t>
      </w:r>
    </w:p>
    <w:p w14:paraId="0696573C" w14:textId="77777777" w:rsidR="00B11AB7" w:rsidRPr="000676CE" w:rsidRDefault="00B11AB7" w:rsidP="00B11AB7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If the y-axis starts at 6 instead of 0, differences between values may appear much larger </w:t>
      </w:r>
    </w:p>
    <w:p w14:paraId="509D4262" w14:textId="77777777" w:rsidR="00B11AB7" w:rsidRPr="000676CE" w:rsidRDefault="00B11AB7" w:rsidP="00B11AB7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Starting the y-axis at zero provides a fair and accurate comparison </w:t>
      </w:r>
    </w:p>
    <w:p w14:paraId="302A05C7" w14:textId="0AD0C9A9" w:rsidR="005B6CBC" w:rsidRPr="000676CE" w:rsidRDefault="005B6CBC" w:rsidP="005B6CBC">
      <w:p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drawing>
          <wp:inline distT="0" distB="0" distL="0" distR="0" wp14:anchorId="06D51CE2" wp14:editId="0891EA17">
            <wp:extent cx="5731510" cy="1932940"/>
            <wp:effectExtent l="0" t="0" r="0" b="0"/>
            <wp:docPr id="384228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287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7C2C" w14:textId="77777777" w:rsidR="00B11AB7" w:rsidRPr="000676CE" w:rsidRDefault="00B11AB7" w:rsidP="00B11AB7">
      <w:pPr>
        <w:pStyle w:val="Heading2"/>
      </w:pPr>
      <w:r w:rsidRPr="000676CE">
        <w:t>Scatter Plot</w:t>
      </w:r>
    </w:p>
    <w:p w14:paraId="2C908445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scatter plot displays values for two variables using Cartesian coordinates.</w:t>
      </w:r>
    </w:p>
    <w:p w14:paraId="3F2F0E34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Each point represents:</w:t>
      </w:r>
    </w:p>
    <w:p w14:paraId="0B40B124" w14:textId="77777777" w:rsidR="00B11AB7" w:rsidRPr="000676CE" w:rsidRDefault="00B11AB7" w:rsidP="00B11AB7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One variable on the horizontal axis </w:t>
      </w:r>
    </w:p>
    <w:p w14:paraId="4BD87A29" w14:textId="77777777" w:rsidR="00B11AB7" w:rsidRPr="000676CE" w:rsidRDefault="00B11AB7" w:rsidP="00B11AB7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Another variable on the vertical axis </w:t>
      </w:r>
    </w:p>
    <w:p w14:paraId="4AD346B1" w14:textId="77777777" w:rsidR="00B11AB7" w:rsidRPr="000676CE" w:rsidRDefault="00B11AB7" w:rsidP="00B11AB7">
      <w:pPr>
        <w:pStyle w:val="Heading3"/>
      </w:pPr>
      <w:r w:rsidRPr="000676CE">
        <w:t>Uses of Scatter Plots</w:t>
      </w:r>
    </w:p>
    <w:p w14:paraId="264BDF4D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Scatter plots are useful for:</w:t>
      </w:r>
    </w:p>
    <w:p w14:paraId="47C24F22" w14:textId="77777777" w:rsidR="00B11AB7" w:rsidRPr="000676CE" w:rsidRDefault="00B11AB7" w:rsidP="00B11AB7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Examining relationships between two continuous variables </w:t>
      </w:r>
    </w:p>
    <w:p w14:paraId="0462B41B" w14:textId="77777777" w:rsidR="00B11AB7" w:rsidRPr="000676CE" w:rsidRDefault="00B11AB7" w:rsidP="00B11AB7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Temperature vs. energy consumption </w:t>
      </w:r>
    </w:p>
    <w:p w14:paraId="59A420BC" w14:textId="77777777" w:rsidR="00B11AB7" w:rsidRPr="000676CE" w:rsidRDefault="00B11AB7" w:rsidP="00B11AB7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Investigating patterns or trends </w:t>
      </w:r>
    </w:p>
    <w:p w14:paraId="0888BD98" w14:textId="77777777" w:rsidR="00B11AB7" w:rsidRPr="000676CE" w:rsidRDefault="00B11AB7" w:rsidP="00B11AB7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House prices vs. house size </w:t>
      </w:r>
    </w:p>
    <w:p w14:paraId="00DE15E9" w14:textId="77777777" w:rsidR="00B11AB7" w:rsidRPr="000676CE" w:rsidRDefault="00B11AB7" w:rsidP="00B11AB7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Detecting outliers or unusual observations </w:t>
      </w:r>
    </w:p>
    <w:p w14:paraId="62FB4D21" w14:textId="77777777" w:rsidR="00B11AB7" w:rsidRPr="000676CE" w:rsidRDefault="00B11AB7" w:rsidP="00B11AB7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Abnormal stock behavior or unusual test scores </w:t>
      </w:r>
    </w:p>
    <w:p w14:paraId="5DCAE1C0" w14:textId="77777777" w:rsidR="00B11AB7" w:rsidRPr="000676CE" w:rsidRDefault="00B11AB7" w:rsidP="00B11AB7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Identifying clusters or groups in large datasets </w:t>
      </w:r>
    </w:p>
    <w:p w14:paraId="4B43643B" w14:textId="77777777" w:rsidR="00B11AB7" w:rsidRPr="000676CE" w:rsidRDefault="00B11AB7" w:rsidP="00B11AB7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Exploring complex datasets </w:t>
      </w:r>
    </w:p>
    <w:p w14:paraId="73691155" w14:textId="77777777" w:rsidR="00B11AB7" w:rsidRPr="000676CE" w:rsidRDefault="00B11AB7" w:rsidP="00B11AB7">
      <w:pPr>
        <w:pStyle w:val="Heading3"/>
      </w:pPr>
      <w:r w:rsidRPr="000676CE">
        <w:lastRenderedPageBreak/>
        <w:t>Outlier Handling</w:t>
      </w:r>
    </w:p>
    <w:p w14:paraId="20CAEB48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Outliers can significantly impact interpretation.</w:t>
      </w:r>
    </w:p>
    <w:p w14:paraId="23B0F74F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Example:</w:t>
      </w:r>
    </w:p>
    <w:p w14:paraId="570C567B" w14:textId="77777777" w:rsidR="00B11AB7" w:rsidRPr="000676CE" w:rsidRDefault="00B11AB7" w:rsidP="00B11AB7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With outliers included, the data may appear scattered </w:t>
      </w:r>
    </w:p>
    <w:p w14:paraId="0F5EA326" w14:textId="77777777" w:rsidR="00B11AB7" w:rsidRPr="000676CE" w:rsidRDefault="00B11AB7" w:rsidP="00B11AB7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Removing outliers may reveal hidden clusters more clearly </w:t>
      </w:r>
    </w:p>
    <w:p w14:paraId="3CA5A2F3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Proper handling of outliers improves:</w:t>
      </w:r>
    </w:p>
    <w:p w14:paraId="39691C52" w14:textId="77777777" w:rsidR="00B11AB7" w:rsidRPr="000676CE" w:rsidRDefault="00B11AB7" w:rsidP="00B11AB7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Accuracy </w:t>
      </w:r>
    </w:p>
    <w:p w14:paraId="107039AD" w14:textId="77777777" w:rsidR="00B11AB7" w:rsidRPr="000676CE" w:rsidRDefault="00B11AB7" w:rsidP="00B11AB7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Clarity </w:t>
      </w:r>
    </w:p>
    <w:p w14:paraId="3C616B0E" w14:textId="77777777" w:rsidR="00B11AB7" w:rsidRPr="000676CE" w:rsidRDefault="00B11AB7" w:rsidP="00B11AB7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Meaningful insights </w:t>
      </w:r>
    </w:p>
    <w:p w14:paraId="2A551856" w14:textId="691BA283" w:rsidR="007F41A4" w:rsidRPr="000676CE" w:rsidRDefault="007F41A4" w:rsidP="007F41A4">
      <w:p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drawing>
          <wp:inline distT="0" distB="0" distL="0" distR="0" wp14:anchorId="6436726D" wp14:editId="7BC0F8A1">
            <wp:extent cx="5731510" cy="2027555"/>
            <wp:effectExtent l="0" t="0" r="0" b="4445"/>
            <wp:docPr id="66531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188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4BD53" w14:textId="77777777" w:rsidR="00B11AB7" w:rsidRPr="000676CE" w:rsidRDefault="00B11AB7" w:rsidP="00B11AB7">
      <w:pPr>
        <w:pStyle w:val="Heading2"/>
      </w:pPr>
      <w:r w:rsidRPr="000676CE">
        <w:t>Box Plot</w:t>
      </w:r>
    </w:p>
    <w:p w14:paraId="4DEFC655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box plot, also called a box-and-whisker plot, visualizes the distribution of a dataset along with important statistical measures.</w:t>
      </w:r>
    </w:p>
    <w:p w14:paraId="02989907" w14:textId="77777777" w:rsidR="00B11AB7" w:rsidRPr="000676CE" w:rsidRDefault="00B11AB7" w:rsidP="00B11AB7">
      <w:pPr>
        <w:pStyle w:val="Heading3"/>
      </w:pPr>
      <w:r w:rsidRPr="000676CE">
        <w:t>Components of a Box Plot</w:t>
      </w:r>
    </w:p>
    <w:p w14:paraId="333363DB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box plot consists of:</w:t>
      </w:r>
    </w:p>
    <w:p w14:paraId="558A98E2" w14:textId="77777777" w:rsidR="00B11AB7" w:rsidRPr="000676CE" w:rsidRDefault="00B11AB7" w:rsidP="00B11AB7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 box representing the Interquartile Range (IQR) </w:t>
      </w:r>
    </w:p>
    <w:p w14:paraId="4117FC27" w14:textId="77777777" w:rsidR="00B11AB7" w:rsidRPr="000676CE" w:rsidRDefault="00B11AB7" w:rsidP="00B11AB7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 line inside the box representing the median </w:t>
      </w:r>
    </w:p>
    <w:p w14:paraId="50314D24" w14:textId="350F3BC3" w:rsidR="00B11AB7" w:rsidRPr="000676CE" w:rsidRDefault="00B11AB7" w:rsidP="00B11AB7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Whiskers extending from the box showing the data range</w:t>
      </w:r>
      <w:r w:rsidR="007F41A4" w:rsidRPr="000676CE">
        <w:rPr>
          <w:rFonts w:asciiTheme="majorBidi" w:hAnsiTheme="majorBidi" w:cstheme="majorBidi"/>
        </w:rPr>
        <w:t>,</w:t>
      </w:r>
      <w:r w:rsidRPr="000676CE">
        <w:rPr>
          <w:rFonts w:asciiTheme="majorBidi" w:hAnsiTheme="majorBidi" w:cstheme="majorBidi"/>
        </w:rPr>
        <w:t xml:space="preserve"> excluding outliers </w:t>
      </w:r>
    </w:p>
    <w:p w14:paraId="0E694A47" w14:textId="77777777" w:rsidR="00B11AB7" w:rsidRPr="000676CE" w:rsidRDefault="00B11AB7" w:rsidP="00B11AB7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Individual points representing outliers </w:t>
      </w:r>
    </w:p>
    <w:p w14:paraId="7853445B" w14:textId="77777777" w:rsidR="00B11AB7" w:rsidRPr="000676CE" w:rsidRDefault="00B11AB7" w:rsidP="00B11AB7">
      <w:pPr>
        <w:pStyle w:val="Heading3"/>
      </w:pPr>
      <w:r w:rsidRPr="000676CE">
        <w:t>Uses of Box Plots</w:t>
      </w:r>
    </w:p>
    <w:p w14:paraId="2D724A99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Box plots are useful for:</w:t>
      </w:r>
    </w:p>
    <w:p w14:paraId="14A4AD05" w14:textId="77777777" w:rsidR="00B11AB7" w:rsidRPr="000676CE" w:rsidRDefault="00B11AB7" w:rsidP="00B11AB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Comparing distributions across groups </w:t>
      </w:r>
    </w:p>
    <w:p w14:paraId="0C8E5FB4" w14:textId="77777777" w:rsidR="00B11AB7" w:rsidRPr="000676CE" w:rsidRDefault="00B11AB7" w:rsidP="00B11AB7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Example: Employee salaries across departments </w:t>
      </w:r>
    </w:p>
    <w:p w14:paraId="4CFA296C" w14:textId="27F34C55" w:rsidR="00B11AB7" w:rsidRPr="000676CE" w:rsidRDefault="00B11AB7" w:rsidP="00B11AB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Examining </w:t>
      </w:r>
      <w:r w:rsidR="007F41A4" w:rsidRPr="000676CE">
        <w:rPr>
          <w:rFonts w:asciiTheme="majorBidi" w:hAnsiTheme="majorBidi" w:cstheme="majorBidi"/>
        </w:rPr>
        <w:t xml:space="preserve">the </w:t>
      </w:r>
      <w:r w:rsidRPr="000676CE">
        <w:rPr>
          <w:rFonts w:asciiTheme="majorBidi" w:hAnsiTheme="majorBidi" w:cstheme="majorBidi"/>
        </w:rPr>
        <w:t xml:space="preserve">spread and skewness of data </w:t>
      </w:r>
    </w:p>
    <w:p w14:paraId="3413F471" w14:textId="77777777" w:rsidR="00B11AB7" w:rsidRPr="000676CE" w:rsidRDefault="00B11AB7" w:rsidP="00B11AB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Visualizing quartiles and outliers </w:t>
      </w:r>
    </w:p>
    <w:p w14:paraId="7C957594" w14:textId="77777777" w:rsidR="00B11AB7" w:rsidRPr="000676CE" w:rsidRDefault="00B11AB7" w:rsidP="00B11AB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Identifying potential outliers </w:t>
      </w:r>
    </w:p>
    <w:p w14:paraId="0CCCA980" w14:textId="77777777" w:rsidR="00B11AB7" w:rsidRPr="000676CE" w:rsidRDefault="00B11AB7" w:rsidP="00B11AB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Presenting summary statistics concisely </w:t>
      </w:r>
    </w:p>
    <w:p w14:paraId="228F5B5C" w14:textId="77777777" w:rsidR="00B11AB7" w:rsidRPr="000676CE" w:rsidRDefault="00B11AB7" w:rsidP="00B11AB7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Median </w:t>
      </w:r>
    </w:p>
    <w:p w14:paraId="70B09350" w14:textId="77777777" w:rsidR="00B11AB7" w:rsidRPr="000676CE" w:rsidRDefault="00B11AB7" w:rsidP="00B11AB7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Quartiles </w:t>
      </w:r>
    </w:p>
    <w:p w14:paraId="41105B6C" w14:textId="77777777" w:rsidR="00B11AB7" w:rsidRPr="000676CE" w:rsidRDefault="00B11AB7" w:rsidP="00B11AB7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Range </w:t>
      </w:r>
    </w:p>
    <w:p w14:paraId="2B9025B6" w14:textId="77777777" w:rsidR="00B11AB7" w:rsidRPr="000676CE" w:rsidRDefault="00B11AB7" w:rsidP="00B11AB7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Comparing multiple distributions side by side </w:t>
      </w:r>
    </w:p>
    <w:p w14:paraId="54038B09" w14:textId="77777777" w:rsidR="00B11AB7" w:rsidRPr="000676CE" w:rsidRDefault="00B11AB7" w:rsidP="00B11AB7">
      <w:pPr>
        <w:pStyle w:val="Heading3"/>
      </w:pPr>
      <w:r w:rsidRPr="000676CE">
        <w:t>Important Considerations</w:t>
      </w:r>
    </w:p>
    <w:p w14:paraId="26F9C2E5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Ignoring or mishandling outliers can distort data interpretation and hide meaningful insights.</w:t>
      </w:r>
    </w:p>
    <w:p w14:paraId="5EDE148F" w14:textId="1EB27543" w:rsidR="009F7026" w:rsidRPr="000676CE" w:rsidRDefault="00B82012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drawing>
          <wp:inline distT="0" distB="0" distL="0" distR="0" wp14:anchorId="3F495119" wp14:editId="7118C78E">
            <wp:extent cx="5731510" cy="3774440"/>
            <wp:effectExtent l="0" t="0" r="0" b="0"/>
            <wp:docPr id="13141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1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690E0" w14:textId="77777777" w:rsidR="00B11AB7" w:rsidRPr="000676CE" w:rsidRDefault="00B11AB7" w:rsidP="00B11AB7">
      <w:pPr>
        <w:pStyle w:val="Heading2"/>
      </w:pPr>
      <w:r w:rsidRPr="000676CE">
        <w:t>Histogram</w:t>
      </w:r>
    </w:p>
    <w:p w14:paraId="34E0B85E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histogram is a graphical representation of data distribution showing frequencies within intervals.</w:t>
      </w:r>
    </w:p>
    <w:p w14:paraId="2C0DC391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consists of bars where:</w:t>
      </w:r>
    </w:p>
    <w:p w14:paraId="27146E37" w14:textId="77777777" w:rsidR="00B11AB7" w:rsidRPr="000676CE" w:rsidRDefault="00B11AB7" w:rsidP="00B11AB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The height represents the frequency or count of data values in each interval </w:t>
      </w:r>
    </w:p>
    <w:p w14:paraId="55D4F3F8" w14:textId="77777777" w:rsidR="00B11AB7" w:rsidRPr="000676CE" w:rsidRDefault="00B11AB7" w:rsidP="00B11AB7">
      <w:pPr>
        <w:pStyle w:val="Heading3"/>
      </w:pPr>
      <w:r w:rsidRPr="000676CE">
        <w:t>Uses of Histograms</w:t>
      </w:r>
    </w:p>
    <w:p w14:paraId="65A04F94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Histograms help in:</w:t>
      </w:r>
    </w:p>
    <w:p w14:paraId="5219BC7A" w14:textId="77777777" w:rsidR="00B11AB7" w:rsidRPr="000676CE" w:rsidRDefault="00B11AB7" w:rsidP="00B11AB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Understanding data distribution </w:t>
      </w:r>
    </w:p>
    <w:p w14:paraId="40607ABF" w14:textId="77777777" w:rsidR="00B11AB7" w:rsidRPr="000676CE" w:rsidRDefault="00B11AB7" w:rsidP="00B11AB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Detecting outliers </w:t>
      </w:r>
    </w:p>
    <w:p w14:paraId="5051D6D7" w14:textId="77777777" w:rsidR="00B11AB7" w:rsidRPr="000676CE" w:rsidRDefault="00B11AB7" w:rsidP="00B11AB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Analyzing skewness </w:t>
      </w:r>
    </w:p>
    <w:p w14:paraId="6EABCDB2" w14:textId="77777777" w:rsidR="00B11AB7" w:rsidRPr="000676CE" w:rsidRDefault="00B11AB7" w:rsidP="00B11AB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Measuring variability </w:t>
      </w:r>
    </w:p>
    <w:p w14:paraId="4FFF0C77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They can reveal whether the data is:</w:t>
      </w:r>
    </w:p>
    <w:p w14:paraId="068E132A" w14:textId="77777777" w:rsidR="00B11AB7" w:rsidRPr="000676CE" w:rsidRDefault="00B11AB7" w:rsidP="00B11AB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Symmetric </w:t>
      </w:r>
    </w:p>
    <w:p w14:paraId="1381F53F" w14:textId="77777777" w:rsidR="00B11AB7" w:rsidRPr="000676CE" w:rsidRDefault="00B11AB7" w:rsidP="00B11AB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Skewed </w:t>
      </w:r>
    </w:p>
    <w:p w14:paraId="7BAA3432" w14:textId="77777777" w:rsidR="00B11AB7" w:rsidRPr="000676CE" w:rsidRDefault="00B11AB7" w:rsidP="00B11AB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Bimodal </w:t>
      </w:r>
    </w:p>
    <w:p w14:paraId="4BA158DA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Histograms also help identify:</w:t>
      </w:r>
    </w:p>
    <w:p w14:paraId="07DA7240" w14:textId="77777777" w:rsidR="00B11AB7" w:rsidRPr="000676CE" w:rsidRDefault="00B11AB7" w:rsidP="00B11AB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Concentrations </w:t>
      </w:r>
    </w:p>
    <w:p w14:paraId="625DA690" w14:textId="77777777" w:rsidR="00B11AB7" w:rsidRPr="000676CE" w:rsidRDefault="00B11AB7" w:rsidP="00B11AB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Gaps </w:t>
      </w:r>
    </w:p>
    <w:p w14:paraId="3DCBCDAF" w14:textId="77777777" w:rsidR="00B11AB7" w:rsidRPr="000676CE" w:rsidRDefault="00B11AB7" w:rsidP="00B11AB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Clusters </w:t>
      </w:r>
    </w:p>
    <w:p w14:paraId="4E9E9794" w14:textId="77777777" w:rsidR="00B11AB7" w:rsidRPr="000676CE" w:rsidRDefault="00B11AB7" w:rsidP="00B11AB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Patterns </w:t>
      </w:r>
    </w:p>
    <w:p w14:paraId="3529DCE9" w14:textId="77777777" w:rsidR="00B11AB7" w:rsidRPr="000676CE" w:rsidRDefault="00B11AB7" w:rsidP="00B11AB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Subgroups </w:t>
      </w:r>
    </w:p>
    <w:p w14:paraId="220CAFD0" w14:textId="77777777" w:rsidR="00B11AB7" w:rsidRPr="000676CE" w:rsidRDefault="00B11AB7" w:rsidP="00B11AB7">
      <w:pPr>
        <w:pStyle w:val="Heading3"/>
      </w:pPr>
      <w:r w:rsidRPr="000676CE">
        <w:t>Choosing the Right Number of Bins</w:t>
      </w:r>
    </w:p>
    <w:p w14:paraId="5BC177E2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Selecting the number of bins is critical.</w:t>
      </w:r>
    </w:p>
    <w:p w14:paraId="2820F138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Example comparisons:</w:t>
      </w:r>
    </w:p>
    <w:p w14:paraId="12D2BC33" w14:textId="77777777" w:rsidR="00B11AB7" w:rsidRPr="000676CE" w:rsidRDefault="00B11AB7" w:rsidP="00B11AB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Too few bins (5 bins) </w:t>
      </w:r>
    </w:p>
    <w:p w14:paraId="398AB59D" w14:textId="77777777" w:rsidR="00B11AB7" w:rsidRPr="000676CE" w:rsidRDefault="00B11AB7" w:rsidP="00B11AB7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Oversimplifies the distribution </w:t>
      </w:r>
    </w:p>
    <w:p w14:paraId="19660DA5" w14:textId="77777777" w:rsidR="00B11AB7" w:rsidRPr="000676CE" w:rsidRDefault="00B11AB7" w:rsidP="00B11AB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Optimal bins (20 bins) </w:t>
      </w:r>
    </w:p>
    <w:p w14:paraId="7B2642F6" w14:textId="77777777" w:rsidR="00B11AB7" w:rsidRPr="000676CE" w:rsidRDefault="00B11AB7" w:rsidP="00B11AB7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Provides balanced representation </w:t>
      </w:r>
    </w:p>
    <w:p w14:paraId="05E3D746" w14:textId="77777777" w:rsidR="00B11AB7" w:rsidRPr="000676CE" w:rsidRDefault="00B11AB7" w:rsidP="00B11AB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Too many bins (50 bins) </w:t>
      </w:r>
    </w:p>
    <w:p w14:paraId="10C64E4E" w14:textId="77777777" w:rsidR="00B11AB7" w:rsidRPr="000676CE" w:rsidRDefault="00B11AB7" w:rsidP="00B11AB7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Overcomplicates the distribution </w:t>
      </w:r>
    </w:p>
    <w:p w14:paraId="22B6D0D1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Improper binning can create misleading visualizations.</w:t>
      </w:r>
    </w:p>
    <w:p w14:paraId="24EB3EB9" w14:textId="224D9AA1" w:rsidR="00A742B7" w:rsidRPr="000676CE" w:rsidRDefault="00A742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drawing>
          <wp:inline distT="0" distB="0" distL="0" distR="0" wp14:anchorId="1631CA3D" wp14:editId="5A788457">
            <wp:extent cx="5731510" cy="2573020"/>
            <wp:effectExtent l="0" t="0" r="0" b="5080"/>
            <wp:docPr id="143373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739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AA88" w14:textId="77777777" w:rsidR="00B11AB7" w:rsidRPr="000676CE" w:rsidRDefault="00B11AB7" w:rsidP="00B11AB7">
      <w:pPr>
        <w:pStyle w:val="Heading2"/>
      </w:pPr>
      <w:r w:rsidRPr="000676CE">
        <w:lastRenderedPageBreak/>
        <w:t>Key Takeaways</w:t>
      </w:r>
    </w:p>
    <w:p w14:paraId="6F1BFD9E" w14:textId="77777777" w:rsidR="00B11AB7" w:rsidRPr="000676CE" w:rsidRDefault="00B11AB7" w:rsidP="00B11AB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plots show trends and changes over time </w:t>
      </w:r>
    </w:p>
    <w:p w14:paraId="1FDD8AEA" w14:textId="77777777" w:rsidR="00B11AB7" w:rsidRPr="000676CE" w:rsidRDefault="00B11AB7" w:rsidP="00B11AB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plots compare categories or groups </w:t>
      </w:r>
    </w:p>
    <w:p w14:paraId="1126F7DF" w14:textId="77777777" w:rsidR="00B11AB7" w:rsidRPr="000676CE" w:rsidRDefault="00B11AB7" w:rsidP="00B11AB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plots explore relationships between variables </w:t>
      </w:r>
    </w:p>
    <w:p w14:paraId="1EFFD6B8" w14:textId="77777777" w:rsidR="00B11AB7" w:rsidRPr="000676CE" w:rsidRDefault="00B11AB7" w:rsidP="00B11AB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Box plots summarize distributions using quartiles and outliers </w:t>
      </w:r>
    </w:p>
    <w:p w14:paraId="57DD06DE" w14:textId="77777777" w:rsidR="00B11AB7" w:rsidRPr="000676CE" w:rsidRDefault="00B11AB7" w:rsidP="00B11AB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Histograms visualize data distribution across intervals </w:t>
      </w:r>
    </w:p>
    <w:p w14:paraId="555D4B10" w14:textId="77777777" w:rsidR="00B11AB7" w:rsidRPr="000676CE" w:rsidRDefault="00B11AB7" w:rsidP="00B11AB7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Proper scaling, labeling, outlier handling, and bin selection are essential for creating accurate and meaningful visualizations.</w:t>
      </w:r>
    </w:p>
    <w:p w14:paraId="7C8EB6F8" w14:textId="77777777" w:rsidR="000D75ED" w:rsidRPr="000676CE" w:rsidRDefault="000D75ED" w:rsidP="000D75ED">
      <w:pPr>
        <w:pStyle w:val="Heading1"/>
        <w:rPr>
          <w:rFonts w:cstheme="majorBidi"/>
        </w:rPr>
      </w:pPr>
      <w:r w:rsidRPr="000676CE">
        <w:rPr>
          <w:rFonts w:cstheme="majorBidi"/>
        </w:rPr>
        <w:t>Plot Libraries in Python</w:t>
      </w:r>
    </w:p>
    <w:p w14:paraId="0A0E3FD5" w14:textId="77777777" w:rsidR="000D75ED" w:rsidRPr="000676CE" w:rsidRDefault="000D75ED" w:rsidP="000D75ED">
      <w:pPr>
        <w:pStyle w:val="Heading2"/>
      </w:pPr>
      <w:r w:rsidRPr="000676CE">
        <w:t>Introduction to Plot Libraries</w:t>
      </w:r>
    </w:p>
    <w:p w14:paraId="5FB38C0B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Data visualization is a vital tool for gaining insights and effectively communicating complex information. In Python, several plot libraries provide unique features and capabilities for creating different types of visualizations.</w:t>
      </w:r>
    </w:p>
    <w:p w14:paraId="06106EA5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Some of the popular plot libraries are:</w:t>
      </w:r>
    </w:p>
    <w:p w14:paraId="3F7171F4" w14:textId="77777777" w:rsidR="000D75ED" w:rsidRPr="000676CE" w:rsidRDefault="000D75ED" w:rsidP="000D75E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Matplotlib </w:t>
      </w:r>
    </w:p>
    <w:p w14:paraId="7E2D7873" w14:textId="77777777" w:rsidR="000D75ED" w:rsidRPr="000676CE" w:rsidRDefault="000D75ED" w:rsidP="000D75E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Pandas </w:t>
      </w:r>
    </w:p>
    <w:p w14:paraId="3172D9AD" w14:textId="77777777" w:rsidR="000D75ED" w:rsidRPr="000676CE" w:rsidRDefault="000D75ED" w:rsidP="000D75E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Seaborn </w:t>
      </w:r>
    </w:p>
    <w:p w14:paraId="1E158C1B" w14:textId="77777777" w:rsidR="000D75ED" w:rsidRPr="000676CE" w:rsidRDefault="000D75ED" w:rsidP="000D75E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Folium </w:t>
      </w:r>
    </w:p>
    <w:p w14:paraId="3BAC9B82" w14:textId="77777777" w:rsidR="000D75ED" w:rsidRPr="000676CE" w:rsidRDefault="000D75ED" w:rsidP="000D75E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Plotly </w:t>
      </w:r>
    </w:p>
    <w:p w14:paraId="67D6B0CD" w14:textId="77777777" w:rsidR="000D75ED" w:rsidRPr="000676CE" w:rsidRDefault="000D75ED" w:rsidP="000D75E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PyWaffle </w:t>
      </w:r>
    </w:p>
    <w:p w14:paraId="32499BDD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Each plot library has its own strengths and use cases. By using these libraries, you can unlock insights from your data and effectively communicate your findings.</w:t>
      </w:r>
    </w:p>
    <w:p w14:paraId="4CED3CA2" w14:textId="77777777" w:rsidR="000D75ED" w:rsidRPr="000676CE" w:rsidRDefault="000D75ED" w:rsidP="000D75ED">
      <w:pPr>
        <w:pStyle w:val="Heading2"/>
      </w:pPr>
      <w:r w:rsidRPr="000676CE">
        <w:t>Matplotlib</w:t>
      </w:r>
    </w:p>
    <w:p w14:paraId="443BFA67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Matplotlib is a general-purpose plotting library that provides a wide variety of plots and customization options.</w:t>
      </w:r>
    </w:p>
    <w:p w14:paraId="4C021C4E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integrates well with other libraries and frameworks such as:</w:t>
      </w:r>
    </w:p>
    <w:p w14:paraId="0804C2D7" w14:textId="77777777" w:rsidR="000D75ED" w:rsidRPr="000676CE" w:rsidRDefault="000D75ED" w:rsidP="000D75E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NumPy </w:t>
      </w:r>
    </w:p>
    <w:p w14:paraId="39B3782A" w14:textId="77777777" w:rsidR="000D75ED" w:rsidRPr="000676CE" w:rsidRDefault="000D75ED" w:rsidP="000D75E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Pandas </w:t>
      </w:r>
    </w:p>
    <w:p w14:paraId="3515B6BB" w14:textId="77777777" w:rsidR="000D75ED" w:rsidRPr="000676CE" w:rsidRDefault="000D75ED" w:rsidP="000D75E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Seaborn </w:t>
      </w:r>
    </w:p>
    <w:p w14:paraId="1D0FE4C0" w14:textId="77777777" w:rsidR="000D75ED" w:rsidRPr="000676CE" w:rsidRDefault="000D75ED" w:rsidP="000D75E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Plotly </w:t>
      </w:r>
    </w:p>
    <w:p w14:paraId="05C751CD" w14:textId="3E95312B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This interoperability (</w:t>
      </w:r>
      <w:r w:rsidR="00E16EF2" w:rsidRPr="000676CE">
        <w:rPr>
          <w:rFonts w:asciiTheme="majorBidi" w:hAnsiTheme="majorBidi" w:cstheme="majorBidi"/>
        </w:rPr>
        <w:t xml:space="preserve">the </w:t>
      </w:r>
      <w:r w:rsidRPr="000676CE">
        <w:rPr>
          <w:rFonts w:asciiTheme="majorBidi" w:hAnsiTheme="majorBidi" w:cstheme="majorBidi"/>
        </w:rPr>
        <w:t>ability of different libraries to work together) allows you to combine the strengths of multiple libraries and create sophisticated and interactive visualizations.</w:t>
      </w:r>
    </w:p>
    <w:p w14:paraId="4A99D3DA" w14:textId="77777777" w:rsidR="000D75ED" w:rsidRPr="000676CE" w:rsidRDefault="000D75ED" w:rsidP="000D75ED">
      <w:pPr>
        <w:pStyle w:val="Heading3"/>
      </w:pPr>
      <w:r w:rsidRPr="000676CE">
        <w:lastRenderedPageBreak/>
        <w:t>Features of Matplotlib</w:t>
      </w:r>
    </w:p>
    <w:p w14:paraId="0A613CBF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Matplotlib allows you to create:</w:t>
      </w:r>
    </w:p>
    <w:p w14:paraId="4F642A1A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plots </w:t>
      </w:r>
    </w:p>
    <w:p w14:paraId="50B0028F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plots </w:t>
      </w:r>
    </w:p>
    <w:p w14:paraId="0B5EFCFF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charts </w:t>
      </w:r>
    </w:p>
    <w:p w14:paraId="561C7C55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Histograms </w:t>
      </w:r>
    </w:p>
    <w:p w14:paraId="1DDA9D7A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Pie charts </w:t>
      </w:r>
    </w:p>
    <w:p w14:paraId="66D80791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Box plots </w:t>
      </w:r>
    </w:p>
    <w:p w14:paraId="08A73300" w14:textId="77777777" w:rsidR="000D75ED" w:rsidRPr="000676CE" w:rsidRDefault="000D75ED" w:rsidP="000D75E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Heat maps </w:t>
      </w:r>
    </w:p>
    <w:p w14:paraId="115C3B01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also provides extensive customization options, including:</w:t>
      </w:r>
    </w:p>
    <w:p w14:paraId="1A504B17" w14:textId="77777777" w:rsidR="000D75ED" w:rsidRPr="000676CE" w:rsidRDefault="000D75ED" w:rsidP="000D75E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Colors </w:t>
      </w:r>
    </w:p>
    <w:p w14:paraId="155D6DE7" w14:textId="77777777" w:rsidR="000D75ED" w:rsidRPr="000676CE" w:rsidRDefault="000D75ED" w:rsidP="000D75E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styles </w:t>
      </w:r>
    </w:p>
    <w:p w14:paraId="3C4DE167" w14:textId="77777777" w:rsidR="000D75ED" w:rsidRPr="000676CE" w:rsidRDefault="000D75ED" w:rsidP="000D75E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Marker styles </w:t>
      </w:r>
    </w:p>
    <w:p w14:paraId="12CD05E3" w14:textId="77777777" w:rsidR="000D75ED" w:rsidRPr="000676CE" w:rsidRDefault="000D75ED" w:rsidP="000D75E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Axis labels </w:t>
      </w:r>
    </w:p>
    <w:p w14:paraId="5E67844B" w14:textId="77777777" w:rsidR="000D75ED" w:rsidRPr="000676CE" w:rsidRDefault="000D75ED" w:rsidP="000D75E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Titles </w:t>
      </w:r>
    </w:p>
    <w:p w14:paraId="444B1F3E" w14:textId="77777777" w:rsidR="000D75ED" w:rsidRPr="000676CE" w:rsidRDefault="000D75ED" w:rsidP="000D75E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Legends </w:t>
      </w:r>
    </w:p>
    <w:p w14:paraId="10FA59E1" w14:textId="77777777" w:rsidR="000D75ED" w:rsidRPr="000676CE" w:rsidRDefault="000D75ED" w:rsidP="000D75ED">
      <w:pPr>
        <w:pStyle w:val="Heading3"/>
      </w:pPr>
      <w:r w:rsidRPr="000676CE">
        <w:t>Advantages of Matplotlib</w:t>
      </w:r>
    </w:p>
    <w:p w14:paraId="6F56C3BC" w14:textId="77777777" w:rsidR="000D75ED" w:rsidRPr="000676CE" w:rsidRDefault="000D75ED" w:rsidP="000D75E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Highly versatile </w:t>
      </w:r>
    </w:p>
    <w:p w14:paraId="6E9FE992" w14:textId="77777777" w:rsidR="000D75ED" w:rsidRPr="000676CE" w:rsidRDefault="000D75ED" w:rsidP="000D75E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Extensive customization capabilities </w:t>
      </w:r>
    </w:p>
    <w:p w14:paraId="07D083FF" w14:textId="77777777" w:rsidR="000D75ED" w:rsidRPr="000676CE" w:rsidRDefault="000D75ED" w:rsidP="000D75E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Strong integration with other libraries </w:t>
      </w:r>
    </w:p>
    <w:p w14:paraId="65648E26" w14:textId="77777777" w:rsidR="000D75ED" w:rsidRPr="000676CE" w:rsidRDefault="000D75ED" w:rsidP="000D75E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Large community support </w:t>
      </w:r>
    </w:p>
    <w:p w14:paraId="5DAE30B4" w14:textId="77777777" w:rsidR="000D75ED" w:rsidRPr="000676CE" w:rsidRDefault="000D75ED" w:rsidP="000D75E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Reliable for data visualization tasks in Python </w:t>
      </w:r>
    </w:p>
    <w:p w14:paraId="7E8F4E9E" w14:textId="77777777" w:rsidR="000D75ED" w:rsidRPr="000676CE" w:rsidRDefault="000D75ED" w:rsidP="000D75ED">
      <w:pPr>
        <w:pStyle w:val="Heading2"/>
      </w:pPr>
      <w:r w:rsidRPr="000676CE">
        <w:t>Pandas Plotting Library</w:t>
      </w:r>
    </w:p>
    <w:p w14:paraId="5AC7EC72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Pandas is primarily used for data manipulation, but it also offers built-in plotting capabilities.</w:t>
      </w:r>
    </w:p>
    <w:p w14:paraId="42C6C4BB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Pandas plotting functions are built on top of Matplotlib, which means you can combine Pandas data manipulation capabilities with the power and flexibility of Matplotlib.</w:t>
      </w:r>
    </w:p>
    <w:p w14:paraId="5E760250" w14:textId="77777777" w:rsidR="000D75ED" w:rsidRPr="000676CE" w:rsidRDefault="000D75ED" w:rsidP="000D75ED">
      <w:pPr>
        <w:pStyle w:val="Heading3"/>
      </w:pPr>
      <w:r w:rsidRPr="000676CE">
        <w:t>Features of Pandas Plotting</w:t>
      </w:r>
    </w:p>
    <w:p w14:paraId="7043A2BB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Pandas integrates seamlessly with Pandas data structures, making it easy to create:</w:t>
      </w:r>
    </w:p>
    <w:p w14:paraId="6DC6E0CF" w14:textId="77777777" w:rsidR="000D75ED" w:rsidRPr="000676CE" w:rsidRDefault="000D75ED" w:rsidP="000D75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plots </w:t>
      </w:r>
    </w:p>
    <w:p w14:paraId="01AB4F3A" w14:textId="77777777" w:rsidR="000D75ED" w:rsidRPr="000676CE" w:rsidRDefault="000D75ED" w:rsidP="000D75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plots </w:t>
      </w:r>
    </w:p>
    <w:p w14:paraId="240B1872" w14:textId="77777777" w:rsidR="000D75ED" w:rsidRPr="000676CE" w:rsidRDefault="000D75ED" w:rsidP="000D75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charts </w:t>
      </w:r>
    </w:p>
    <w:p w14:paraId="58B5A5FB" w14:textId="77777777" w:rsidR="000D75ED" w:rsidRPr="000676CE" w:rsidRDefault="000D75ED" w:rsidP="000D75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Histograms </w:t>
      </w:r>
    </w:p>
    <w:p w14:paraId="4BAD737C" w14:textId="77777777" w:rsidR="000D75ED" w:rsidRPr="000676CE" w:rsidRDefault="000D75ED" w:rsidP="000D75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Pie charts </w:t>
      </w:r>
    </w:p>
    <w:p w14:paraId="58344C10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directly from DataFrames.</w:t>
      </w:r>
    </w:p>
    <w:p w14:paraId="6956F0DB" w14:textId="77777777" w:rsidR="000D75ED" w:rsidRPr="000676CE" w:rsidRDefault="000D75ED" w:rsidP="000D75ED">
      <w:pPr>
        <w:pStyle w:val="Heading3"/>
      </w:pPr>
      <w:r w:rsidRPr="000676CE">
        <w:lastRenderedPageBreak/>
        <w:t>Advantages of Pandas Visualization</w:t>
      </w:r>
    </w:p>
    <w:p w14:paraId="4762E2BE" w14:textId="77777777" w:rsidR="000D75ED" w:rsidRPr="000676CE" w:rsidRDefault="000D75ED" w:rsidP="000D75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Easy integration with DataFrames </w:t>
      </w:r>
    </w:p>
    <w:p w14:paraId="37A15D0E" w14:textId="77777777" w:rsidR="000D75ED" w:rsidRPr="000676CE" w:rsidRDefault="000D75ED" w:rsidP="000D75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Quick visualization for exploratory data analysis (EDA) </w:t>
      </w:r>
    </w:p>
    <w:p w14:paraId="447BA73F" w14:textId="77777777" w:rsidR="000D75ED" w:rsidRPr="000676CE" w:rsidRDefault="000D75ED" w:rsidP="000D75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Simple and efficient plotting functionality </w:t>
      </w:r>
    </w:p>
    <w:p w14:paraId="56CBE876" w14:textId="77777777" w:rsidR="000D75ED" w:rsidRPr="000676CE" w:rsidRDefault="000D75ED" w:rsidP="000D75ED">
      <w:pPr>
        <w:pStyle w:val="Heading2"/>
      </w:pPr>
      <w:r w:rsidRPr="000676CE">
        <w:t>Seaborn</w:t>
      </w:r>
    </w:p>
    <w:p w14:paraId="67A1E921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Seaborn is built upon the functionality of Matplotlib and is widely used for specialized statistical visualizations.</w:t>
      </w:r>
    </w:p>
    <w:p w14:paraId="49799744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provides stylish and specialized plot types such as:</w:t>
      </w:r>
    </w:p>
    <w:p w14:paraId="58ACE458" w14:textId="77777777" w:rsidR="000D75ED" w:rsidRPr="000676CE" w:rsidRDefault="000D75ED" w:rsidP="000D75E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Categorical plots </w:t>
      </w:r>
    </w:p>
    <w:p w14:paraId="7BC0D93C" w14:textId="77777777" w:rsidR="000D75ED" w:rsidRPr="000676CE" w:rsidRDefault="000D75ED" w:rsidP="000D75E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Count plots </w:t>
      </w:r>
    </w:p>
    <w:p w14:paraId="305AC7C3" w14:textId="77777777" w:rsidR="000D75ED" w:rsidRPr="000676CE" w:rsidRDefault="000D75ED" w:rsidP="000D75E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Heat maps </w:t>
      </w:r>
    </w:p>
    <w:p w14:paraId="25AE4C26" w14:textId="77777777" w:rsidR="000D75ED" w:rsidRPr="000676CE" w:rsidRDefault="000D75ED" w:rsidP="000D75E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Violin plots </w:t>
      </w:r>
    </w:p>
    <w:p w14:paraId="2AAC0C26" w14:textId="77777777" w:rsidR="000D75ED" w:rsidRPr="000676CE" w:rsidRDefault="000D75ED" w:rsidP="000D75E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plots </w:t>
      </w:r>
    </w:p>
    <w:p w14:paraId="255AC614" w14:textId="77777777" w:rsidR="000D75ED" w:rsidRPr="000676CE" w:rsidRDefault="000D75ED" w:rsidP="000D75E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plots </w:t>
      </w:r>
    </w:p>
    <w:p w14:paraId="266DB08E" w14:textId="77777777" w:rsidR="000D75ED" w:rsidRPr="000676CE" w:rsidRDefault="000D75ED" w:rsidP="000D75ED">
      <w:pPr>
        <w:pStyle w:val="Heading3"/>
      </w:pPr>
      <w:r w:rsidRPr="000676CE">
        <w:t>Features of Seaborn</w:t>
      </w:r>
    </w:p>
    <w:p w14:paraId="591AEF68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Seaborn offers:</w:t>
      </w:r>
    </w:p>
    <w:p w14:paraId="795F4EFB" w14:textId="77777777" w:rsidR="000D75ED" w:rsidRPr="000676CE" w:rsidRDefault="000D75ED" w:rsidP="000D75E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Attractive default aesthetics (visual appearance of plots) </w:t>
      </w:r>
    </w:p>
    <w:p w14:paraId="5865EA18" w14:textId="77777777" w:rsidR="000D75ED" w:rsidRPr="000676CE" w:rsidRDefault="000D75ED" w:rsidP="000D75E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Various color palettes </w:t>
      </w:r>
    </w:p>
    <w:p w14:paraId="58D27EBF" w14:textId="77777777" w:rsidR="000D75ED" w:rsidRPr="000676CE" w:rsidRDefault="000D75ED" w:rsidP="000D75E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Built-in themes </w:t>
      </w:r>
    </w:p>
    <w:p w14:paraId="1E555209" w14:textId="77777777" w:rsidR="000D75ED" w:rsidRPr="000676CE" w:rsidRDefault="000D75ED" w:rsidP="000D75E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Grid layout functions for combining multiple plots </w:t>
      </w:r>
    </w:p>
    <w:p w14:paraId="4A38E548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These features help compare multiple variables or subgroups effectively.</w:t>
      </w:r>
    </w:p>
    <w:p w14:paraId="03C0D5F9" w14:textId="77777777" w:rsidR="000D75ED" w:rsidRPr="000676CE" w:rsidRDefault="000D75ED" w:rsidP="000D75ED">
      <w:pPr>
        <w:pStyle w:val="Heading3"/>
      </w:pPr>
      <w:r w:rsidRPr="000676CE">
        <w:t>Integration with Pandas</w:t>
      </w:r>
    </w:p>
    <w:p w14:paraId="17DD6AA1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Seaborn integrates directly with Pandas and can plot data from:</w:t>
      </w:r>
    </w:p>
    <w:p w14:paraId="24506CAB" w14:textId="77777777" w:rsidR="000D75ED" w:rsidRPr="000676CE" w:rsidRDefault="000D75ED" w:rsidP="000D75E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Pandas DataFrames </w:t>
      </w:r>
    </w:p>
    <w:p w14:paraId="3C65AF38" w14:textId="77777777" w:rsidR="000D75ED" w:rsidRPr="000676CE" w:rsidRDefault="000D75ED" w:rsidP="000D75E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Pandas Series </w:t>
      </w:r>
    </w:p>
    <w:p w14:paraId="23FFBBAE" w14:textId="77777777" w:rsidR="000D75ED" w:rsidRPr="000676CE" w:rsidRDefault="000D75ED" w:rsidP="000D75ED">
      <w:pPr>
        <w:pStyle w:val="Heading3"/>
      </w:pPr>
      <w:r w:rsidRPr="000676CE">
        <w:t>Advantages of Seaborn</w:t>
      </w:r>
    </w:p>
    <w:p w14:paraId="24CFCEDD" w14:textId="77777777" w:rsidR="000D75ED" w:rsidRPr="000676CE" w:rsidRDefault="000D75ED" w:rsidP="000D75E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Specialized statistical visualizations </w:t>
      </w:r>
    </w:p>
    <w:p w14:paraId="533FC728" w14:textId="77777777" w:rsidR="000D75ED" w:rsidRPr="000676CE" w:rsidRDefault="000D75ED" w:rsidP="000D75E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Better default aesthetics </w:t>
      </w:r>
    </w:p>
    <w:p w14:paraId="50C81F53" w14:textId="77777777" w:rsidR="000D75ED" w:rsidRPr="000676CE" w:rsidRDefault="000D75ED" w:rsidP="000D75E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Easy-to-use interface </w:t>
      </w:r>
    </w:p>
    <w:p w14:paraId="28668C2B" w14:textId="77777777" w:rsidR="000D75ED" w:rsidRPr="000676CE" w:rsidRDefault="000D75ED" w:rsidP="000D75E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Strong integration with Pandas </w:t>
      </w:r>
    </w:p>
    <w:p w14:paraId="011C1F5F" w14:textId="77777777" w:rsidR="000D75ED" w:rsidRPr="000676CE" w:rsidRDefault="000D75ED" w:rsidP="000D75E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Built-in themes and color palettes </w:t>
      </w:r>
    </w:p>
    <w:p w14:paraId="2EEC3982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Seaborn is a popular choice among data scientists and analysts for exploring and communicating insights from data.</w:t>
      </w:r>
    </w:p>
    <w:p w14:paraId="3766FA55" w14:textId="77777777" w:rsidR="000D75ED" w:rsidRPr="000676CE" w:rsidRDefault="000D75ED" w:rsidP="000D75ED">
      <w:pPr>
        <w:pStyle w:val="Heading2"/>
      </w:pPr>
      <w:r w:rsidRPr="000676CE">
        <w:lastRenderedPageBreak/>
        <w:t>Folium</w:t>
      </w:r>
    </w:p>
    <w:p w14:paraId="049E6683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Folium is a powerful library for geospatial data visualization (visualizing location-based or map-related data).</w:t>
      </w:r>
    </w:p>
    <w:p w14:paraId="4BCF604B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allows you to create interactive and customizable maps.</w:t>
      </w:r>
    </w:p>
    <w:p w14:paraId="6DADF9A1" w14:textId="77777777" w:rsidR="000D75ED" w:rsidRPr="000676CE" w:rsidRDefault="000D75ED" w:rsidP="000D75ED">
      <w:pPr>
        <w:pStyle w:val="Heading3"/>
      </w:pPr>
      <w:r w:rsidRPr="000676CE">
        <w:t>Types of Maps in Folium</w:t>
      </w:r>
    </w:p>
    <w:p w14:paraId="464E9444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Folium supports:</w:t>
      </w:r>
    </w:p>
    <w:p w14:paraId="4F9ADB6E" w14:textId="77777777" w:rsidR="000D75ED" w:rsidRPr="000676CE" w:rsidRDefault="000D75ED" w:rsidP="000D75ED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Choropleth maps (maps using colors to represent data values across regions) </w:t>
      </w:r>
    </w:p>
    <w:p w14:paraId="02E0E5EE" w14:textId="77777777" w:rsidR="000D75ED" w:rsidRPr="000676CE" w:rsidRDefault="000D75ED" w:rsidP="000D75ED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Point maps </w:t>
      </w:r>
    </w:p>
    <w:p w14:paraId="08E17C35" w14:textId="77777777" w:rsidR="000D75ED" w:rsidRPr="000676CE" w:rsidRDefault="000D75ED" w:rsidP="000D75ED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Heat maps </w:t>
      </w:r>
    </w:p>
    <w:p w14:paraId="4D66BF31" w14:textId="77777777" w:rsidR="000D75ED" w:rsidRPr="000676CE" w:rsidRDefault="000D75ED" w:rsidP="000D75ED">
      <w:pPr>
        <w:pStyle w:val="Heading3"/>
      </w:pPr>
      <w:r w:rsidRPr="000676CE">
        <w:t>Features of Folium</w:t>
      </w:r>
    </w:p>
    <w:p w14:paraId="79C1A5A3" w14:textId="77777777" w:rsidR="000D75ED" w:rsidRPr="000676CE" w:rsidRDefault="000D75ED" w:rsidP="000D75E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Interactive map visualizations </w:t>
      </w:r>
    </w:p>
    <w:p w14:paraId="14FC4FE2" w14:textId="77777777" w:rsidR="000D75ED" w:rsidRPr="000676CE" w:rsidRDefault="000D75ED" w:rsidP="000D75E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Customizable mapping tools </w:t>
      </w:r>
    </w:p>
    <w:p w14:paraId="2E9159B5" w14:textId="77777777" w:rsidR="000D75ED" w:rsidRPr="000676CE" w:rsidRDefault="000D75ED" w:rsidP="000D75E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Integration with Pandas and NumPy </w:t>
      </w:r>
    </w:p>
    <w:p w14:paraId="192B4EF8" w14:textId="77777777" w:rsidR="000D75ED" w:rsidRPr="000676CE" w:rsidRDefault="000D75ED" w:rsidP="000D75E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Useful for geospatial analysis </w:t>
      </w:r>
    </w:p>
    <w:p w14:paraId="2D814E3F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Folium is widely used for geospatial data visualization and analysis in Python.</w:t>
      </w:r>
    </w:p>
    <w:p w14:paraId="54A38BAC" w14:textId="77777777" w:rsidR="000D75ED" w:rsidRPr="000676CE" w:rsidRDefault="000D75ED" w:rsidP="000D75ED">
      <w:pPr>
        <w:pStyle w:val="Heading2"/>
      </w:pPr>
      <w:r w:rsidRPr="000676CE">
        <w:t>Plotly</w:t>
      </w:r>
    </w:p>
    <w:p w14:paraId="21321596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Plotly is an interactive and dynamic visualization library.</w:t>
      </w:r>
    </w:p>
    <w:p w14:paraId="1972D5A4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is widely used for creating interactive plots and dashboards.</w:t>
      </w:r>
    </w:p>
    <w:p w14:paraId="657AA641" w14:textId="77777777" w:rsidR="000D75ED" w:rsidRPr="000676CE" w:rsidRDefault="000D75ED" w:rsidP="000D75ED">
      <w:pPr>
        <w:pStyle w:val="Heading3"/>
      </w:pPr>
      <w:r w:rsidRPr="000676CE">
        <w:t>Types of Visualizations in Plotly</w:t>
      </w:r>
    </w:p>
    <w:p w14:paraId="2D48F5DD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Plotly supports:</w:t>
      </w:r>
    </w:p>
    <w:p w14:paraId="630CE87D" w14:textId="77777777" w:rsidR="000D75ED" w:rsidRPr="000676CE" w:rsidRDefault="000D75ED" w:rsidP="000D75E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plots </w:t>
      </w:r>
    </w:p>
    <w:p w14:paraId="013FEF03" w14:textId="77777777" w:rsidR="000D75ED" w:rsidRPr="000676CE" w:rsidRDefault="000D75ED" w:rsidP="000D75E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plots </w:t>
      </w:r>
    </w:p>
    <w:p w14:paraId="0CC0F346" w14:textId="77777777" w:rsidR="000D75ED" w:rsidRPr="000676CE" w:rsidRDefault="000D75ED" w:rsidP="000D75E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charts </w:t>
      </w:r>
    </w:p>
    <w:p w14:paraId="61418C36" w14:textId="77777777" w:rsidR="000D75ED" w:rsidRPr="000676CE" w:rsidRDefault="000D75ED" w:rsidP="000D75E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Pie charts </w:t>
      </w:r>
    </w:p>
    <w:p w14:paraId="2AACD969" w14:textId="77777777" w:rsidR="000D75ED" w:rsidRPr="000676CE" w:rsidRDefault="000D75ED" w:rsidP="000D75E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3D plots </w:t>
      </w:r>
    </w:p>
    <w:p w14:paraId="441D4E96" w14:textId="77777777" w:rsidR="000D75ED" w:rsidRPr="000676CE" w:rsidRDefault="000D75ED" w:rsidP="000D75E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Choropleth maps </w:t>
      </w:r>
    </w:p>
    <w:p w14:paraId="335CA83C" w14:textId="77777777" w:rsidR="000D75ED" w:rsidRPr="000676CE" w:rsidRDefault="000D75ED" w:rsidP="000D75ED">
      <w:pPr>
        <w:pStyle w:val="Heading3"/>
      </w:pPr>
      <w:r w:rsidRPr="000676CE">
        <w:t>Features of Plotly</w:t>
      </w:r>
    </w:p>
    <w:p w14:paraId="04AED42D" w14:textId="77777777" w:rsidR="000D75ED" w:rsidRPr="000676CE" w:rsidRDefault="000D75ED" w:rsidP="000D75E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Highly interactive visualizations </w:t>
      </w:r>
    </w:p>
    <w:p w14:paraId="420E75AC" w14:textId="6EB25251" w:rsidR="000D75ED" w:rsidRPr="000676CE" w:rsidRDefault="000D75ED" w:rsidP="000D75E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Dashboard creation using </w:t>
      </w:r>
      <w:r w:rsidRPr="000676CE">
        <w:rPr>
          <w:rFonts w:asciiTheme="majorBidi" w:hAnsiTheme="majorBidi" w:cstheme="majorBidi"/>
        </w:rPr>
        <w:t xml:space="preserve">the </w:t>
      </w:r>
      <w:r w:rsidRPr="000676CE">
        <w:rPr>
          <w:rFonts w:asciiTheme="majorBidi" w:hAnsiTheme="majorBidi" w:cstheme="majorBidi"/>
        </w:rPr>
        <w:t xml:space="preserve">Plotly Dash framework </w:t>
      </w:r>
    </w:p>
    <w:p w14:paraId="3FC53195" w14:textId="77777777" w:rsidR="000D75ED" w:rsidRPr="000676CE" w:rsidRDefault="000D75ED" w:rsidP="000D75E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Web-based rendering and visualization </w:t>
      </w:r>
    </w:p>
    <w:p w14:paraId="0B0C02C4" w14:textId="77777777" w:rsidR="000D75ED" w:rsidRPr="000676CE" w:rsidRDefault="000D75ED" w:rsidP="000D75E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Easy sharing and embedding in web applications </w:t>
      </w:r>
    </w:p>
    <w:p w14:paraId="66D2C050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>Since Plotly is web-based, plots can be rendered and viewed directly in web browsers. This makes it convenient for:</w:t>
      </w:r>
    </w:p>
    <w:p w14:paraId="3E28B639" w14:textId="77777777" w:rsidR="000D75ED" w:rsidRPr="000676CE" w:rsidRDefault="000D75ED" w:rsidP="000D75E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Sharing visualizations online </w:t>
      </w:r>
    </w:p>
    <w:p w14:paraId="3AE37788" w14:textId="77777777" w:rsidR="000D75ED" w:rsidRPr="000676CE" w:rsidRDefault="000D75ED" w:rsidP="000D75E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Embedding plots into dashboards or web applications </w:t>
      </w:r>
    </w:p>
    <w:p w14:paraId="436D798B" w14:textId="77777777" w:rsidR="000D75ED" w:rsidRPr="000676CE" w:rsidRDefault="000D75ED" w:rsidP="000D75E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Collaboration with others </w:t>
      </w:r>
    </w:p>
    <w:p w14:paraId="59DC9ADE" w14:textId="77777777" w:rsidR="000D75ED" w:rsidRPr="000676CE" w:rsidRDefault="000D75ED" w:rsidP="000D75ED">
      <w:pPr>
        <w:pStyle w:val="Heading2"/>
      </w:pPr>
      <w:r w:rsidRPr="000676CE">
        <w:t>PyWaffle</w:t>
      </w:r>
    </w:p>
    <w:p w14:paraId="7F2E1A86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PyWaffle is a simple yet effective library used for visualizing categorical data using Waffle charts.</w:t>
      </w:r>
    </w:p>
    <w:p w14:paraId="26BC8BC1" w14:textId="77777777" w:rsidR="000D75ED" w:rsidRPr="000676CE" w:rsidRDefault="000D75ED" w:rsidP="000D75ED">
      <w:pPr>
        <w:pStyle w:val="Heading3"/>
      </w:pPr>
      <w:r w:rsidRPr="000676CE">
        <w:t>Types of Visualizations in PyWaffle</w:t>
      </w:r>
    </w:p>
    <w:p w14:paraId="2A4A355E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PyWaffle can create:</w:t>
      </w:r>
    </w:p>
    <w:p w14:paraId="7BEE3135" w14:textId="77777777" w:rsidR="000D75ED" w:rsidRPr="000676CE" w:rsidRDefault="000D75ED" w:rsidP="000D75E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Waffle charts </w:t>
      </w:r>
    </w:p>
    <w:p w14:paraId="7BE2CB31" w14:textId="77777777" w:rsidR="000D75ED" w:rsidRPr="000676CE" w:rsidRDefault="000D75ED" w:rsidP="000D75E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Square pie charts </w:t>
      </w:r>
    </w:p>
    <w:p w14:paraId="469A0A44" w14:textId="77777777" w:rsidR="000D75ED" w:rsidRPr="000676CE" w:rsidRDefault="000D75ED" w:rsidP="000D75E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Donut charts </w:t>
      </w:r>
    </w:p>
    <w:p w14:paraId="1E88A919" w14:textId="77777777" w:rsidR="000D75ED" w:rsidRPr="000676CE" w:rsidRDefault="000D75ED" w:rsidP="000D75ED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These visualizations provide a unique way to represent proportions using squares or rectangles.</w:t>
      </w:r>
    </w:p>
    <w:p w14:paraId="7BCBE81D" w14:textId="77777777" w:rsidR="000D75ED" w:rsidRPr="000676CE" w:rsidRDefault="000D75ED" w:rsidP="000D75ED">
      <w:pPr>
        <w:pStyle w:val="Heading3"/>
      </w:pPr>
      <w:r w:rsidRPr="000676CE">
        <w:t>Advantages of PyWaffle</w:t>
      </w:r>
    </w:p>
    <w:p w14:paraId="58949E0A" w14:textId="77777777" w:rsidR="000D75ED" w:rsidRPr="000676CE" w:rsidRDefault="000D75ED" w:rsidP="000D75E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Simple and easy-to-use </w:t>
      </w:r>
    </w:p>
    <w:p w14:paraId="587FC910" w14:textId="7CAB831F" w:rsidR="000D75ED" w:rsidRPr="000676CE" w:rsidRDefault="000D75ED" w:rsidP="000D75E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Effective for proportional representation</w:t>
      </w:r>
      <w:r w:rsidR="00E16EF2" w:rsidRPr="000676CE">
        <w:rPr>
          <w:rFonts w:asciiTheme="majorBidi" w:hAnsiTheme="majorBidi" w:cstheme="majorBidi"/>
        </w:rPr>
        <w:t>(</w:t>
      </w:r>
      <w:r w:rsidR="00E16EF2" w:rsidRPr="000676CE">
        <w:rPr>
          <w:rFonts w:asciiTheme="majorBidi" w:hAnsiTheme="majorBidi" w:cstheme="majorBidi"/>
        </w:rPr>
        <w:t>Showing how much each category contributes compared to the total</w:t>
      </w:r>
      <w:r w:rsidR="00E16EF2" w:rsidRPr="000676CE">
        <w:rPr>
          <w:rFonts w:asciiTheme="majorBidi" w:hAnsiTheme="majorBidi" w:cstheme="majorBidi"/>
        </w:rPr>
        <w:t>)</w:t>
      </w:r>
      <w:r w:rsidRPr="000676CE">
        <w:rPr>
          <w:rFonts w:asciiTheme="majorBidi" w:hAnsiTheme="majorBidi" w:cstheme="majorBidi"/>
        </w:rPr>
        <w:t xml:space="preserve"> </w:t>
      </w:r>
    </w:p>
    <w:p w14:paraId="39514613" w14:textId="77777777" w:rsidR="000D75ED" w:rsidRPr="000676CE" w:rsidRDefault="000D75ED" w:rsidP="000D75E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Unique visualization style for categorical data </w:t>
      </w:r>
    </w:p>
    <w:p w14:paraId="7DFA29E1" w14:textId="77777777" w:rsidR="000D75ED" w:rsidRPr="000676CE" w:rsidRDefault="000D75ED" w:rsidP="000D75ED">
      <w:pPr>
        <w:pStyle w:val="Heading2"/>
      </w:pPr>
      <w:r w:rsidRPr="000676CE">
        <w:t>Summary of Plot Libraries</w:t>
      </w:r>
    </w:p>
    <w:p w14:paraId="01259AEC" w14:textId="77777777" w:rsidR="000D75ED" w:rsidRPr="000676CE" w:rsidRDefault="000D75ED" w:rsidP="000D75ED">
      <w:pPr>
        <w:pStyle w:val="Heading3"/>
      </w:pPr>
      <w:r w:rsidRPr="000676CE">
        <w:t>Matplotlib</w:t>
      </w:r>
    </w:p>
    <w:p w14:paraId="1AB4FEB8" w14:textId="77777777" w:rsidR="000D75ED" w:rsidRPr="000676CE" w:rsidRDefault="000D75ED" w:rsidP="000D75E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General-purpose plotting library </w:t>
      </w:r>
    </w:p>
    <w:p w14:paraId="2C9C880D" w14:textId="77777777" w:rsidR="000D75ED" w:rsidRPr="000676CE" w:rsidRDefault="000D75ED" w:rsidP="000D75E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Wide range of plotting capabilities </w:t>
      </w:r>
    </w:p>
    <w:p w14:paraId="0C1C2A56" w14:textId="77777777" w:rsidR="000D75ED" w:rsidRPr="000676CE" w:rsidRDefault="000D75ED" w:rsidP="000D75E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Highly customizable </w:t>
      </w:r>
    </w:p>
    <w:p w14:paraId="2F90EBA3" w14:textId="77777777" w:rsidR="000D75ED" w:rsidRPr="000676CE" w:rsidRDefault="000D75ED" w:rsidP="000D75ED">
      <w:pPr>
        <w:pStyle w:val="Heading3"/>
      </w:pPr>
      <w:r w:rsidRPr="000676CE">
        <w:t>Pandas</w:t>
      </w:r>
    </w:p>
    <w:p w14:paraId="65ACABDC" w14:textId="77777777" w:rsidR="000D75ED" w:rsidRPr="000676CE" w:rsidRDefault="000D75ED" w:rsidP="000D75E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Integrated plotting functionalities for data analysis </w:t>
      </w:r>
    </w:p>
    <w:p w14:paraId="2C49FEBD" w14:textId="77777777" w:rsidR="000D75ED" w:rsidRPr="000676CE" w:rsidRDefault="000D75ED" w:rsidP="000D75E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Built on top of Matplotlib </w:t>
      </w:r>
    </w:p>
    <w:p w14:paraId="2DBE525B" w14:textId="77777777" w:rsidR="000D75ED" w:rsidRPr="000676CE" w:rsidRDefault="000D75ED" w:rsidP="000D75E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Best suited for quick exploratory analysis </w:t>
      </w:r>
    </w:p>
    <w:p w14:paraId="796A41A6" w14:textId="77777777" w:rsidR="000D75ED" w:rsidRPr="000676CE" w:rsidRDefault="000D75ED" w:rsidP="000D75ED">
      <w:pPr>
        <w:pStyle w:val="Heading3"/>
      </w:pPr>
      <w:r w:rsidRPr="000676CE">
        <w:t>Seaborn</w:t>
      </w:r>
    </w:p>
    <w:p w14:paraId="7C658047" w14:textId="77777777" w:rsidR="000D75ED" w:rsidRPr="000676CE" w:rsidRDefault="000D75ED" w:rsidP="000D75E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Specialized statistical visualization library </w:t>
      </w:r>
    </w:p>
    <w:p w14:paraId="5CF7111D" w14:textId="77777777" w:rsidR="000D75ED" w:rsidRPr="000676CE" w:rsidRDefault="000D75ED" w:rsidP="000D75E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Attractive default aesthetics and color palettes </w:t>
      </w:r>
    </w:p>
    <w:p w14:paraId="0D585FFA" w14:textId="77777777" w:rsidR="000D75ED" w:rsidRPr="000676CE" w:rsidRDefault="000D75ED" w:rsidP="000D75E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Strong integration with Pandas </w:t>
      </w:r>
    </w:p>
    <w:p w14:paraId="1266B684" w14:textId="77777777" w:rsidR="000D75ED" w:rsidRPr="000676CE" w:rsidRDefault="000D75ED" w:rsidP="000D75ED">
      <w:pPr>
        <w:pStyle w:val="Heading3"/>
      </w:pPr>
      <w:r w:rsidRPr="000676CE">
        <w:lastRenderedPageBreak/>
        <w:t>Folium</w:t>
      </w:r>
    </w:p>
    <w:p w14:paraId="09749E61" w14:textId="77777777" w:rsidR="000D75ED" w:rsidRPr="000676CE" w:rsidRDefault="000D75ED" w:rsidP="000D75E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Library for interactive and customizable maps </w:t>
      </w:r>
    </w:p>
    <w:p w14:paraId="59EC9A19" w14:textId="77777777" w:rsidR="000D75ED" w:rsidRPr="000676CE" w:rsidRDefault="000D75ED" w:rsidP="000D75E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Excellent for geospatial data visualization </w:t>
      </w:r>
    </w:p>
    <w:p w14:paraId="64E08706" w14:textId="77777777" w:rsidR="000D75ED" w:rsidRPr="000676CE" w:rsidRDefault="000D75ED" w:rsidP="000D75ED">
      <w:pPr>
        <w:pStyle w:val="Heading3"/>
      </w:pPr>
      <w:r w:rsidRPr="000676CE">
        <w:t>Plotly</w:t>
      </w:r>
    </w:p>
    <w:p w14:paraId="14A8D822" w14:textId="77777777" w:rsidR="000D75ED" w:rsidRPr="000676CE" w:rsidRDefault="000D75ED" w:rsidP="000D75E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Interactive and dynamic visualization library </w:t>
      </w:r>
    </w:p>
    <w:p w14:paraId="2C7859DC" w14:textId="77777777" w:rsidR="000D75ED" w:rsidRPr="000676CE" w:rsidRDefault="000D75ED" w:rsidP="000D75E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Supports dashboards and web-based visualizations </w:t>
      </w:r>
    </w:p>
    <w:p w14:paraId="201C07AB" w14:textId="77777777" w:rsidR="000D75ED" w:rsidRPr="000676CE" w:rsidRDefault="000D75ED" w:rsidP="000D75E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Wide range of plot types </w:t>
      </w:r>
    </w:p>
    <w:p w14:paraId="6E5EEE2E" w14:textId="77777777" w:rsidR="000D75ED" w:rsidRPr="000676CE" w:rsidRDefault="000D75ED" w:rsidP="000D75ED">
      <w:pPr>
        <w:pStyle w:val="Heading3"/>
      </w:pPr>
      <w:r w:rsidRPr="000676CE">
        <w:t>PyWaffle</w:t>
      </w:r>
    </w:p>
    <w:p w14:paraId="4AE44A5B" w14:textId="77777777" w:rsidR="000D75ED" w:rsidRPr="000676CE" w:rsidRDefault="000D75ED" w:rsidP="000D75E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Used for proportional representation using squares or rectangles </w:t>
      </w:r>
    </w:p>
    <w:p w14:paraId="33055169" w14:textId="77777777" w:rsidR="000D75ED" w:rsidRPr="000676CE" w:rsidRDefault="000D75ED" w:rsidP="000D75E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Best suited for Waffle charts and categorical data visualization</w:t>
      </w:r>
    </w:p>
    <w:p w14:paraId="208299D9" w14:textId="77777777" w:rsidR="00BC6BBE" w:rsidRPr="000676CE" w:rsidRDefault="00BC6BBE" w:rsidP="00BC6BBE">
      <w:pPr>
        <w:pStyle w:val="Heading1"/>
        <w:rPr>
          <w:rFonts w:cstheme="majorBidi"/>
        </w:rPr>
      </w:pPr>
      <w:r w:rsidRPr="000676CE">
        <w:rPr>
          <w:rFonts w:cstheme="majorBidi"/>
        </w:rPr>
        <w:t>Introduction to Matplotlib</w:t>
      </w:r>
    </w:p>
    <w:p w14:paraId="4D54EA6B" w14:textId="77777777" w:rsidR="00BC6BBE" w:rsidRPr="000676CE" w:rsidRDefault="00BC6BBE" w:rsidP="00BC6BBE">
      <w:pPr>
        <w:pStyle w:val="Heading2"/>
      </w:pPr>
      <w:r w:rsidRPr="000676CE">
        <w:t>What is Matplotlib?</w:t>
      </w:r>
    </w:p>
    <w:p w14:paraId="4DB1DF21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Matplotlib is one of the most widely used data visualization libraries in Python. It was created by </w:t>
      </w:r>
      <w:r w:rsidRPr="000676CE">
        <w:rPr>
          <w:rStyle w:val="whitespace-normal"/>
          <w:rFonts w:asciiTheme="majorBidi" w:eastAsiaTheme="majorEastAsia" w:hAnsiTheme="majorBidi" w:cstheme="majorBidi"/>
        </w:rPr>
        <w:t>John Hunter</w:t>
      </w:r>
      <w:r w:rsidRPr="000676CE">
        <w:rPr>
          <w:rFonts w:asciiTheme="majorBidi" w:hAnsiTheme="majorBidi" w:cstheme="majorBidi"/>
        </w:rPr>
        <w:t>, an American neurobiologist.</w:t>
      </w:r>
    </w:p>
    <w:p w14:paraId="0558B179" w14:textId="27E820B2" w:rsidR="00BC6BBE" w:rsidRPr="000676CE" w:rsidRDefault="00BC6BBE" w:rsidP="00BC6BBE">
      <w:pPr>
        <w:pStyle w:val="Heading2"/>
      </w:pPr>
      <w:r w:rsidRPr="000676CE">
        <w:t>History and Origin</w:t>
      </w:r>
    </w:p>
    <w:p w14:paraId="3BC9C576" w14:textId="23EA786B" w:rsidR="00BC6BBE" w:rsidRPr="000676CE" w:rsidRDefault="00BC6BBE" w:rsidP="00BC6BBE">
      <w:pPr>
        <w:pStyle w:val="NormalWeb"/>
        <w:numPr>
          <w:ilvl w:val="0"/>
          <w:numId w:val="194"/>
        </w:numPr>
        <w:jc w:val="both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John Hunter was part of a research team analyzing electrocorticography (ECoG) signals using proprietary software. However, the team had only one software license, so researchers had to take turns using it.</w:t>
      </w:r>
    </w:p>
    <w:p w14:paraId="46A91CDA" w14:textId="59356301" w:rsidR="00BC6BBE" w:rsidRPr="000676CE" w:rsidRDefault="00BC6BBE" w:rsidP="00BC6BBE">
      <w:pPr>
        <w:pStyle w:val="NormalWeb"/>
        <w:numPr>
          <w:ilvl w:val="0"/>
          <w:numId w:val="194"/>
        </w:numPr>
        <w:jc w:val="both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To overcome this limitation, John Hunter decided to replace the proprietary software with a M</w:t>
      </w:r>
      <w:r w:rsidRPr="000676CE">
        <w:rPr>
          <w:rFonts w:asciiTheme="majorBidi" w:hAnsiTheme="majorBidi" w:cstheme="majorBidi"/>
        </w:rPr>
        <w:t>ATLAB</w:t>
      </w:r>
      <w:r w:rsidRPr="000676CE">
        <w:rPr>
          <w:rFonts w:asciiTheme="majorBidi" w:hAnsiTheme="majorBidi" w:cstheme="majorBidi"/>
        </w:rPr>
        <w:t>-based version that could be used and extended by multiple researchers. As a result, Matplotlib was initially developed as an EEG and ECoG visualization tool.</w:t>
      </w:r>
    </w:p>
    <w:p w14:paraId="60C4C0FE" w14:textId="2FAD3C2E" w:rsidR="00BC6BBE" w:rsidRPr="000676CE" w:rsidRDefault="00BC6BBE" w:rsidP="00BC6BBE">
      <w:pPr>
        <w:pStyle w:val="NormalWeb"/>
        <w:numPr>
          <w:ilvl w:val="0"/>
          <w:numId w:val="194"/>
        </w:numPr>
        <w:jc w:val="both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Just like M</w:t>
      </w:r>
      <w:r w:rsidRPr="000676CE">
        <w:rPr>
          <w:rFonts w:asciiTheme="majorBidi" w:hAnsiTheme="majorBidi" w:cstheme="majorBidi"/>
        </w:rPr>
        <w:t>ATLAB</w:t>
      </w:r>
      <w:r w:rsidRPr="000676CE">
        <w:rPr>
          <w:rFonts w:asciiTheme="majorBidi" w:hAnsiTheme="majorBidi" w:cstheme="majorBidi"/>
        </w:rPr>
        <w:t>, Matplotlib was designed with a scripting interface for the quick and easy generation of graphics and plots.</w:t>
      </w:r>
    </w:p>
    <w:p w14:paraId="772CBC64" w14:textId="77777777" w:rsidR="00BC6BBE" w:rsidRPr="000676CE" w:rsidRDefault="00BC6BBE" w:rsidP="00BC6BBE">
      <w:pPr>
        <w:pStyle w:val="Heading2"/>
      </w:pPr>
      <w:r w:rsidRPr="000676CE">
        <w:t>Uses of Matplotlib</w:t>
      </w:r>
    </w:p>
    <w:p w14:paraId="0A444CA8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Matplotlib is widely used for:</w:t>
      </w:r>
    </w:p>
    <w:p w14:paraId="793D741D" w14:textId="77777777" w:rsidR="00BC6BBE" w:rsidRPr="000676CE" w:rsidRDefault="00BC6BBE" w:rsidP="00BC6BB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Data visualization </w:t>
      </w:r>
    </w:p>
    <w:p w14:paraId="459C6762" w14:textId="77777777" w:rsidR="00BC6BBE" w:rsidRPr="000676CE" w:rsidRDefault="00BC6BBE" w:rsidP="00BC6BB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Exploratory data analysis </w:t>
      </w:r>
    </w:p>
    <w:p w14:paraId="1C36F558" w14:textId="77777777" w:rsidR="00BC6BBE" w:rsidRPr="000676CE" w:rsidRDefault="00BC6BBE" w:rsidP="00BC6BB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Creating plots and charts </w:t>
      </w:r>
    </w:p>
    <w:p w14:paraId="036EE32D" w14:textId="77777777" w:rsidR="00BC6BBE" w:rsidRPr="000676CE" w:rsidRDefault="00BC6BBE" w:rsidP="00BC6BB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Scientific visualization </w:t>
      </w:r>
    </w:p>
    <w:p w14:paraId="500DDD49" w14:textId="77777777" w:rsidR="00BC6BBE" w:rsidRPr="000676CE" w:rsidRDefault="00BC6BBE" w:rsidP="00BC6BB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Statistical plotting </w:t>
      </w:r>
    </w:p>
    <w:p w14:paraId="3EEF0C3E" w14:textId="77777777" w:rsidR="00BC6BBE" w:rsidRPr="000676CE" w:rsidRDefault="00BC6BBE" w:rsidP="00BC6BB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Interactive graphics generation </w:t>
      </w:r>
    </w:p>
    <w:p w14:paraId="73B56E60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It supports the creation of:</w:t>
      </w:r>
    </w:p>
    <w:p w14:paraId="12586080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Histograms </w:t>
      </w:r>
    </w:p>
    <w:p w14:paraId="637AB948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 plots </w:t>
      </w:r>
    </w:p>
    <w:p w14:paraId="7622F47E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Scatter plots </w:t>
      </w:r>
    </w:p>
    <w:p w14:paraId="360A70D9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 charts </w:t>
      </w:r>
    </w:p>
    <w:p w14:paraId="4997FE09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Pie charts </w:t>
      </w:r>
    </w:p>
    <w:p w14:paraId="66F98ADD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Subplots </w:t>
      </w:r>
    </w:p>
    <w:p w14:paraId="0E513A32" w14:textId="77777777" w:rsidR="00BC6BBE" w:rsidRPr="000676CE" w:rsidRDefault="00BC6BBE" w:rsidP="00BC6BB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Annotations and labels </w:t>
      </w:r>
    </w:p>
    <w:p w14:paraId="5D3257F2" w14:textId="77777777" w:rsidR="00BC6BBE" w:rsidRPr="000676CE" w:rsidRDefault="00BC6BBE" w:rsidP="00BC6BBE">
      <w:pPr>
        <w:pStyle w:val="Heading2"/>
      </w:pPr>
      <w:r w:rsidRPr="000676CE">
        <w:t>Matplotlib Architecture</w:t>
      </w:r>
    </w:p>
    <w:p w14:paraId="6F64B933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Matplotlib architecture is composed of three main layers:</w:t>
      </w:r>
    </w:p>
    <w:p w14:paraId="0621D503" w14:textId="77777777" w:rsidR="00BC6BBE" w:rsidRPr="000676CE" w:rsidRDefault="00BC6BBE" w:rsidP="00BC6BB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Backend Layer </w:t>
      </w:r>
    </w:p>
    <w:p w14:paraId="5AF594C0" w14:textId="77777777" w:rsidR="00BC6BBE" w:rsidRPr="000676CE" w:rsidRDefault="00BC6BBE" w:rsidP="00BC6BB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Artist Layer </w:t>
      </w:r>
    </w:p>
    <w:p w14:paraId="1A588097" w14:textId="77777777" w:rsidR="00BC6BBE" w:rsidRPr="000676CE" w:rsidRDefault="00BC6BBE" w:rsidP="00BC6BB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Scripting Layer </w:t>
      </w:r>
    </w:p>
    <w:p w14:paraId="5049D77A" w14:textId="77777777" w:rsidR="00BC6BBE" w:rsidRPr="000676CE" w:rsidRDefault="00BC6BBE" w:rsidP="00BC6BBE">
      <w:pPr>
        <w:pStyle w:val="Heading3"/>
      </w:pPr>
      <w:r w:rsidRPr="000676CE">
        <w:t>Backend Layer</w:t>
      </w:r>
    </w:p>
    <w:p w14:paraId="3BDC4D1F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backend layer contains three built-in abstract interface classes:</w:t>
      </w:r>
    </w:p>
    <w:p w14:paraId="0D876406" w14:textId="77777777" w:rsidR="00BC6BBE" w:rsidRPr="000676CE" w:rsidRDefault="00BC6BBE" w:rsidP="00BC6BBE">
      <w:pPr>
        <w:pStyle w:val="Heading4"/>
      </w:pPr>
      <w:r w:rsidRPr="000676CE">
        <w:t>FigureCanvas</w:t>
      </w:r>
    </w:p>
    <w:p w14:paraId="1E14F1C7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FigureCanvas defines and encompasses the area on which the figure is drawn.</w:t>
      </w:r>
    </w:p>
    <w:p w14:paraId="248C3098" w14:textId="77777777" w:rsidR="00BC6BBE" w:rsidRPr="000676CE" w:rsidRDefault="00BC6BBE" w:rsidP="00BC6BBE">
      <w:pPr>
        <w:pStyle w:val="Heading4"/>
      </w:pPr>
      <w:r w:rsidRPr="000676CE">
        <w:t>Renderer</w:t>
      </w:r>
    </w:p>
    <w:p w14:paraId="3130EDC5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Renderer class knows how to draw on the FigureCanvas.</w:t>
      </w:r>
    </w:p>
    <w:p w14:paraId="3D1E5B09" w14:textId="77777777" w:rsidR="00BC6BBE" w:rsidRPr="000676CE" w:rsidRDefault="00BC6BBE" w:rsidP="00BC6BBE">
      <w:pPr>
        <w:pStyle w:val="Heading4"/>
      </w:pPr>
      <w:r w:rsidRPr="000676CE">
        <w:t>Event</w:t>
      </w:r>
    </w:p>
    <w:p w14:paraId="50973226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Event handler manages user interactions such as:</w:t>
      </w:r>
    </w:p>
    <w:p w14:paraId="536BB964" w14:textId="77777777" w:rsidR="00BC6BBE" w:rsidRPr="000676CE" w:rsidRDefault="00BC6BBE" w:rsidP="00BC6BBE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Keyboard strokes </w:t>
      </w:r>
    </w:p>
    <w:p w14:paraId="66B40625" w14:textId="77777777" w:rsidR="00BC6BBE" w:rsidRPr="000676CE" w:rsidRDefault="00BC6BBE" w:rsidP="00BC6BBE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Mouse clicks </w:t>
      </w:r>
    </w:p>
    <w:p w14:paraId="235CAAF6" w14:textId="77777777" w:rsidR="00BC6BBE" w:rsidRPr="000676CE" w:rsidRDefault="00BC6BBE" w:rsidP="00BC6BBE">
      <w:pPr>
        <w:pStyle w:val="Heading3"/>
      </w:pPr>
      <w:r w:rsidRPr="000676CE">
        <w:t>Artist Layer</w:t>
      </w:r>
    </w:p>
    <w:p w14:paraId="351759F6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artist is the object responsible for taking the renderer and putting ink on the canvas.</w:t>
      </w:r>
    </w:p>
    <w:p w14:paraId="5BE30DDA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Everything visible in a Matplotlib figure is an artist instance, including:</w:t>
      </w:r>
    </w:p>
    <w:p w14:paraId="30975C15" w14:textId="77777777" w:rsidR="00BC6BBE" w:rsidRPr="000676CE" w:rsidRDefault="00BC6BBE" w:rsidP="00BC6BB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Titles </w:t>
      </w:r>
    </w:p>
    <w:p w14:paraId="39B45D15" w14:textId="77777777" w:rsidR="00BC6BBE" w:rsidRPr="000676CE" w:rsidRDefault="00BC6BBE" w:rsidP="00BC6BB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Lines </w:t>
      </w:r>
    </w:p>
    <w:p w14:paraId="5763C518" w14:textId="77777777" w:rsidR="00BC6BBE" w:rsidRPr="000676CE" w:rsidRDefault="00BC6BBE" w:rsidP="00BC6BB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Tick labels </w:t>
      </w:r>
    </w:p>
    <w:p w14:paraId="298D1B16" w14:textId="77777777" w:rsidR="00BC6BBE" w:rsidRPr="000676CE" w:rsidRDefault="00BC6BBE" w:rsidP="00BC6BB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Images </w:t>
      </w:r>
    </w:p>
    <w:p w14:paraId="2554EE04" w14:textId="77777777" w:rsidR="00BC6BBE" w:rsidRPr="000676CE" w:rsidRDefault="00BC6BBE" w:rsidP="00BC6BB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Shapes </w:t>
      </w:r>
    </w:p>
    <w:p w14:paraId="463BCCD2" w14:textId="77777777" w:rsidR="00BC6BBE" w:rsidRPr="000676CE" w:rsidRDefault="00BC6BBE" w:rsidP="00BC6BB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Text </w:t>
      </w:r>
    </w:p>
    <w:p w14:paraId="7F2D650F" w14:textId="77777777" w:rsidR="00BC6BBE" w:rsidRPr="000676CE" w:rsidRDefault="00BC6BBE" w:rsidP="00BC6BBE">
      <w:pPr>
        <w:pStyle w:val="Heading4"/>
      </w:pPr>
      <w:r w:rsidRPr="000676CE">
        <w:lastRenderedPageBreak/>
        <w:t>Types of Artist Objects</w:t>
      </w:r>
    </w:p>
    <w:p w14:paraId="0B8AE950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There are two main types of artist objects.</w:t>
      </w:r>
    </w:p>
    <w:p w14:paraId="6B255516" w14:textId="77777777" w:rsidR="00BC6BBE" w:rsidRPr="000676CE" w:rsidRDefault="00BC6BBE" w:rsidP="00BC6BBE">
      <w:pPr>
        <w:pStyle w:val="Heading5"/>
      </w:pPr>
      <w:r w:rsidRPr="000676CE">
        <w:t>Primitive Artists</w:t>
      </w:r>
    </w:p>
    <w:p w14:paraId="123E2195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Primitive artists include:</w:t>
      </w:r>
    </w:p>
    <w:p w14:paraId="749B1CE1" w14:textId="77777777" w:rsidR="00BC6BBE" w:rsidRPr="000676CE" w:rsidRDefault="00BC6BBE" w:rsidP="00BC6BB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Line2D </w:t>
      </w:r>
    </w:p>
    <w:p w14:paraId="7DAFD613" w14:textId="77777777" w:rsidR="00BC6BBE" w:rsidRPr="000676CE" w:rsidRDefault="00BC6BBE" w:rsidP="00BC6BB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Rectangle </w:t>
      </w:r>
    </w:p>
    <w:p w14:paraId="5DB49E4C" w14:textId="77777777" w:rsidR="00BC6BBE" w:rsidRPr="000676CE" w:rsidRDefault="00BC6BBE" w:rsidP="00BC6BB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Circle </w:t>
      </w:r>
    </w:p>
    <w:p w14:paraId="7529AC23" w14:textId="77777777" w:rsidR="00BC6BBE" w:rsidRPr="000676CE" w:rsidRDefault="00BC6BBE" w:rsidP="00BC6BB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Text </w:t>
      </w:r>
    </w:p>
    <w:p w14:paraId="5ABDB572" w14:textId="77777777" w:rsidR="00BC6BBE" w:rsidRPr="000676CE" w:rsidRDefault="00BC6BBE" w:rsidP="00BC6BBE">
      <w:pPr>
        <w:pStyle w:val="Heading5"/>
      </w:pPr>
      <w:r w:rsidRPr="000676CE">
        <w:t>Composite Artists</w:t>
      </w:r>
    </w:p>
    <w:p w14:paraId="3AE6C4A2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Composite artists include:</w:t>
      </w:r>
    </w:p>
    <w:p w14:paraId="42125C1C" w14:textId="77777777" w:rsidR="00BC6BBE" w:rsidRPr="000676CE" w:rsidRDefault="00BC6BBE" w:rsidP="00BC6BB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Axis </w:t>
      </w:r>
    </w:p>
    <w:p w14:paraId="55646F2B" w14:textId="77777777" w:rsidR="00BC6BBE" w:rsidRPr="000676CE" w:rsidRDefault="00BC6BBE" w:rsidP="00BC6BB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Tick </w:t>
      </w:r>
    </w:p>
    <w:p w14:paraId="0909AC07" w14:textId="77777777" w:rsidR="00BC6BBE" w:rsidRPr="000676CE" w:rsidRDefault="00BC6BBE" w:rsidP="00BC6BB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Axes </w:t>
      </w:r>
    </w:p>
    <w:p w14:paraId="53192F21" w14:textId="77777777" w:rsidR="00BC6BBE" w:rsidRPr="000676CE" w:rsidRDefault="00BC6BBE" w:rsidP="00BC6BB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Figure </w:t>
      </w:r>
    </w:p>
    <w:p w14:paraId="0831F3BC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top-level Matplotlib object that manages all elements in a graphic is the Figure artist.</w:t>
      </w:r>
    </w:p>
    <w:p w14:paraId="7F60389A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most important composite artist is the Axis because it contains most of the Matplotlib API plotting methods, including methods used to:</w:t>
      </w:r>
    </w:p>
    <w:p w14:paraId="29686CD3" w14:textId="77777777" w:rsidR="00BC6BBE" w:rsidRPr="000676CE" w:rsidRDefault="00BC6BBE" w:rsidP="00BC6BB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Create ticks </w:t>
      </w:r>
    </w:p>
    <w:p w14:paraId="26239E51" w14:textId="77777777" w:rsidR="00BC6BBE" w:rsidRPr="000676CE" w:rsidRDefault="00BC6BBE" w:rsidP="00BC6BB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Manipulate axis lines </w:t>
      </w:r>
    </w:p>
    <w:p w14:paraId="3F7D3DBA" w14:textId="77777777" w:rsidR="00BC6BBE" w:rsidRPr="000676CE" w:rsidRDefault="00BC6BBE" w:rsidP="00BC6BB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Add grids </w:t>
      </w:r>
    </w:p>
    <w:p w14:paraId="42B5DA2B" w14:textId="77777777" w:rsidR="00BC6BBE" w:rsidRPr="000676CE" w:rsidRDefault="00BC6BBE" w:rsidP="00BC6BB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Control plot backgrounds </w:t>
      </w:r>
    </w:p>
    <w:p w14:paraId="557F760B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Each composite artist may contain both primitive artists and other composite artists.</w:t>
      </w:r>
    </w:p>
    <w:p w14:paraId="15E05658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For example, a Figure artist can contain:</w:t>
      </w:r>
    </w:p>
    <w:p w14:paraId="5A5D3958" w14:textId="77777777" w:rsidR="00BC6BBE" w:rsidRPr="000676CE" w:rsidRDefault="00BC6BBE" w:rsidP="00BC6BB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Axis artist </w:t>
      </w:r>
    </w:p>
    <w:p w14:paraId="456DDAD5" w14:textId="77777777" w:rsidR="00BC6BBE" w:rsidRPr="000676CE" w:rsidRDefault="00BC6BBE" w:rsidP="00BC6BB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Rectangle artist </w:t>
      </w:r>
    </w:p>
    <w:p w14:paraId="2270EC81" w14:textId="77777777" w:rsidR="00BC6BBE" w:rsidRPr="000676CE" w:rsidRDefault="00BC6BBE" w:rsidP="00BC6BB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Text artist </w:t>
      </w:r>
    </w:p>
    <w:p w14:paraId="612DE382" w14:textId="77777777" w:rsidR="00BC6BBE" w:rsidRPr="000676CE" w:rsidRDefault="00BC6BBE" w:rsidP="00BC6BBE">
      <w:pPr>
        <w:pStyle w:val="Heading3"/>
      </w:pPr>
      <w:r w:rsidRPr="000676CE">
        <w:t>Scripting Layer (Pyplot)</w:t>
      </w:r>
    </w:p>
    <w:p w14:paraId="387DD97B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scripting layer is designed for everyday visualization tasks and quick graphics generation.</w:t>
      </w:r>
    </w:p>
    <w:p w14:paraId="4F0D02B3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Matplotlib’s scripting layer is the </w:t>
      </w:r>
      <w:r w:rsidRPr="000676CE">
        <w:rPr>
          <w:rStyle w:val="HTMLCode"/>
          <w:rFonts w:asciiTheme="majorBidi" w:eastAsiaTheme="majorEastAsia" w:hAnsiTheme="majorBidi" w:cstheme="majorBidi"/>
        </w:rPr>
        <w:t>matplotlib.pyplot</w:t>
      </w:r>
      <w:r w:rsidRPr="000676CE">
        <w:rPr>
          <w:rFonts w:asciiTheme="majorBidi" w:hAnsiTheme="majorBidi" w:cstheme="majorBidi"/>
        </w:rPr>
        <w:t xml:space="preserve"> interface, commonly called Pyplot.</w:t>
      </w:r>
    </w:p>
    <w:p w14:paraId="412D5DA7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Pyplot automatically:</w:t>
      </w:r>
    </w:p>
    <w:p w14:paraId="046E943B" w14:textId="77777777" w:rsidR="00BC6BBE" w:rsidRPr="000676CE" w:rsidRDefault="00BC6BBE" w:rsidP="00BC6BB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Defines a Canvas </w:t>
      </w:r>
    </w:p>
    <w:p w14:paraId="213956A1" w14:textId="77777777" w:rsidR="00BC6BBE" w:rsidRPr="000676CE" w:rsidRDefault="00BC6BBE" w:rsidP="00BC6BB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Creates a Figure artist instance </w:t>
      </w:r>
    </w:p>
    <w:p w14:paraId="2FBD24FF" w14:textId="77777777" w:rsidR="00BC6BBE" w:rsidRPr="000676CE" w:rsidRDefault="00BC6BBE" w:rsidP="00BC6BB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Connects the Canvas and Figure together </w:t>
      </w:r>
    </w:p>
    <w:p w14:paraId="0641218F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scripting layer is simpler and easier to use compared to directly working with the backend and artist layers.</w:t>
      </w:r>
    </w:p>
    <w:p w14:paraId="0BB1130A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Scientists and data analysts commonly use Pyplot for:</w:t>
      </w:r>
    </w:p>
    <w:p w14:paraId="233420EE" w14:textId="77777777" w:rsidR="00BC6BBE" w:rsidRPr="000676CE" w:rsidRDefault="00BC6BBE" w:rsidP="00BC6BB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Data visualization </w:t>
      </w:r>
    </w:p>
    <w:p w14:paraId="21E00A14" w14:textId="77777777" w:rsidR="00BC6BBE" w:rsidRPr="000676CE" w:rsidRDefault="00BC6BBE" w:rsidP="00BC6BB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Exploratory analysis </w:t>
      </w:r>
    </w:p>
    <w:p w14:paraId="2AEF5CE9" w14:textId="77777777" w:rsidR="00BC6BBE" w:rsidRPr="000676CE" w:rsidRDefault="00BC6BBE" w:rsidP="00BC6BB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Quick plotting tasks </w:t>
      </w:r>
    </w:p>
    <w:p w14:paraId="3BCC2099" w14:textId="77777777" w:rsidR="00BC6BBE" w:rsidRPr="000676CE" w:rsidRDefault="00BC6BBE" w:rsidP="00BC6BBE">
      <w:pPr>
        <w:pStyle w:val="Heading2"/>
      </w:pPr>
      <w:r w:rsidRPr="000676CE">
        <w:t>Generating a Histogram Using Pyplot</w:t>
      </w:r>
    </w:p>
    <w:p w14:paraId="210B7223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histogram of 10,000 random numbers can be generated using Pyplot and NumPy.</w:t>
      </w:r>
    </w:p>
    <w:p w14:paraId="4F267969" w14:textId="77777777" w:rsidR="00BC6BBE" w:rsidRPr="000676CE" w:rsidRDefault="00BC6BBE" w:rsidP="00BC6BBE">
      <w:pPr>
        <w:pStyle w:val="Heading3"/>
      </w:pPr>
      <w:r w:rsidRPr="000676CE">
        <w:t>Example Code</w:t>
      </w:r>
    </w:p>
    <w:p w14:paraId="120CA30A" w14:textId="77777777" w:rsidR="00BC6BBE" w:rsidRPr="000676CE" w:rsidRDefault="00BC6BBE" w:rsidP="00BC6BBE">
      <w:pPr>
        <w:pStyle w:val="HTMLPreformatted"/>
        <w:rPr>
          <w:rFonts w:asciiTheme="majorBidi" w:hAnsiTheme="majorBidi" w:cstheme="majorBidi"/>
        </w:rPr>
      </w:pPr>
      <w:r w:rsidRPr="000676CE">
        <w:rPr>
          <w:rStyle w:val="v"/>
          <w:rFonts w:asciiTheme="majorBidi" w:eastAsiaTheme="majorEastAsia" w:hAnsiTheme="majorBidi" w:cstheme="majorBidi"/>
        </w:rPr>
        <w:t>import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matplotlib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11"/>
          <w:rFonts w:asciiTheme="majorBidi" w:hAnsiTheme="majorBidi" w:cstheme="majorBidi"/>
        </w:rPr>
        <w:t>pyplot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v"/>
          <w:rFonts w:asciiTheme="majorBidi" w:eastAsiaTheme="majorEastAsia" w:hAnsiTheme="majorBidi" w:cstheme="majorBidi"/>
        </w:rPr>
        <w:t>as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plt</w:t>
      </w:r>
      <w:r w:rsidRPr="000676CE">
        <w:rPr>
          <w:rFonts w:asciiTheme="majorBidi" w:hAnsiTheme="majorBidi" w:cstheme="majorBidi"/>
        </w:rPr>
        <w:br/>
      </w:r>
      <w:r w:rsidRPr="000676CE">
        <w:rPr>
          <w:rStyle w:val="v"/>
          <w:rFonts w:asciiTheme="majorBidi" w:eastAsiaTheme="majorEastAsia" w:hAnsiTheme="majorBidi" w:cstheme="majorBidi"/>
        </w:rPr>
        <w:t>import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numpy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v"/>
          <w:rFonts w:asciiTheme="majorBidi" w:eastAsiaTheme="majorEastAsia" w:hAnsiTheme="majorBidi" w:cstheme="majorBidi"/>
        </w:rPr>
        <w:t>as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np</w:t>
      </w:r>
      <w:r w:rsidRPr="000676CE">
        <w:rPr>
          <w:rFonts w:asciiTheme="majorBidi" w:hAnsiTheme="majorBidi" w:cstheme="majorBidi"/>
        </w:rPr>
        <w:br/>
      </w:r>
      <w:r w:rsidRPr="000676CE">
        <w:rPr>
          <w:rFonts w:asciiTheme="majorBidi" w:hAnsiTheme="majorBidi" w:cstheme="majorBidi"/>
        </w:rPr>
        <w:br/>
      </w:r>
      <w:r w:rsidRPr="000676CE">
        <w:rPr>
          <w:rStyle w:val="11"/>
          <w:rFonts w:asciiTheme="majorBidi" w:hAnsiTheme="majorBidi" w:cstheme="majorBidi"/>
        </w:rPr>
        <w:t>x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v"/>
          <w:rFonts w:asciiTheme="majorBidi" w:eastAsiaTheme="majorEastAsia" w:hAnsiTheme="majorBidi" w:cstheme="majorBidi"/>
        </w:rPr>
        <w:t>=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np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random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randn(</w:t>
      </w:r>
      <w:r w:rsidRPr="000676CE">
        <w:rPr>
          <w:rStyle w:val="y"/>
          <w:rFonts w:asciiTheme="majorBidi" w:hAnsiTheme="majorBidi" w:cstheme="majorBidi"/>
        </w:rPr>
        <w:t>10000</w:t>
      </w:r>
      <w:r w:rsidRPr="000676CE">
        <w:rPr>
          <w:rStyle w:val="HTMLCode"/>
          <w:rFonts w:asciiTheme="majorBidi" w:eastAsiaTheme="majorEastAsia" w:hAnsiTheme="majorBidi" w:cstheme="majorBidi"/>
        </w:rPr>
        <w:t>)</w:t>
      </w:r>
      <w:r w:rsidRPr="000676CE">
        <w:rPr>
          <w:rFonts w:asciiTheme="majorBidi" w:hAnsiTheme="majorBidi" w:cstheme="majorBidi"/>
        </w:rPr>
        <w:br/>
      </w:r>
      <w:r w:rsidRPr="000676CE">
        <w:rPr>
          <w:rFonts w:asciiTheme="majorBidi" w:hAnsiTheme="majorBidi" w:cstheme="majorBidi"/>
        </w:rPr>
        <w:br/>
      </w:r>
      <w:r w:rsidRPr="000676CE">
        <w:rPr>
          <w:rStyle w:val="11"/>
          <w:rFonts w:asciiTheme="majorBidi" w:hAnsiTheme="majorBidi" w:cstheme="majorBidi"/>
        </w:rPr>
        <w:t>plt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hist(</w:t>
      </w:r>
      <w:r w:rsidRPr="000676CE">
        <w:rPr>
          <w:rStyle w:val="11"/>
          <w:rFonts w:asciiTheme="majorBidi" w:hAnsiTheme="majorBidi" w:cstheme="majorBidi"/>
        </w:rPr>
        <w:t>x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, </w:t>
      </w:r>
      <w:r w:rsidRPr="000676CE">
        <w:rPr>
          <w:rStyle w:val="y"/>
          <w:rFonts w:asciiTheme="majorBidi" w:hAnsiTheme="majorBidi" w:cstheme="majorBidi"/>
        </w:rPr>
        <w:t>100</w:t>
      </w:r>
      <w:r w:rsidRPr="000676CE">
        <w:rPr>
          <w:rStyle w:val="HTMLCode"/>
          <w:rFonts w:asciiTheme="majorBidi" w:eastAsiaTheme="majorEastAsia" w:hAnsiTheme="majorBidi" w:cstheme="majorBidi"/>
        </w:rPr>
        <w:t>)</w:t>
      </w:r>
      <w:r w:rsidRPr="000676CE">
        <w:rPr>
          <w:rFonts w:asciiTheme="majorBidi" w:hAnsiTheme="majorBidi" w:cstheme="majorBidi"/>
        </w:rPr>
        <w:br/>
      </w:r>
      <w:r w:rsidRPr="000676CE">
        <w:rPr>
          <w:rFonts w:asciiTheme="majorBidi" w:hAnsiTheme="majorBidi" w:cstheme="majorBidi"/>
        </w:rPr>
        <w:br/>
      </w:r>
      <w:r w:rsidRPr="000676CE">
        <w:rPr>
          <w:rStyle w:val="11"/>
          <w:rFonts w:asciiTheme="majorBidi" w:hAnsiTheme="majorBidi" w:cstheme="majorBidi"/>
        </w:rPr>
        <w:t>plt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show()</w:t>
      </w:r>
    </w:p>
    <w:p w14:paraId="09D76DB5" w14:textId="77777777" w:rsidR="00BC6BBE" w:rsidRPr="000676CE" w:rsidRDefault="00BC6BBE" w:rsidP="00BC6BBE">
      <w:pPr>
        <w:pStyle w:val="Heading2"/>
      </w:pPr>
      <w:r w:rsidRPr="000676CE">
        <w:t>Explanation of the Histogram Code</w:t>
      </w:r>
    </w:p>
    <w:p w14:paraId="28987FA3" w14:textId="77777777" w:rsidR="00BC6BBE" w:rsidRPr="000676CE" w:rsidRDefault="00BC6BBE" w:rsidP="00BC6BBE">
      <w:pPr>
        <w:pStyle w:val="Heading3"/>
      </w:pPr>
      <w:r w:rsidRPr="000676CE">
        <w:t>Importing Libraries</w:t>
      </w:r>
    </w:p>
    <w:p w14:paraId="7D65639B" w14:textId="77777777" w:rsidR="00BC6BBE" w:rsidRPr="000676CE" w:rsidRDefault="00BC6BBE" w:rsidP="00BC6BBE">
      <w:pPr>
        <w:pStyle w:val="HTMLPreformatted"/>
        <w:rPr>
          <w:rFonts w:asciiTheme="majorBidi" w:hAnsiTheme="majorBidi" w:cstheme="majorBidi"/>
        </w:rPr>
      </w:pPr>
      <w:r w:rsidRPr="000676CE">
        <w:rPr>
          <w:rStyle w:val="v"/>
          <w:rFonts w:asciiTheme="majorBidi" w:eastAsiaTheme="majorEastAsia" w:hAnsiTheme="majorBidi" w:cstheme="majorBidi"/>
        </w:rPr>
        <w:t>import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matplotlib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11"/>
          <w:rFonts w:asciiTheme="majorBidi" w:hAnsiTheme="majorBidi" w:cstheme="majorBidi"/>
        </w:rPr>
        <w:t>pyplot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v"/>
          <w:rFonts w:asciiTheme="majorBidi" w:eastAsiaTheme="majorEastAsia" w:hAnsiTheme="majorBidi" w:cstheme="majorBidi"/>
        </w:rPr>
        <w:t>as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plt</w:t>
      </w:r>
      <w:r w:rsidRPr="000676CE">
        <w:rPr>
          <w:rFonts w:asciiTheme="majorBidi" w:hAnsiTheme="majorBidi" w:cstheme="majorBidi"/>
        </w:rPr>
        <w:br/>
      </w:r>
      <w:r w:rsidRPr="000676CE">
        <w:rPr>
          <w:rStyle w:val="v"/>
          <w:rFonts w:asciiTheme="majorBidi" w:eastAsiaTheme="majorEastAsia" w:hAnsiTheme="majorBidi" w:cstheme="majorBidi"/>
        </w:rPr>
        <w:t>import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numpy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v"/>
          <w:rFonts w:asciiTheme="majorBidi" w:eastAsiaTheme="majorEastAsia" w:hAnsiTheme="majorBidi" w:cstheme="majorBidi"/>
        </w:rPr>
        <w:t>as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np</w:t>
      </w:r>
    </w:p>
    <w:p w14:paraId="35AB37E1" w14:textId="77777777" w:rsidR="00BC6BBE" w:rsidRPr="000676CE" w:rsidRDefault="00BC6BBE" w:rsidP="00BC6BBE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Style w:val="HTMLCode"/>
          <w:rFonts w:asciiTheme="majorBidi" w:eastAsiaTheme="majorEastAsia" w:hAnsiTheme="majorBidi" w:cstheme="majorBidi"/>
        </w:rPr>
        <w:t>matplotlib.pyplot</w:t>
      </w:r>
      <w:r w:rsidRPr="000676CE">
        <w:rPr>
          <w:rFonts w:asciiTheme="majorBidi" w:hAnsiTheme="majorBidi" w:cstheme="majorBidi"/>
        </w:rPr>
        <w:t xml:space="preserve"> provides plotting functions </w:t>
      </w:r>
    </w:p>
    <w:p w14:paraId="048B9546" w14:textId="77777777" w:rsidR="00BC6BBE" w:rsidRPr="000676CE" w:rsidRDefault="00BC6BBE" w:rsidP="00BC6BBE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NumPy is used for numerical operations and random number generation </w:t>
      </w:r>
    </w:p>
    <w:p w14:paraId="79EA4C6F" w14:textId="77777777" w:rsidR="00BC6BBE" w:rsidRPr="000676CE" w:rsidRDefault="00BC6BBE" w:rsidP="00BC6BBE">
      <w:pPr>
        <w:pStyle w:val="Heading3"/>
      </w:pPr>
      <w:r w:rsidRPr="000676CE">
        <w:t>Generating Random Numbers</w:t>
      </w:r>
    </w:p>
    <w:p w14:paraId="2C832C65" w14:textId="77777777" w:rsidR="00BC6BBE" w:rsidRPr="000676CE" w:rsidRDefault="00BC6BBE" w:rsidP="00BC6BBE">
      <w:pPr>
        <w:pStyle w:val="HTMLPreformatted"/>
        <w:rPr>
          <w:rFonts w:asciiTheme="majorBidi" w:hAnsiTheme="majorBidi" w:cstheme="majorBidi"/>
        </w:rPr>
      </w:pPr>
      <w:r w:rsidRPr="000676CE">
        <w:rPr>
          <w:rStyle w:val="11"/>
          <w:rFonts w:asciiTheme="majorBidi" w:hAnsiTheme="majorBidi" w:cstheme="majorBidi"/>
        </w:rPr>
        <w:t>x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v"/>
          <w:rFonts w:asciiTheme="majorBidi" w:eastAsiaTheme="majorEastAsia" w:hAnsiTheme="majorBidi" w:cstheme="majorBidi"/>
        </w:rPr>
        <w:t>=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 </w:t>
      </w:r>
      <w:r w:rsidRPr="000676CE">
        <w:rPr>
          <w:rStyle w:val="11"/>
          <w:rFonts w:asciiTheme="majorBidi" w:hAnsiTheme="majorBidi" w:cstheme="majorBidi"/>
        </w:rPr>
        <w:t>np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random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randn(</w:t>
      </w:r>
      <w:r w:rsidRPr="000676CE">
        <w:rPr>
          <w:rStyle w:val="y"/>
          <w:rFonts w:asciiTheme="majorBidi" w:hAnsiTheme="majorBidi" w:cstheme="majorBidi"/>
        </w:rPr>
        <w:t>10000</w:t>
      </w:r>
      <w:r w:rsidRPr="000676CE">
        <w:rPr>
          <w:rStyle w:val="HTMLCode"/>
          <w:rFonts w:asciiTheme="majorBidi" w:eastAsiaTheme="majorEastAsia" w:hAnsiTheme="majorBidi" w:cstheme="majorBidi"/>
        </w:rPr>
        <w:t>)</w:t>
      </w:r>
    </w:p>
    <w:p w14:paraId="3F4AF216" w14:textId="77777777" w:rsidR="00BC6BBE" w:rsidRPr="000676CE" w:rsidRDefault="00BC6BBE" w:rsidP="00BC6BB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Style w:val="HTMLCode"/>
          <w:rFonts w:asciiTheme="majorBidi" w:eastAsiaTheme="majorEastAsia" w:hAnsiTheme="majorBidi" w:cstheme="majorBidi"/>
        </w:rPr>
        <w:t>random.randn()</w:t>
      </w:r>
      <w:r w:rsidRPr="000676CE">
        <w:rPr>
          <w:rFonts w:asciiTheme="majorBidi" w:hAnsiTheme="majorBidi" w:cstheme="majorBidi"/>
        </w:rPr>
        <w:t xml:space="preserve"> generates random floating-point numbers </w:t>
      </w:r>
    </w:p>
    <w:p w14:paraId="39361633" w14:textId="77777777" w:rsidR="00BC6BBE" w:rsidRPr="000676CE" w:rsidRDefault="00BC6BBE" w:rsidP="00BC6BB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Style w:val="HTMLCode"/>
          <w:rFonts w:asciiTheme="majorBidi" w:eastAsiaTheme="majorEastAsia" w:hAnsiTheme="majorBidi" w:cstheme="majorBidi"/>
        </w:rPr>
        <w:t>10000</w:t>
      </w:r>
      <w:r w:rsidRPr="000676CE">
        <w:rPr>
          <w:rFonts w:asciiTheme="majorBidi" w:hAnsiTheme="majorBidi" w:cstheme="majorBidi"/>
        </w:rPr>
        <w:t xml:space="preserve"> means an array of 10,000 random numbers is created </w:t>
      </w:r>
    </w:p>
    <w:p w14:paraId="6AFE850E" w14:textId="77777777" w:rsidR="00BC6BBE" w:rsidRPr="000676CE" w:rsidRDefault="00BC6BBE" w:rsidP="00BC6BBE">
      <w:pPr>
        <w:pStyle w:val="Heading3"/>
      </w:pPr>
      <w:r w:rsidRPr="000676CE">
        <w:t>Creating the Histogram</w:t>
      </w:r>
    </w:p>
    <w:p w14:paraId="414364D2" w14:textId="77777777" w:rsidR="00BC6BBE" w:rsidRPr="000676CE" w:rsidRDefault="00BC6BBE" w:rsidP="00BC6BBE">
      <w:pPr>
        <w:pStyle w:val="HTMLPreformatted"/>
        <w:rPr>
          <w:rFonts w:asciiTheme="majorBidi" w:hAnsiTheme="majorBidi" w:cstheme="majorBidi"/>
        </w:rPr>
      </w:pPr>
      <w:r w:rsidRPr="000676CE">
        <w:rPr>
          <w:rStyle w:val="11"/>
          <w:rFonts w:asciiTheme="majorBidi" w:hAnsiTheme="majorBidi" w:cstheme="majorBidi"/>
        </w:rPr>
        <w:t>plt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hist(</w:t>
      </w:r>
      <w:r w:rsidRPr="000676CE">
        <w:rPr>
          <w:rStyle w:val="11"/>
          <w:rFonts w:asciiTheme="majorBidi" w:hAnsiTheme="majorBidi" w:cstheme="majorBidi"/>
        </w:rPr>
        <w:t>x</w:t>
      </w:r>
      <w:r w:rsidRPr="000676CE">
        <w:rPr>
          <w:rStyle w:val="HTMLCode"/>
          <w:rFonts w:asciiTheme="majorBidi" w:eastAsiaTheme="majorEastAsia" w:hAnsiTheme="majorBidi" w:cstheme="majorBidi"/>
        </w:rPr>
        <w:t xml:space="preserve">, </w:t>
      </w:r>
      <w:r w:rsidRPr="000676CE">
        <w:rPr>
          <w:rStyle w:val="y"/>
          <w:rFonts w:asciiTheme="majorBidi" w:hAnsiTheme="majorBidi" w:cstheme="majorBidi"/>
        </w:rPr>
        <w:t>100</w:t>
      </w:r>
      <w:r w:rsidRPr="000676CE">
        <w:rPr>
          <w:rStyle w:val="HTMLCode"/>
          <w:rFonts w:asciiTheme="majorBidi" w:eastAsiaTheme="majorEastAsia" w:hAnsiTheme="majorBidi" w:cstheme="majorBidi"/>
        </w:rPr>
        <w:t>)</w:t>
      </w:r>
    </w:p>
    <w:p w14:paraId="517F9425" w14:textId="77777777" w:rsidR="00BC6BBE" w:rsidRPr="000676CE" w:rsidRDefault="00BC6BBE" w:rsidP="00BC6BBE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Style w:val="HTMLCode"/>
          <w:rFonts w:asciiTheme="majorBidi" w:eastAsiaTheme="majorEastAsia" w:hAnsiTheme="majorBidi" w:cstheme="majorBidi"/>
        </w:rPr>
        <w:t>x</w:t>
      </w:r>
      <w:r w:rsidRPr="000676CE">
        <w:rPr>
          <w:rFonts w:asciiTheme="majorBidi" w:hAnsiTheme="majorBidi" w:cstheme="majorBidi"/>
        </w:rPr>
        <w:t xml:space="preserve"> contains the random numbers </w:t>
      </w:r>
    </w:p>
    <w:p w14:paraId="266330B3" w14:textId="77777777" w:rsidR="00BC6BBE" w:rsidRPr="000676CE" w:rsidRDefault="00BC6BBE" w:rsidP="00BC6BBE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Style w:val="HTMLCode"/>
          <w:rFonts w:asciiTheme="majorBidi" w:eastAsiaTheme="majorEastAsia" w:hAnsiTheme="majorBidi" w:cstheme="majorBidi"/>
        </w:rPr>
        <w:t>100</w:t>
      </w:r>
      <w:r w:rsidRPr="000676CE">
        <w:rPr>
          <w:rFonts w:asciiTheme="majorBidi" w:hAnsiTheme="majorBidi" w:cstheme="majorBidi"/>
        </w:rPr>
        <w:t xml:space="preserve"> specifies the number of bins (groups/categories) </w:t>
      </w:r>
    </w:p>
    <w:p w14:paraId="46501406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The </w:t>
      </w:r>
      <w:r w:rsidRPr="000676CE">
        <w:rPr>
          <w:rStyle w:val="HTMLCode"/>
          <w:rFonts w:asciiTheme="majorBidi" w:eastAsiaTheme="majorEastAsia" w:hAnsiTheme="majorBidi" w:cstheme="majorBidi"/>
        </w:rPr>
        <w:t>hist()</w:t>
      </w:r>
      <w:r w:rsidRPr="000676CE">
        <w:rPr>
          <w:rFonts w:asciiTheme="majorBidi" w:hAnsiTheme="majorBidi" w:cstheme="majorBidi"/>
        </w:rPr>
        <w:t xml:space="preserve"> function creates rectangle artists for each histogram bar and adds them to the Axes container.</w:t>
      </w:r>
    </w:p>
    <w:p w14:paraId="091D1196" w14:textId="77777777" w:rsidR="00BC6BBE" w:rsidRPr="000676CE" w:rsidRDefault="00BC6BBE" w:rsidP="00BC6BBE">
      <w:pPr>
        <w:pStyle w:val="Heading3"/>
      </w:pPr>
      <w:r w:rsidRPr="000676CE">
        <w:lastRenderedPageBreak/>
        <w:t>Displaying the Plot</w:t>
      </w:r>
    </w:p>
    <w:p w14:paraId="3B384E15" w14:textId="77777777" w:rsidR="00BC6BBE" w:rsidRPr="000676CE" w:rsidRDefault="00BC6BBE" w:rsidP="00BC6BBE">
      <w:pPr>
        <w:pStyle w:val="HTMLPreformatted"/>
        <w:rPr>
          <w:rFonts w:asciiTheme="majorBidi" w:hAnsiTheme="majorBidi" w:cstheme="majorBidi"/>
        </w:rPr>
      </w:pPr>
      <w:r w:rsidRPr="000676CE">
        <w:rPr>
          <w:rStyle w:val="11"/>
          <w:rFonts w:asciiTheme="majorBidi" w:hAnsiTheme="majorBidi" w:cstheme="majorBidi"/>
        </w:rPr>
        <w:t>plt</w:t>
      </w:r>
      <w:r w:rsidRPr="000676CE">
        <w:rPr>
          <w:rStyle w:val="v"/>
          <w:rFonts w:asciiTheme="majorBidi" w:eastAsiaTheme="majorEastAsia" w:hAnsiTheme="majorBidi" w:cstheme="majorBidi"/>
        </w:rPr>
        <w:t>.</w:t>
      </w:r>
      <w:r w:rsidRPr="000676CE">
        <w:rPr>
          <w:rStyle w:val="HTMLCode"/>
          <w:rFonts w:asciiTheme="majorBidi" w:eastAsiaTheme="majorEastAsia" w:hAnsiTheme="majorBidi" w:cstheme="majorBidi"/>
        </w:rPr>
        <w:t>show()</w:t>
      </w:r>
    </w:p>
    <w:p w14:paraId="7A184402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This displays the generated histogram.</w:t>
      </w:r>
    </w:p>
    <w:p w14:paraId="0FF5EC67" w14:textId="77777777" w:rsidR="00BC6BBE" w:rsidRPr="000676CE" w:rsidRDefault="00BC6BBE" w:rsidP="00BC6BBE">
      <w:pPr>
        <w:pStyle w:val="Heading2"/>
      </w:pPr>
      <w:r w:rsidRPr="000676CE">
        <w:t>Anatomy of a Plot</w:t>
      </w:r>
    </w:p>
    <w:p w14:paraId="687ADFA4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anatomy of a plot refers to the different components and elements that make up a visual representation of data.</w:t>
      </w:r>
    </w:p>
    <w:p w14:paraId="36752E39" w14:textId="0979A7E4" w:rsidR="00F757AE" w:rsidRPr="000676CE" w:rsidRDefault="00F757A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drawing>
          <wp:inline distT="0" distB="0" distL="0" distR="0" wp14:anchorId="1B2A9405" wp14:editId="52B5B9D6">
            <wp:extent cx="5731510" cy="3909695"/>
            <wp:effectExtent l="0" t="0" r="0" b="1905"/>
            <wp:docPr id="35108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89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8792" w14:textId="77777777" w:rsidR="00BC6BBE" w:rsidRPr="000676CE" w:rsidRDefault="00BC6BBE" w:rsidP="00BC6BBE">
      <w:pPr>
        <w:pStyle w:val="Heading3"/>
      </w:pPr>
      <w:r w:rsidRPr="000676CE">
        <w:t>Main Components of a Plot</w:t>
      </w:r>
    </w:p>
    <w:p w14:paraId="2977C295" w14:textId="77777777" w:rsidR="00BC6BBE" w:rsidRPr="000676CE" w:rsidRDefault="00BC6BBE" w:rsidP="00BC6BBE">
      <w:pPr>
        <w:pStyle w:val="Heading4"/>
      </w:pPr>
      <w:r w:rsidRPr="000676CE">
        <w:t>Figure (Canvas)</w:t>
      </w:r>
    </w:p>
    <w:p w14:paraId="7270A019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Figure acts as the main window or canvas containing plots or subplots.</w:t>
      </w:r>
    </w:p>
    <w:p w14:paraId="65BAD458" w14:textId="77777777" w:rsidR="00BC6BBE" w:rsidRPr="000676CE" w:rsidRDefault="00BC6BBE" w:rsidP="00BC6BBE">
      <w:pPr>
        <w:pStyle w:val="Heading4"/>
      </w:pPr>
      <w:r w:rsidRPr="000676CE">
        <w:t>Axes</w:t>
      </w:r>
    </w:p>
    <w:p w14:paraId="4B711826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Axes represent individual plots within a Figure.</w:t>
      </w:r>
    </w:p>
    <w:p w14:paraId="4CB83E06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To create multiple plots in one Figure, multiple Axes objects are required.</w:t>
      </w:r>
    </w:p>
    <w:p w14:paraId="53304C50" w14:textId="77777777" w:rsidR="00BC6BBE" w:rsidRPr="000676CE" w:rsidRDefault="00BC6BBE" w:rsidP="00BC6BBE">
      <w:pPr>
        <w:pStyle w:val="Heading4"/>
      </w:pPr>
      <w:r w:rsidRPr="000676CE">
        <w:t>Axis</w:t>
      </w:r>
    </w:p>
    <w:p w14:paraId="7EEC749F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Axis provides:</w:t>
      </w:r>
    </w:p>
    <w:p w14:paraId="5042F69D" w14:textId="77777777" w:rsidR="00BC6BBE" w:rsidRPr="000676CE" w:rsidRDefault="00BC6BBE" w:rsidP="00BC6BB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Scales </w:t>
      </w:r>
    </w:p>
    <w:p w14:paraId="33FBD2CE" w14:textId="77777777" w:rsidR="00BC6BBE" w:rsidRPr="000676CE" w:rsidRDefault="00BC6BBE" w:rsidP="00BC6BB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Tick marks </w:t>
      </w:r>
    </w:p>
    <w:p w14:paraId="5ED306A5" w14:textId="77777777" w:rsidR="00BC6BBE" w:rsidRPr="000676CE" w:rsidRDefault="00BC6BBE" w:rsidP="00BC6BB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Coordinate references </w:t>
      </w:r>
    </w:p>
    <w:p w14:paraId="60B2D1AA" w14:textId="77777777" w:rsidR="00BC6BBE" w:rsidRPr="000676CE" w:rsidRDefault="00BC6BBE" w:rsidP="00BC6BBE">
      <w:pPr>
        <w:pStyle w:val="Heading4"/>
      </w:pPr>
      <w:r w:rsidRPr="000676CE">
        <w:t>Data Points</w:t>
      </w:r>
    </w:p>
    <w:p w14:paraId="47224BE9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The plotted data appears as:</w:t>
      </w:r>
    </w:p>
    <w:p w14:paraId="09C70BBB" w14:textId="77777777" w:rsidR="00BC6BBE" w:rsidRPr="000676CE" w:rsidRDefault="00BC6BBE" w:rsidP="00BC6BB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Points </w:t>
      </w:r>
    </w:p>
    <w:p w14:paraId="3419AF7E" w14:textId="77777777" w:rsidR="00BC6BBE" w:rsidRPr="000676CE" w:rsidRDefault="00BC6BBE" w:rsidP="00BC6BB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Lines </w:t>
      </w:r>
    </w:p>
    <w:p w14:paraId="586E5534" w14:textId="77777777" w:rsidR="00BC6BBE" w:rsidRPr="000676CE" w:rsidRDefault="00BC6BBE" w:rsidP="00BC6BB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Markers </w:t>
      </w:r>
    </w:p>
    <w:p w14:paraId="1BC7A354" w14:textId="77777777" w:rsidR="00BC6BBE" w:rsidRPr="000676CE" w:rsidRDefault="00BC6BBE" w:rsidP="00BC6BB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Bars </w:t>
      </w:r>
    </w:p>
    <w:p w14:paraId="54D19585" w14:textId="77777777" w:rsidR="00BC6BBE" w:rsidRPr="000676CE" w:rsidRDefault="00BC6BBE" w:rsidP="00BC6BBE">
      <w:pPr>
        <w:pStyle w:val="Heading3"/>
      </w:pPr>
      <w:r w:rsidRPr="000676CE">
        <w:t>Additional Plot Components</w:t>
      </w:r>
    </w:p>
    <w:p w14:paraId="0761FE84" w14:textId="77777777" w:rsidR="00BC6BBE" w:rsidRPr="000676CE" w:rsidRDefault="00BC6BBE" w:rsidP="00BC6BBE">
      <w:pPr>
        <w:pStyle w:val="Heading4"/>
      </w:pPr>
      <w:r w:rsidRPr="000676CE">
        <w:t>Title</w:t>
      </w:r>
    </w:p>
    <w:p w14:paraId="556DB058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title provides a summary or explanation of the plot.</w:t>
      </w:r>
    </w:p>
    <w:p w14:paraId="6C13081E" w14:textId="77777777" w:rsidR="00BC6BBE" w:rsidRPr="000676CE" w:rsidRDefault="00BC6BBE" w:rsidP="00BC6BBE">
      <w:pPr>
        <w:pStyle w:val="Heading4"/>
      </w:pPr>
      <w:r w:rsidRPr="000676CE">
        <w:t>Axis Labels</w:t>
      </w:r>
    </w:p>
    <w:p w14:paraId="312B532C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Labels describe the data plotted on each axis.</w:t>
      </w:r>
    </w:p>
    <w:p w14:paraId="66228497" w14:textId="77777777" w:rsidR="00BC6BBE" w:rsidRPr="000676CE" w:rsidRDefault="00BC6BBE" w:rsidP="00BC6BBE">
      <w:pPr>
        <w:pStyle w:val="Heading4"/>
      </w:pPr>
      <w:r w:rsidRPr="000676CE">
        <w:t>Legend</w:t>
      </w:r>
    </w:p>
    <w:p w14:paraId="55458B3E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legend explains the meaning of different data series or plot elements.</w:t>
      </w:r>
    </w:p>
    <w:p w14:paraId="67FBA310" w14:textId="77777777" w:rsidR="00BC6BBE" w:rsidRPr="000676CE" w:rsidRDefault="00BC6BBE" w:rsidP="00BC6BBE">
      <w:pPr>
        <w:pStyle w:val="Heading4"/>
      </w:pPr>
      <w:r w:rsidRPr="000676CE">
        <w:t>Grid</w:t>
      </w:r>
    </w:p>
    <w:p w14:paraId="3BAB78FA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 grid helps:</w:t>
      </w:r>
    </w:p>
    <w:p w14:paraId="3C4CD255" w14:textId="77777777" w:rsidR="00BC6BBE" w:rsidRPr="000676CE" w:rsidRDefault="00BC6BBE" w:rsidP="00BC6BB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Visually align data points </w:t>
      </w:r>
    </w:p>
    <w:p w14:paraId="6A2DD39A" w14:textId="77777777" w:rsidR="00BC6BBE" w:rsidRPr="000676CE" w:rsidRDefault="00BC6BBE" w:rsidP="00BC6BB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Improve readability </w:t>
      </w:r>
    </w:p>
    <w:p w14:paraId="7B1BBB25" w14:textId="77777777" w:rsidR="00BC6BBE" w:rsidRPr="000676CE" w:rsidRDefault="00BC6BBE" w:rsidP="00BC6BB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Estimate values more easily </w:t>
      </w:r>
    </w:p>
    <w:p w14:paraId="71E77279" w14:textId="77777777" w:rsidR="00BC6BBE" w:rsidRPr="000676CE" w:rsidRDefault="00BC6BBE" w:rsidP="00BC6BBE">
      <w:pPr>
        <w:pStyle w:val="Heading4"/>
      </w:pPr>
      <w:r w:rsidRPr="000676CE">
        <w:t>Annotations</w:t>
      </w:r>
    </w:p>
    <w:p w14:paraId="571F8BDC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Annotations provide additional explanations or information about:</w:t>
      </w:r>
    </w:p>
    <w:p w14:paraId="70455328" w14:textId="77777777" w:rsidR="00BC6BBE" w:rsidRPr="000676CE" w:rsidRDefault="00BC6BBE" w:rsidP="00BC6BBE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Specific data points </w:t>
      </w:r>
    </w:p>
    <w:p w14:paraId="2E941660" w14:textId="77777777" w:rsidR="00BC6BBE" w:rsidRPr="000676CE" w:rsidRDefault="00BC6BBE" w:rsidP="00BC6BBE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Particular regions of the plot </w:t>
      </w:r>
    </w:p>
    <w:p w14:paraId="022B29A2" w14:textId="77777777" w:rsidR="00BC6BBE" w:rsidRPr="000676CE" w:rsidRDefault="00BC6BBE" w:rsidP="00BC6BBE">
      <w:pPr>
        <w:pStyle w:val="Heading3"/>
      </w:pPr>
      <w:r w:rsidRPr="000676CE">
        <w:t>Plot Customization</w:t>
      </w:r>
    </w:p>
    <w:p w14:paraId="4CE8EDA3" w14:textId="77777777" w:rsidR="00BC6BBE" w:rsidRPr="000676CE" w:rsidRDefault="00BC6BBE" w:rsidP="00BC6BBE">
      <w:pPr>
        <w:pStyle w:val="NormalWeb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Matplotlib allows customization of:</w:t>
      </w:r>
    </w:p>
    <w:p w14:paraId="1EF1727E" w14:textId="77777777" w:rsidR="00BC6BBE" w:rsidRPr="000676CE" w:rsidRDefault="00BC6BBE" w:rsidP="00BC6BB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Symbols </w:t>
      </w:r>
    </w:p>
    <w:p w14:paraId="2FC201F3" w14:textId="77777777" w:rsidR="00BC6BBE" w:rsidRPr="000676CE" w:rsidRDefault="00BC6BBE" w:rsidP="00BC6BB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Colors </w:t>
      </w:r>
    </w:p>
    <w:p w14:paraId="40D18744" w14:textId="77777777" w:rsidR="00BC6BBE" w:rsidRPr="000676CE" w:rsidRDefault="00BC6BBE" w:rsidP="00BC6BB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Marker styles </w:t>
      </w:r>
    </w:p>
    <w:p w14:paraId="40A86C85" w14:textId="088A067D" w:rsidR="00F757AE" w:rsidRPr="000676CE" w:rsidRDefault="00BC6BBE" w:rsidP="00F757A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lastRenderedPageBreak/>
        <w:t xml:space="preserve">Line styles </w:t>
      </w:r>
    </w:p>
    <w:p w14:paraId="2CDC7F27" w14:textId="77777777" w:rsidR="00BC6BBE" w:rsidRPr="000676CE" w:rsidRDefault="00BC6BBE" w:rsidP="00BC6BBE">
      <w:pPr>
        <w:pStyle w:val="Heading2"/>
      </w:pPr>
      <w:r w:rsidRPr="000676CE">
        <w:t>Summary</w:t>
      </w:r>
    </w:p>
    <w:p w14:paraId="2206BB3C" w14:textId="77777777" w:rsidR="00BC6BBE" w:rsidRPr="000676CE" w:rsidRDefault="00BC6BBE" w:rsidP="00BC6BB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Matplotlib is one of the most widely used Python data visualization libraries. </w:t>
      </w:r>
    </w:p>
    <w:p w14:paraId="7749ABE2" w14:textId="77777777" w:rsidR="00BC6BBE" w:rsidRPr="000676CE" w:rsidRDefault="00BC6BBE" w:rsidP="00BC6BB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It was initially developed as an EEG and ECoG visualization tool. </w:t>
      </w:r>
    </w:p>
    <w:p w14:paraId="6053FB0E" w14:textId="77777777" w:rsidR="00BC6BBE" w:rsidRPr="000676CE" w:rsidRDefault="00BC6BBE" w:rsidP="00BC6BB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Matplotlib architecture consists of: </w:t>
      </w:r>
    </w:p>
    <w:p w14:paraId="10D32EF7" w14:textId="77777777" w:rsidR="00BC6BBE" w:rsidRPr="000676CE" w:rsidRDefault="00BC6BBE" w:rsidP="00BC6BBE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Backend Layer </w:t>
      </w:r>
    </w:p>
    <w:p w14:paraId="10BD7C45" w14:textId="77777777" w:rsidR="00BC6BBE" w:rsidRPr="000676CE" w:rsidRDefault="00BC6BBE" w:rsidP="00BC6BBE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Artist Layer </w:t>
      </w:r>
    </w:p>
    <w:p w14:paraId="505521EE" w14:textId="77777777" w:rsidR="00BC6BBE" w:rsidRPr="000676CE" w:rsidRDefault="00BC6BBE" w:rsidP="00BC6BBE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Scripting Layer </w:t>
      </w:r>
    </w:p>
    <w:p w14:paraId="6D039082" w14:textId="77777777" w:rsidR="00BC6BBE" w:rsidRPr="000676CE" w:rsidRDefault="00BC6BBE" w:rsidP="00BC6BB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The Pyplot interface simplifies plotting and visualization tasks. </w:t>
      </w:r>
    </w:p>
    <w:p w14:paraId="3CCBBE64" w14:textId="77777777" w:rsidR="00BC6BBE" w:rsidRPr="000676CE" w:rsidRDefault="00BC6BBE" w:rsidP="00BC6BB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The anatomy of a plot includes components such as: </w:t>
      </w:r>
    </w:p>
    <w:p w14:paraId="6F53E335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Figure </w:t>
      </w:r>
    </w:p>
    <w:p w14:paraId="00406324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Axes </w:t>
      </w:r>
    </w:p>
    <w:p w14:paraId="41280B5C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Axis </w:t>
      </w:r>
    </w:p>
    <w:p w14:paraId="38489381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Titles </w:t>
      </w:r>
    </w:p>
    <w:p w14:paraId="534F7DE0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Labels </w:t>
      </w:r>
    </w:p>
    <w:p w14:paraId="2B9CD531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Legends </w:t>
      </w:r>
    </w:p>
    <w:p w14:paraId="3AAB71F9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 xml:space="preserve">Grids </w:t>
      </w:r>
    </w:p>
    <w:p w14:paraId="5E4027A2" w14:textId="77777777" w:rsidR="00BC6BBE" w:rsidRPr="000676CE" w:rsidRDefault="00BC6BBE" w:rsidP="00002324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0676CE">
        <w:rPr>
          <w:rFonts w:asciiTheme="majorBidi" w:hAnsiTheme="majorBidi" w:cstheme="majorBidi"/>
        </w:rPr>
        <w:t>Annotations</w:t>
      </w:r>
    </w:p>
    <w:p w14:paraId="6C23D47B" w14:textId="77777777" w:rsidR="00DF3758" w:rsidRPr="000676CE" w:rsidRDefault="00DF3758" w:rsidP="00DF3758">
      <w:pPr>
        <w:rPr>
          <w:rFonts w:asciiTheme="majorBidi" w:hAnsiTheme="majorBidi" w:cstheme="majorBidi"/>
          <w:lang w:val="en" w:eastAsia="en"/>
        </w:rPr>
      </w:pPr>
    </w:p>
    <w:sectPr w:rsidR="00DF3758" w:rsidRPr="000676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659"/>
    <w:multiLevelType w:val="multilevel"/>
    <w:tmpl w:val="2E9C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51537"/>
    <w:multiLevelType w:val="multilevel"/>
    <w:tmpl w:val="20B6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B7F66"/>
    <w:multiLevelType w:val="multilevel"/>
    <w:tmpl w:val="8FC2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2422A"/>
    <w:multiLevelType w:val="multilevel"/>
    <w:tmpl w:val="0F2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DA0550"/>
    <w:multiLevelType w:val="multilevel"/>
    <w:tmpl w:val="EF1E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75E6F"/>
    <w:multiLevelType w:val="multilevel"/>
    <w:tmpl w:val="1776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A5DCD"/>
    <w:multiLevelType w:val="multilevel"/>
    <w:tmpl w:val="9F82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D45EA3"/>
    <w:multiLevelType w:val="multilevel"/>
    <w:tmpl w:val="C82E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7E5A86"/>
    <w:multiLevelType w:val="multilevel"/>
    <w:tmpl w:val="329E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C21A33"/>
    <w:multiLevelType w:val="multilevel"/>
    <w:tmpl w:val="910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F115E7"/>
    <w:multiLevelType w:val="multilevel"/>
    <w:tmpl w:val="C40EE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61385F"/>
    <w:multiLevelType w:val="multilevel"/>
    <w:tmpl w:val="C728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148CF"/>
    <w:multiLevelType w:val="multilevel"/>
    <w:tmpl w:val="F2DE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7129D9"/>
    <w:multiLevelType w:val="multilevel"/>
    <w:tmpl w:val="3920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CC7C36"/>
    <w:multiLevelType w:val="multilevel"/>
    <w:tmpl w:val="CD2E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0758E7"/>
    <w:multiLevelType w:val="multilevel"/>
    <w:tmpl w:val="DE44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365EEF"/>
    <w:multiLevelType w:val="multilevel"/>
    <w:tmpl w:val="A7FE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B02F75"/>
    <w:multiLevelType w:val="multilevel"/>
    <w:tmpl w:val="A96C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1D1B84"/>
    <w:multiLevelType w:val="multilevel"/>
    <w:tmpl w:val="AE90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4050D"/>
    <w:multiLevelType w:val="multilevel"/>
    <w:tmpl w:val="E17A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B65B29"/>
    <w:multiLevelType w:val="multilevel"/>
    <w:tmpl w:val="EE36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F7154F"/>
    <w:multiLevelType w:val="multilevel"/>
    <w:tmpl w:val="5C6A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A822E4"/>
    <w:multiLevelType w:val="multilevel"/>
    <w:tmpl w:val="5C72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131073"/>
    <w:multiLevelType w:val="multilevel"/>
    <w:tmpl w:val="9C00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7A4204"/>
    <w:multiLevelType w:val="multilevel"/>
    <w:tmpl w:val="D08A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297DD4"/>
    <w:multiLevelType w:val="multilevel"/>
    <w:tmpl w:val="F57E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352F7B"/>
    <w:multiLevelType w:val="multilevel"/>
    <w:tmpl w:val="7266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AB5185"/>
    <w:multiLevelType w:val="multilevel"/>
    <w:tmpl w:val="6524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B56FA1"/>
    <w:multiLevelType w:val="multilevel"/>
    <w:tmpl w:val="850C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083ABB"/>
    <w:multiLevelType w:val="multilevel"/>
    <w:tmpl w:val="BF3C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49626F"/>
    <w:multiLevelType w:val="multilevel"/>
    <w:tmpl w:val="22E8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F35312"/>
    <w:multiLevelType w:val="multilevel"/>
    <w:tmpl w:val="5B04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325ED9"/>
    <w:multiLevelType w:val="multilevel"/>
    <w:tmpl w:val="E612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4D54F7"/>
    <w:multiLevelType w:val="multilevel"/>
    <w:tmpl w:val="C15E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D36171"/>
    <w:multiLevelType w:val="multilevel"/>
    <w:tmpl w:val="13CC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F01805"/>
    <w:multiLevelType w:val="multilevel"/>
    <w:tmpl w:val="576C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317B18"/>
    <w:multiLevelType w:val="multilevel"/>
    <w:tmpl w:val="3D9E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961AD6"/>
    <w:multiLevelType w:val="multilevel"/>
    <w:tmpl w:val="94E2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2737AE"/>
    <w:multiLevelType w:val="multilevel"/>
    <w:tmpl w:val="C040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3A25FE"/>
    <w:multiLevelType w:val="multilevel"/>
    <w:tmpl w:val="94FC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3820A7"/>
    <w:multiLevelType w:val="multilevel"/>
    <w:tmpl w:val="BEC6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883A1C"/>
    <w:multiLevelType w:val="multilevel"/>
    <w:tmpl w:val="16B8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2B28DE"/>
    <w:multiLevelType w:val="multilevel"/>
    <w:tmpl w:val="2914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2178F1"/>
    <w:multiLevelType w:val="multilevel"/>
    <w:tmpl w:val="325A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475305"/>
    <w:multiLevelType w:val="multilevel"/>
    <w:tmpl w:val="7A8C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C96B4C"/>
    <w:multiLevelType w:val="multilevel"/>
    <w:tmpl w:val="FF0C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084265"/>
    <w:multiLevelType w:val="multilevel"/>
    <w:tmpl w:val="D2D2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497FF8"/>
    <w:multiLevelType w:val="multilevel"/>
    <w:tmpl w:val="4056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B82F85"/>
    <w:multiLevelType w:val="multilevel"/>
    <w:tmpl w:val="64F8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F301A0F"/>
    <w:multiLevelType w:val="multilevel"/>
    <w:tmpl w:val="E14E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F390011"/>
    <w:multiLevelType w:val="multilevel"/>
    <w:tmpl w:val="6900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4E1F6A"/>
    <w:multiLevelType w:val="multilevel"/>
    <w:tmpl w:val="C5C6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F762981"/>
    <w:multiLevelType w:val="multilevel"/>
    <w:tmpl w:val="DEEA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1F57165"/>
    <w:multiLevelType w:val="multilevel"/>
    <w:tmpl w:val="25E0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9F537E"/>
    <w:multiLevelType w:val="multilevel"/>
    <w:tmpl w:val="9C82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96747E"/>
    <w:multiLevelType w:val="multilevel"/>
    <w:tmpl w:val="9A5E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7" w15:restartNumberingAfterBreak="0">
    <w:nsid w:val="264672AC"/>
    <w:multiLevelType w:val="multilevel"/>
    <w:tmpl w:val="E30E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CB438C"/>
    <w:multiLevelType w:val="multilevel"/>
    <w:tmpl w:val="42C6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0D369A"/>
    <w:multiLevelType w:val="multilevel"/>
    <w:tmpl w:val="DA268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767852"/>
    <w:multiLevelType w:val="multilevel"/>
    <w:tmpl w:val="82A0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3805C8"/>
    <w:multiLevelType w:val="multilevel"/>
    <w:tmpl w:val="D152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94D27A8"/>
    <w:multiLevelType w:val="multilevel"/>
    <w:tmpl w:val="05D0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8F7B3A"/>
    <w:multiLevelType w:val="multilevel"/>
    <w:tmpl w:val="4BCC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2F7EE3"/>
    <w:multiLevelType w:val="multilevel"/>
    <w:tmpl w:val="528AF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3B4959"/>
    <w:multiLevelType w:val="multilevel"/>
    <w:tmpl w:val="622C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5701E9"/>
    <w:multiLevelType w:val="multilevel"/>
    <w:tmpl w:val="C95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BB0C22"/>
    <w:multiLevelType w:val="multilevel"/>
    <w:tmpl w:val="69AA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164EEF"/>
    <w:multiLevelType w:val="multilevel"/>
    <w:tmpl w:val="EB32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3C7B82"/>
    <w:multiLevelType w:val="multilevel"/>
    <w:tmpl w:val="104E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FE5EED"/>
    <w:multiLevelType w:val="multilevel"/>
    <w:tmpl w:val="D3BA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764ED6"/>
    <w:multiLevelType w:val="multilevel"/>
    <w:tmpl w:val="6FD8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7E102E"/>
    <w:multiLevelType w:val="multilevel"/>
    <w:tmpl w:val="EFE2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D0644F"/>
    <w:multiLevelType w:val="multilevel"/>
    <w:tmpl w:val="013C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5839A3"/>
    <w:multiLevelType w:val="multilevel"/>
    <w:tmpl w:val="E930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1A71EDF"/>
    <w:multiLevelType w:val="multilevel"/>
    <w:tmpl w:val="04E8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8E2691"/>
    <w:multiLevelType w:val="multilevel"/>
    <w:tmpl w:val="9898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073F3A"/>
    <w:multiLevelType w:val="multilevel"/>
    <w:tmpl w:val="CFE6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18685C"/>
    <w:multiLevelType w:val="multilevel"/>
    <w:tmpl w:val="E07C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7C62EB"/>
    <w:multiLevelType w:val="multilevel"/>
    <w:tmpl w:val="3470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44F6588"/>
    <w:multiLevelType w:val="multilevel"/>
    <w:tmpl w:val="DF1C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48459B8"/>
    <w:multiLevelType w:val="multilevel"/>
    <w:tmpl w:val="80B8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59710BE"/>
    <w:multiLevelType w:val="multilevel"/>
    <w:tmpl w:val="DE76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C31EDA"/>
    <w:multiLevelType w:val="multilevel"/>
    <w:tmpl w:val="704E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6D67E0F"/>
    <w:multiLevelType w:val="multilevel"/>
    <w:tmpl w:val="8F78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6F922C1"/>
    <w:multiLevelType w:val="multilevel"/>
    <w:tmpl w:val="E2BC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7014BD"/>
    <w:multiLevelType w:val="multilevel"/>
    <w:tmpl w:val="96F0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84C78CB"/>
    <w:multiLevelType w:val="multilevel"/>
    <w:tmpl w:val="4EB6284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8" w15:restartNumberingAfterBreak="0">
    <w:nsid w:val="394E26E4"/>
    <w:multiLevelType w:val="multilevel"/>
    <w:tmpl w:val="74D8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9745765"/>
    <w:multiLevelType w:val="multilevel"/>
    <w:tmpl w:val="2B66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9DE4B4A"/>
    <w:multiLevelType w:val="multilevel"/>
    <w:tmpl w:val="188A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B543BA4"/>
    <w:multiLevelType w:val="multilevel"/>
    <w:tmpl w:val="AB08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C0C5227"/>
    <w:multiLevelType w:val="multilevel"/>
    <w:tmpl w:val="F474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C791D66"/>
    <w:multiLevelType w:val="multilevel"/>
    <w:tmpl w:val="382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D6341B3"/>
    <w:multiLevelType w:val="multilevel"/>
    <w:tmpl w:val="5248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DE83BB5"/>
    <w:multiLevelType w:val="multilevel"/>
    <w:tmpl w:val="8F16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F1A7C79"/>
    <w:multiLevelType w:val="multilevel"/>
    <w:tmpl w:val="F4DC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FA15766"/>
    <w:multiLevelType w:val="multilevel"/>
    <w:tmpl w:val="64EC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11214B0"/>
    <w:multiLevelType w:val="multilevel"/>
    <w:tmpl w:val="9BAC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14D6FD9"/>
    <w:multiLevelType w:val="multilevel"/>
    <w:tmpl w:val="7018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1" w15:restartNumberingAfterBreak="0">
    <w:nsid w:val="438B7DE7"/>
    <w:multiLevelType w:val="multilevel"/>
    <w:tmpl w:val="A3BC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4523335"/>
    <w:multiLevelType w:val="multilevel"/>
    <w:tmpl w:val="75A2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56866D1"/>
    <w:multiLevelType w:val="multilevel"/>
    <w:tmpl w:val="4A44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F578D2"/>
    <w:multiLevelType w:val="multilevel"/>
    <w:tmpl w:val="AF2E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79F60C7"/>
    <w:multiLevelType w:val="multilevel"/>
    <w:tmpl w:val="DFC2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8104498"/>
    <w:multiLevelType w:val="multilevel"/>
    <w:tmpl w:val="74FA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1D4FE5"/>
    <w:multiLevelType w:val="multilevel"/>
    <w:tmpl w:val="8608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E2550A"/>
    <w:multiLevelType w:val="multilevel"/>
    <w:tmpl w:val="3BFA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E928EA"/>
    <w:multiLevelType w:val="multilevel"/>
    <w:tmpl w:val="A052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A2E11FA"/>
    <w:multiLevelType w:val="multilevel"/>
    <w:tmpl w:val="C2E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AB13561"/>
    <w:multiLevelType w:val="multilevel"/>
    <w:tmpl w:val="3162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C6632B9"/>
    <w:multiLevelType w:val="multilevel"/>
    <w:tmpl w:val="3EF2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EBE1AE6"/>
    <w:multiLevelType w:val="multilevel"/>
    <w:tmpl w:val="21C6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1112E1"/>
    <w:multiLevelType w:val="multilevel"/>
    <w:tmpl w:val="F21C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03415DD"/>
    <w:multiLevelType w:val="multilevel"/>
    <w:tmpl w:val="0946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39586D"/>
    <w:multiLevelType w:val="multilevel"/>
    <w:tmpl w:val="1850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5621AC"/>
    <w:multiLevelType w:val="multilevel"/>
    <w:tmpl w:val="D73A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FD20E8"/>
    <w:multiLevelType w:val="multilevel"/>
    <w:tmpl w:val="31E0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30F3C40"/>
    <w:multiLevelType w:val="multilevel"/>
    <w:tmpl w:val="233C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32C77E5"/>
    <w:multiLevelType w:val="multilevel"/>
    <w:tmpl w:val="BC1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43D605A"/>
    <w:multiLevelType w:val="multilevel"/>
    <w:tmpl w:val="404A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4494E81"/>
    <w:multiLevelType w:val="multilevel"/>
    <w:tmpl w:val="F81E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5916992"/>
    <w:multiLevelType w:val="multilevel"/>
    <w:tmpl w:val="8F86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EB45B4"/>
    <w:multiLevelType w:val="multilevel"/>
    <w:tmpl w:val="8AB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7B8651C"/>
    <w:multiLevelType w:val="multilevel"/>
    <w:tmpl w:val="401C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91E1A2A"/>
    <w:multiLevelType w:val="multilevel"/>
    <w:tmpl w:val="CF4E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9317613"/>
    <w:multiLevelType w:val="multilevel"/>
    <w:tmpl w:val="1618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93812B8"/>
    <w:multiLevelType w:val="multilevel"/>
    <w:tmpl w:val="8F78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9FE3618"/>
    <w:multiLevelType w:val="multilevel"/>
    <w:tmpl w:val="0E1C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A036FD3"/>
    <w:multiLevelType w:val="multilevel"/>
    <w:tmpl w:val="8516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B8A0FF7"/>
    <w:multiLevelType w:val="multilevel"/>
    <w:tmpl w:val="6D02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C2714F0"/>
    <w:multiLevelType w:val="multilevel"/>
    <w:tmpl w:val="DBBC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CB5555F"/>
    <w:multiLevelType w:val="multilevel"/>
    <w:tmpl w:val="C770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D571FE1"/>
    <w:multiLevelType w:val="multilevel"/>
    <w:tmpl w:val="7928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D8B6A99"/>
    <w:multiLevelType w:val="multilevel"/>
    <w:tmpl w:val="8D8C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F0F7B64"/>
    <w:multiLevelType w:val="multilevel"/>
    <w:tmpl w:val="DCA6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5FCE1A4B"/>
    <w:multiLevelType w:val="multilevel"/>
    <w:tmpl w:val="B9A0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1A419D9"/>
    <w:multiLevelType w:val="multilevel"/>
    <w:tmpl w:val="80E0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2040600"/>
    <w:multiLevelType w:val="multilevel"/>
    <w:tmpl w:val="9626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27856F4"/>
    <w:multiLevelType w:val="multilevel"/>
    <w:tmpl w:val="0B401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395162F"/>
    <w:multiLevelType w:val="multilevel"/>
    <w:tmpl w:val="5F3E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45F6DB4"/>
    <w:multiLevelType w:val="multilevel"/>
    <w:tmpl w:val="E264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5356705"/>
    <w:multiLevelType w:val="multilevel"/>
    <w:tmpl w:val="1470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5B2263C"/>
    <w:multiLevelType w:val="multilevel"/>
    <w:tmpl w:val="15E2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5D84AEB"/>
    <w:multiLevelType w:val="multilevel"/>
    <w:tmpl w:val="BD6A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888049F"/>
    <w:multiLevelType w:val="multilevel"/>
    <w:tmpl w:val="11CE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9984171"/>
    <w:multiLevelType w:val="multilevel"/>
    <w:tmpl w:val="96E07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630FEB"/>
    <w:multiLevelType w:val="multilevel"/>
    <w:tmpl w:val="C862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C25113F"/>
    <w:multiLevelType w:val="multilevel"/>
    <w:tmpl w:val="81F8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C746083"/>
    <w:multiLevelType w:val="hybridMultilevel"/>
    <w:tmpl w:val="81E47F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E4E7D30"/>
    <w:multiLevelType w:val="multilevel"/>
    <w:tmpl w:val="E6E2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EB559CA"/>
    <w:multiLevelType w:val="multilevel"/>
    <w:tmpl w:val="AB98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EF57F3F"/>
    <w:multiLevelType w:val="multilevel"/>
    <w:tmpl w:val="D80A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F457526"/>
    <w:multiLevelType w:val="multilevel"/>
    <w:tmpl w:val="1452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1703570"/>
    <w:multiLevelType w:val="multilevel"/>
    <w:tmpl w:val="8B7A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23700BB"/>
    <w:multiLevelType w:val="multilevel"/>
    <w:tmpl w:val="453A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28E7C74"/>
    <w:multiLevelType w:val="hybridMultilevel"/>
    <w:tmpl w:val="94C824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7365312B"/>
    <w:multiLevelType w:val="multilevel"/>
    <w:tmpl w:val="F640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3891C59"/>
    <w:multiLevelType w:val="multilevel"/>
    <w:tmpl w:val="4EE89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41512C7"/>
    <w:multiLevelType w:val="multilevel"/>
    <w:tmpl w:val="2752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58A71F7"/>
    <w:multiLevelType w:val="multilevel"/>
    <w:tmpl w:val="D5A4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DD7C45"/>
    <w:multiLevelType w:val="multilevel"/>
    <w:tmpl w:val="53FA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6283A83"/>
    <w:multiLevelType w:val="multilevel"/>
    <w:tmpl w:val="0AA6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81F1C49"/>
    <w:multiLevelType w:val="multilevel"/>
    <w:tmpl w:val="A786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8553447"/>
    <w:multiLevelType w:val="multilevel"/>
    <w:tmpl w:val="9108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85F259F"/>
    <w:multiLevelType w:val="multilevel"/>
    <w:tmpl w:val="E03CE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90C1E05"/>
    <w:multiLevelType w:val="multilevel"/>
    <w:tmpl w:val="9870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92B3228"/>
    <w:multiLevelType w:val="multilevel"/>
    <w:tmpl w:val="A666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A6C6609"/>
    <w:multiLevelType w:val="multilevel"/>
    <w:tmpl w:val="8384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A7F1D89"/>
    <w:multiLevelType w:val="multilevel"/>
    <w:tmpl w:val="8A22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B1D4AFF"/>
    <w:multiLevelType w:val="multilevel"/>
    <w:tmpl w:val="BE3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594C71"/>
    <w:multiLevelType w:val="multilevel"/>
    <w:tmpl w:val="92B2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BD90EE3"/>
    <w:multiLevelType w:val="multilevel"/>
    <w:tmpl w:val="75EA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C384AC1"/>
    <w:multiLevelType w:val="multilevel"/>
    <w:tmpl w:val="34E4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C5A6C18"/>
    <w:multiLevelType w:val="multilevel"/>
    <w:tmpl w:val="39FC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CAB6FBD"/>
    <w:multiLevelType w:val="multilevel"/>
    <w:tmpl w:val="0408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CB04F23"/>
    <w:multiLevelType w:val="multilevel"/>
    <w:tmpl w:val="8B8A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D5F7E48"/>
    <w:multiLevelType w:val="multilevel"/>
    <w:tmpl w:val="DE00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DF6109B"/>
    <w:multiLevelType w:val="multilevel"/>
    <w:tmpl w:val="900C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FCF7396"/>
    <w:multiLevelType w:val="multilevel"/>
    <w:tmpl w:val="04D4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59798">
    <w:abstractNumId w:val="87"/>
  </w:num>
  <w:num w:numId="2" w16cid:durableId="99107261">
    <w:abstractNumId w:val="87"/>
  </w:num>
  <w:num w:numId="3" w16cid:durableId="454829576">
    <w:abstractNumId w:val="87"/>
  </w:num>
  <w:num w:numId="4" w16cid:durableId="919875635">
    <w:abstractNumId w:val="87"/>
  </w:num>
  <w:num w:numId="5" w16cid:durableId="1989245865">
    <w:abstractNumId w:val="87"/>
  </w:num>
  <w:num w:numId="6" w16cid:durableId="337856889">
    <w:abstractNumId w:val="87"/>
  </w:num>
  <w:num w:numId="7" w16cid:durableId="486750497">
    <w:abstractNumId w:val="56"/>
  </w:num>
  <w:num w:numId="8" w16cid:durableId="1295481688">
    <w:abstractNumId w:val="87"/>
  </w:num>
  <w:num w:numId="9" w16cid:durableId="878207473">
    <w:abstractNumId w:val="87"/>
  </w:num>
  <w:num w:numId="10" w16cid:durableId="390271873">
    <w:abstractNumId w:val="56"/>
  </w:num>
  <w:num w:numId="11" w16cid:durableId="108548336">
    <w:abstractNumId w:val="87"/>
  </w:num>
  <w:num w:numId="12" w16cid:durableId="289626826">
    <w:abstractNumId w:val="100"/>
  </w:num>
  <w:num w:numId="13" w16cid:durableId="709189428">
    <w:abstractNumId w:val="137"/>
  </w:num>
  <w:num w:numId="14" w16cid:durableId="1828012820">
    <w:abstractNumId w:val="87"/>
  </w:num>
  <w:num w:numId="15" w16cid:durableId="1472016058">
    <w:abstractNumId w:val="87"/>
  </w:num>
  <w:num w:numId="16" w16cid:durableId="2007130954">
    <w:abstractNumId w:val="87"/>
  </w:num>
  <w:num w:numId="17" w16cid:durableId="2124959910">
    <w:abstractNumId w:val="87"/>
  </w:num>
  <w:num w:numId="18" w16cid:durableId="1997227037">
    <w:abstractNumId w:val="8"/>
  </w:num>
  <w:num w:numId="19" w16cid:durableId="1055667065">
    <w:abstractNumId w:val="108"/>
  </w:num>
  <w:num w:numId="20" w16cid:durableId="156190630">
    <w:abstractNumId w:val="131"/>
  </w:num>
  <w:num w:numId="21" w16cid:durableId="506138853">
    <w:abstractNumId w:val="149"/>
  </w:num>
  <w:num w:numId="22" w16cid:durableId="615675228">
    <w:abstractNumId w:val="104"/>
  </w:num>
  <w:num w:numId="23" w16cid:durableId="1403137343">
    <w:abstractNumId w:val="23"/>
  </w:num>
  <w:num w:numId="24" w16cid:durableId="1010790308">
    <w:abstractNumId w:val="35"/>
  </w:num>
  <w:num w:numId="25" w16cid:durableId="1455489216">
    <w:abstractNumId w:val="74"/>
  </w:num>
  <w:num w:numId="26" w16cid:durableId="673186938">
    <w:abstractNumId w:val="181"/>
  </w:num>
  <w:num w:numId="27" w16cid:durableId="997928335">
    <w:abstractNumId w:val="128"/>
  </w:num>
  <w:num w:numId="28" w16cid:durableId="1406756353">
    <w:abstractNumId w:val="3"/>
  </w:num>
  <w:num w:numId="29" w16cid:durableId="1267809123">
    <w:abstractNumId w:val="154"/>
  </w:num>
  <w:num w:numId="30" w16cid:durableId="741178951">
    <w:abstractNumId w:val="24"/>
  </w:num>
  <w:num w:numId="31" w16cid:durableId="675350470">
    <w:abstractNumId w:val="111"/>
  </w:num>
  <w:num w:numId="32" w16cid:durableId="975766905">
    <w:abstractNumId w:val="126"/>
  </w:num>
  <w:num w:numId="33" w16cid:durableId="131334449">
    <w:abstractNumId w:val="45"/>
  </w:num>
  <w:num w:numId="34" w16cid:durableId="1365015528">
    <w:abstractNumId w:val="130"/>
  </w:num>
  <w:num w:numId="35" w16cid:durableId="217479472">
    <w:abstractNumId w:val="120"/>
  </w:num>
  <w:num w:numId="36" w16cid:durableId="262227868">
    <w:abstractNumId w:val="160"/>
  </w:num>
  <w:num w:numId="37" w16cid:durableId="1090539394">
    <w:abstractNumId w:val="142"/>
  </w:num>
  <w:num w:numId="38" w16cid:durableId="1853641381">
    <w:abstractNumId w:val="93"/>
  </w:num>
  <w:num w:numId="39" w16cid:durableId="157045196">
    <w:abstractNumId w:val="112"/>
  </w:num>
  <w:num w:numId="40" w16cid:durableId="1114980022">
    <w:abstractNumId w:val="106"/>
  </w:num>
  <w:num w:numId="41" w16cid:durableId="1906337511">
    <w:abstractNumId w:val="12"/>
  </w:num>
  <w:num w:numId="42" w16cid:durableId="1880194854">
    <w:abstractNumId w:val="4"/>
  </w:num>
  <w:num w:numId="43" w16cid:durableId="1384141195">
    <w:abstractNumId w:val="63"/>
  </w:num>
  <w:num w:numId="44" w16cid:durableId="815607565">
    <w:abstractNumId w:val="176"/>
  </w:num>
  <w:num w:numId="45" w16cid:durableId="2130277538">
    <w:abstractNumId w:val="88"/>
  </w:num>
  <w:num w:numId="46" w16cid:durableId="2060398083">
    <w:abstractNumId w:val="91"/>
  </w:num>
  <w:num w:numId="47" w16cid:durableId="604314401">
    <w:abstractNumId w:val="165"/>
  </w:num>
  <w:num w:numId="48" w16cid:durableId="1418944885">
    <w:abstractNumId w:val="147"/>
  </w:num>
  <w:num w:numId="49" w16cid:durableId="137840114">
    <w:abstractNumId w:val="37"/>
  </w:num>
  <w:num w:numId="50" w16cid:durableId="485317089">
    <w:abstractNumId w:val="29"/>
  </w:num>
  <w:num w:numId="51" w16cid:durableId="284042677">
    <w:abstractNumId w:val="124"/>
  </w:num>
  <w:num w:numId="52" w16cid:durableId="1494297736">
    <w:abstractNumId w:val="101"/>
  </w:num>
  <w:num w:numId="53" w16cid:durableId="976229937">
    <w:abstractNumId w:val="66"/>
  </w:num>
  <w:num w:numId="54" w16cid:durableId="2051222184">
    <w:abstractNumId w:val="19"/>
  </w:num>
  <w:num w:numId="55" w16cid:durableId="234316615">
    <w:abstractNumId w:val="77"/>
  </w:num>
  <w:num w:numId="56" w16cid:durableId="713501485">
    <w:abstractNumId w:val="136"/>
  </w:num>
  <w:num w:numId="57" w16cid:durableId="1350764453">
    <w:abstractNumId w:val="32"/>
  </w:num>
  <w:num w:numId="58" w16cid:durableId="1728996278">
    <w:abstractNumId w:val="180"/>
  </w:num>
  <w:num w:numId="59" w16cid:durableId="101845735">
    <w:abstractNumId w:val="33"/>
  </w:num>
  <w:num w:numId="60" w16cid:durableId="2102942372">
    <w:abstractNumId w:val="141"/>
  </w:num>
  <w:num w:numId="61" w16cid:durableId="939876598">
    <w:abstractNumId w:val="52"/>
  </w:num>
  <w:num w:numId="62" w16cid:durableId="1963262409">
    <w:abstractNumId w:val="25"/>
  </w:num>
  <w:num w:numId="63" w16cid:durableId="385572743">
    <w:abstractNumId w:val="57"/>
  </w:num>
  <w:num w:numId="64" w16cid:durableId="1955558293">
    <w:abstractNumId w:val="179"/>
  </w:num>
  <w:num w:numId="65" w16cid:durableId="1633292020">
    <w:abstractNumId w:val="177"/>
  </w:num>
  <w:num w:numId="66" w16cid:durableId="967122753">
    <w:abstractNumId w:val="145"/>
  </w:num>
  <w:num w:numId="67" w16cid:durableId="257174620">
    <w:abstractNumId w:val="80"/>
  </w:num>
  <w:num w:numId="68" w16cid:durableId="801075953">
    <w:abstractNumId w:val="172"/>
  </w:num>
  <w:num w:numId="69" w16cid:durableId="1663893573">
    <w:abstractNumId w:val="135"/>
  </w:num>
  <w:num w:numId="70" w16cid:durableId="2109081443">
    <w:abstractNumId w:val="161"/>
  </w:num>
  <w:num w:numId="71" w16cid:durableId="1518539938">
    <w:abstractNumId w:val="107"/>
  </w:num>
  <w:num w:numId="72" w16cid:durableId="1664896490">
    <w:abstractNumId w:val="118"/>
  </w:num>
  <w:num w:numId="73" w16cid:durableId="655189772">
    <w:abstractNumId w:val="113"/>
  </w:num>
  <w:num w:numId="74" w16cid:durableId="924607370">
    <w:abstractNumId w:val="159"/>
  </w:num>
  <w:num w:numId="75" w16cid:durableId="1927571206">
    <w:abstractNumId w:val="143"/>
  </w:num>
  <w:num w:numId="76" w16cid:durableId="1451170425">
    <w:abstractNumId w:val="39"/>
  </w:num>
  <w:num w:numId="77" w16cid:durableId="1917663528">
    <w:abstractNumId w:val="85"/>
  </w:num>
  <w:num w:numId="78" w16cid:durableId="1881282594">
    <w:abstractNumId w:val="171"/>
  </w:num>
  <w:num w:numId="79" w16cid:durableId="142358168">
    <w:abstractNumId w:val="15"/>
  </w:num>
  <w:num w:numId="80" w16cid:durableId="10382748">
    <w:abstractNumId w:val="30"/>
  </w:num>
  <w:num w:numId="81" w16cid:durableId="2012369482">
    <w:abstractNumId w:val="90"/>
  </w:num>
  <w:num w:numId="82" w16cid:durableId="790368986">
    <w:abstractNumId w:val="84"/>
  </w:num>
  <w:num w:numId="83" w16cid:durableId="527640358">
    <w:abstractNumId w:val="139"/>
  </w:num>
  <w:num w:numId="84" w16cid:durableId="1704134417">
    <w:abstractNumId w:val="51"/>
  </w:num>
  <w:num w:numId="85" w16cid:durableId="440732586">
    <w:abstractNumId w:val="94"/>
  </w:num>
  <w:num w:numId="86" w16cid:durableId="156846442">
    <w:abstractNumId w:val="42"/>
  </w:num>
  <w:num w:numId="87" w16cid:durableId="649090666">
    <w:abstractNumId w:val="49"/>
  </w:num>
  <w:num w:numId="88" w16cid:durableId="1478109180">
    <w:abstractNumId w:val="132"/>
  </w:num>
  <w:num w:numId="89" w16cid:durableId="433746121">
    <w:abstractNumId w:val="69"/>
  </w:num>
  <w:num w:numId="90" w16cid:durableId="761990138">
    <w:abstractNumId w:val="47"/>
  </w:num>
  <w:num w:numId="91" w16cid:durableId="437869139">
    <w:abstractNumId w:val="83"/>
  </w:num>
  <w:num w:numId="92" w16cid:durableId="1392849843">
    <w:abstractNumId w:val="162"/>
  </w:num>
  <w:num w:numId="93" w16cid:durableId="652569337">
    <w:abstractNumId w:val="43"/>
  </w:num>
  <w:num w:numId="94" w16cid:durableId="1582332068">
    <w:abstractNumId w:val="75"/>
  </w:num>
  <w:num w:numId="95" w16cid:durableId="1077899158">
    <w:abstractNumId w:val="11"/>
  </w:num>
  <w:num w:numId="96" w16cid:durableId="979849064">
    <w:abstractNumId w:val="68"/>
  </w:num>
  <w:num w:numId="97" w16cid:durableId="1691372289">
    <w:abstractNumId w:val="1"/>
  </w:num>
  <w:num w:numId="98" w16cid:durableId="73625467">
    <w:abstractNumId w:val="59"/>
  </w:num>
  <w:num w:numId="99" w16cid:durableId="881134580">
    <w:abstractNumId w:val="6"/>
  </w:num>
  <w:num w:numId="100" w16cid:durableId="1371027666">
    <w:abstractNumId w:val="96"/>
  </w:num>
  <w:num w:numId="101" w16cid:durableId="1555462233">
    <w:abstractNumId w:val="28"/>
  </w:num>
  <w:num w:numId="102" w16cid:durableId="536044480">
    <w:abstractNumId w:val="99"/>
  </w:num>
  <w:num w:numId="103" w16cid:durableId="53479145">
    <w:abstractNumId w:val="18"/>
  </w:num>
  <w:num w:numId="104" w16cid:durableId="1964534481">
    <w:abstractNumId w:val="109"/>
  </w:num>
  <w:num w:numId="105" w16cid:durableId="1314413808">
    <w:abstractNumId w:val="81"/>
  </w:num>
  <w:num w:numId="106" w16cid:durableId="986397929">
    <w:abstractNumId w:val="64"/>
  </w:num>
  <w:num w:numId="107" w16cid:durableId="230384031">
    <w:abstractNumId w:val="14"/>
  </w:num>
  <w:num w:numId="108" w16cid:durableId="1434014217">
    <w:abstractNumId w:val="116"/>
  </w:num>
  <w:num w:numId="109" w16cid:durableId="796264939">
    <w:abstractNumId w:val="133"/>
  </w:num>
  <w:num w:numId="110" w16cid:durableId="747965174">
    <w:abstractNumId w:val="76"/>
  </w:num>
  <w:num w:numId="111" w16cid:durableId="3090854">
    <w:abstractNumId w:val="72"/>
  </w:num>
  <w:num w:numId="112" w16cid:durableId="638075328">
    <w:abstractNumId w:val="5"/>
  </w:num>
  <w:num w:numId="113" w16cid:durableId="1343892985">
    <w:abstractNumId w:val="70"/>
  </w:num>
  <w:num w:numId="114" w16cid:durableId="1297370192">
    <w:abstractNumId w:val="150"/>
  </w:num>
  <w:num w:numId="115" w16cid:durableId="1891264176">
    <w:abstractNumId w:val="62"/>
  </w:num>
  <w:num w:numId="116" w16cid:durableId="8026961">
    <w:abstractNumId w:val="73"/>
  </w:num>
  <w:num w:numId="117" w16cid:durableId="1767068599">
    <w:abstractNumId w:val="82"/>
  </w:num>
  <w:num w:numId="118" w16cid:durableId="450589616">
    <w:abstractNumId w:val="122"/>
  </w:num>
  <w:num w:numId="119" w16cid:durableId="73361588">
    <w:abstractNumId w:val="16"/>
  </w:num>
  <w:num w:numId="120" w16cid:durableId="1611233357">
    <w:abstractNumId w:val="10"/>
  </w:num>
  <w:num w:numId="121" w16cid:durableId="1925530504">
    <w:abstractNumId w:val="169"/>
  </w:num>
  <w:num w:numId="122" w16cid:durableId="709188708">
    <w:abstractNumId w:val="178"/>
  </w:num>
  <w:num w:numId="123" w16cid:durableId="837966679">
    <w:abstractNumId w:val="92"/>
  </w:num>
  <w:num w:numId="124" w16cid:durableId="1429156243">
    <w:abstractNumId w:val="115"/>
  </w:num>
  <w:num w:numId="125" w16cid:durableId="2016304374">
    <w:abstractNumId w:val="48"/>
  </w:num>
  <w:num w:numId="126" w16cid:durableId="564996822">
    <w:abstractNumId w:val="34"/>
  </w:num>
  <w:num w:numId="127" w16cid:durableId="827092453">
    <w:abstractNumId w:val="2"/>
  </w:num>
  <w:num w:numId="128" w16cid:durableId="1019741583">
    <w:abstractNumId w:val="71"/>
  </w:num>
  <w:num w:numId="129" w16cid:durableId="1911964692">
    <w:abstractNumId w:val="148"/>
  </w:num>
  <w:num w:numId="130" w16cid:durableId="700784364">
    <w:abstractNumId w:val="166"/>
  </w:num>
  <w:num w:numId="131" w16cid:durableId="782193368">
    <w:abstractNumId w:val="22"/>
  </w:num>
  <w:num w:numId="132" w16cid:durableId="272635781">
    <w:abstractNumId w:val="163"/>
  </w:num>
  <w:num w:numId="133" w16cid:durableId="1392728365">
    <w:abstractNumId w:val="152"/>
  </w:num>
  <w:num w:numId="134" w16cid:durableId="1609654813">
    <w:abstractNumId w:val="119"/>
  </w:num>
  <w:num w:numId="135" w16cid:durableId="851719104">
    <w:abstractNumId w:val="102"/>
  </w:num>
  <w:num w:numId="136" w16cid:durableId="915941289">
    <w:abstractNumId w:val="13"/>
  </w:num>
  <w:num w:numId="137" w16cid:durableId="1032880016">
    <w:abstractNumId w:val="9"/>
  </w:num>
  <w:num w:numId="138" w16cid:durableId="108203507">
    <w:abstractNumId w:val="31"/>
  </w:num>
  <w:num w:numId="139" w16cid:durableId="938759997">
    <w:abstractNumId w:val="127"/>
  </w:num>
  <w:num w:numId="140" w16cid:durableId="1690837031">
    <w:abstractNumId w:val="7"/>
  </w:num>
  <w:num w:numId="141" w16cid:durableId="1783497790">
    <w:abstractNumId w:val="97"/>
  </w:num>
  <w:num w:numId="142" w16cid:durableId="165285544">
    <w:abstractNumId w:val="175"/>
  </w:num>
  <w:num w:numId="143" w16cid:durableId="47150899">
    <w:abstractNumId w:val="146"/>
  </w:num>
  <w:num w:numId="144" w16cid:durableId="426268251">
    <w:abstractNumId w:val="55"/>
  </w:num>
  <w:num w:numId="145" w16cid:durableId="829566379">
    <w:abstractNumId w:val="46"/>
  </w:num>
  <w:num w:numId="146" w16cid:durableId="652636313">
    <w:abstractNumId w:val="105"/>
  </w:num>
  <w:num w:numId="147" w16cid:durableId="655110003">
    <w:abstractNumId w:val="164"/>
  </w:num>
  <w:num w:numId="148" w16cid:durableId="1708143564">
    <w:abstractNumId w:val="167"/>
  </w:num>
  <w:num w:numId="149" w16cid:durableId="621765627">
    <w:abstractNumId w:val="121"/>
  </w:num>
  <w:num w:numId="150" w16cid:durableId="243220748">
    <w:abstractNumId w:val="123"/>
  </w:num>
  <w:num w:numId="151" w16cid:durableId="518399570">
    <w:abstractNumId w:val="44"/>
  </w:num>
  <w:num w:numId="152" w16cid:durableId="1970210256">
    <w:abstractNumId w:val="138"/>
  </w:num>
  <w:num w:numId="153" w16cid:durableId="1682656148">
    <w:abstractNumId w:val="53"/>
  </w:num>
  <w:num w:numId="154" w16cid:durableId="315576416">
    <w:abstractNumId w:val="65"/>
  </w:num>
  <w:num w:numId="155" w16cid:durableId="1755004427">
    <w:abstractNumId w:val="98"/>
  </w:num>
  <w:num w:numId="156" w16cid:durableId="1594707986">
    <w:abstractNumId w:val="168"/>
  </w:num>
  <w:num w:numId="157" w16cid:durableId="1536382966">
    <w:abstractNumId w:val="38"/>
  </w:num>
  <w:num w:numId="158" w16cid:durableId="1161392054">
    <w:abstractNumId w:val="95"/>
  </w:num>
  <w:num w:numId="159" w16cid:durableId="1251159343">
    <w:abstractNumId w:val="173"/>
  </w:num>
  <w:num w:numId="160" w16cid:durableId="21825629">
    <w:abstractNumId w:val="67"/>
  </w:num>
  <w:num w:numId="161" w16cid:durableId="553852767">
    <w:abstractNumId w:val="27"/>
  </w:num>
  <w:num w:numId="162" w16cid:durableId="150368672">
    <w:abstractNumId w:val="58"/>
  </w:num>
  <w:num w:numId="163" w16cid:durableId="1024984327">
    <w:abstractNumId w:val="144"/>
  </w:num>
  <w:num w:numId="164" w16cid:durableId="1155560787">
    <w:abstractNumId w:val="170"/>
  </w:num>
  <w:num w:numId="165" w16cid:durableId="2006545950">
    <w:abstractNumId w:val="103"/>
  </w:num>
  <w:num w:numId="166" w16cid:durableId="430049809">
    <w:abstractNumId w:val="78"/>
  </w:num>
  <w:num w:numId="167" w16cid:durableId="1882784986">
    <w:abstractNumId w:val="153"/>
  </w:num>
  <w:num w:numId="168" w16cid:durableId="171652615">
    <w:abstractNumId w:val="134"/>
  </w:num>
  <w:num w:numId="169" w16cid:durableId="1070034812">
    <w:abstractNumId w:val="157"/>
  </w:num>
  <w:num w:numId="170" w16cid:durableId="195586814">
    <w:abstractNumId w:val="89"/>
  </w:num>
  <w:num w:numId="171" w16cid:durableId="642539051">
    <w:abstractNumId w:val="117"/>
  </w:num>
  <w:num w:numId="172" w16cid:durableId="1616717582">
    <w:abstractNumId w:val="140"/>
  </w:num>
  <w:num w:numId="173" w16cid:durableId="493303193">
    <w:abstractNumId w:val="151"/>
  </w:num>
  <w:num w:numId="174" w16cid:durableId="593786155">
    <w:abstractNumId w:val="50"/>
  </w:num>
  <w:num w:numId="175" w16cid:durableId="2032293335">
    <w:abstractNumId w:val="110"/>
  </w:num>
  <w:num w:numId="176" w16cid:durableId="2036031116">
    <w:abstractNumId w:val="125"/>
  </w:num>
  <w:num w:numId="177" w16cid:durableId="1756631206">
    <w:abstractNumId w:val="174"/>
  </w:num>
  <w:num w:numId="178" w16cid:durableId="1413771080">
    <w:abstractNumId w:val="129"/>
  </w:num>
  <w:num w:numId="179" w16cid:durableId="673454662">
    <w:abstractNumId w:val="155"/>
  </w:num>
  <w:num w:numId="180" w16cid:durableId="1234202721">
    <w:abstractNumId w:val="54"/>
  </w:num>
  <w:num w:numId="181" w16cid:durableId="1248081306">
    <w:abstractNumId w:val="40"/>
  </w:num>
  <w:num w:numId="182" w16cid:durableId="78259432">
    <w:abstractNumId w:val="36"/>
  </w:num>
  <w:num w:numId="183" w16cid:durableId="53312203">
    <w:abstractNumId w:val="41"/>
  </w:num>
  <w:num w:numId="184" w16cid:durableId="1443378379">
    <w:abstractNumId w:val="26"/>
  </w:num>
  <w:num w:numId="185" w16cid:durableId="1346053727">
    <w:abstractNumId w:val="20"/>
  </w:num>
  <w:num w:numId="186" w16cid:durableId="1533837273">
    <w:abstractNumId w:val="79"/>
  </w:num>
  <w:num w:numId="187" w16cid:durableId="1654139880">
    <w:abstractNumId w:val="17"/>
  </w:num>
  <w:num w:numId="188" w16cid:durableId="1061831345">
    <w:abstractNumId w:val="21"/>
  </w:num>
  <w:num w:numId="189" w16cid:durableId="874469659">
    <w:abstractNumId w:val="114"/>
  </w:num>
  <w:num w:numId="190" w16cid:durableId="1695761602">
    <w:abstractNumId w:val="61"/>
  </w:num>
  <w:num w:numId="191" w16cid:durableId="2016956750">
    <w:abstractNumId w:val="0"/>
  </w:num>
  <w:num w:numId="192" w16cid:durableId="1743872104">
    <w:abstractNumId w:val="156"/>
  </w:num>
  <w:num w:numId="193" w16cid:durableId="1680305973">
    <w:abstractNumId w:val="86"/>
  </w:num>
  <w:num w:numId="194" w16cid:durableId="77406839">
    <w:abstractNumId w:val="158"/>
  </w:num>
  <w:num w:numId="195" w16cid:durableId="664628199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02"/>
    <w:rsid w:val="00002324"/>
    <w:rsid w:val="000676CE"/>
    <w:rsid w:val="000860C1"/>
    <w:rsid w:val="000D75ED"/>
    <w:rsid w:val="00130998"/>
    <w:rsid w:val="001B5450"/>
    <w:rsid w:val="001B5A02"/>
    <w:rsid w:val="001F64A2"/>
    <w:rsid w:val="00220084"/>
    <w:rsid w:val="00240EFC"/>
    <w:rsid w:val="002769F5"/>
    <w:rsid w:val="00330D88"/>
    <w:rsid w:val="00393356"/>
    <w:rsid w:val="00435E2D"/>
    <w:rsid w:val="00512D25"/>
    <w:rsid w:val="005544BE"/>
    <w:rsid w:val="00581921"/>
    <w:rsid w:val="005B6CBC"/>
    <w:rsid w:val="00697F5F"/>
    <w:rsid w:val="00765ABC"/>
    <w:rsid w:val="007F41A4"/>
    <w:rsid w:val="00967D43"/>
    <w:rsid w:val="00984A67"/>
    <w:rsid w:val="0099764D"/>
    <w:rsid w:val="009F7026"/>
    <w:rsid w:val="00A547EF"/>
    <w:rsid w:val="00A742B7"/>
    <w:rsid w:val="00B11AB7"/>
    <w:rsid w:val="00B13E2E"/>
    <w:rsid w:val="00B57B7D"/>
    <w:rsid w:val="00B82012"/>
    <w:rsid w:val="00BC6BBE"/>
    <w:rsid w:val="00C371F5"/>
    <w:rsid w:val="00C71C3E"/>
    <w:rsid w:val="00CD02D2"/>
    <w:rsid w:val="00CE0682"/>
    <w:rsid w:val="00D1475B"/>
    <w:rsid w:val="00D23ED4"/>
    <w:rsid w:val="00DA7F0B"/>
    <w:rsid w:val="00DF3758"/>
    <w:rsid w:val="00E05810"/>
    <w:rsid w:val="00E16EF2"/>
    <w:rsid w:val="00E32526"/>
    <w:rsid w:val="00E55B52"/>
    <w:rsid w:val="00E80DF5"/>
    <w:rsid w:val="00F757AE"/>
    <w:rsid w:val="00FC179A"/>
    <w:rsid w:val="00FD5292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5E6AA7"/>
  <w15:chartTrackingRefBased/>
  <w15:docId w15:val="{ADE9E4B7-0A9B-024F-8094-7E784617B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330D88"/>
    <w:pPr>
      <w:keepNext/>
      <w:keepLines/>
      <w:numPr>
        <w:numId w:val="17"/>
      </w:numPr>
      <w:shd w:val="clear" w:color="auto" w:fill="FFFFFF"/>
      <w:spacing w:after="0" w:line="259" w:lineRule="auto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30D88"/>
    <w:pPr>
      <w:keepNext/>
      <w:keepLines/>
      <w:numPr>
        <w:ilvl w:val="1"/>
        <w:numId w:val="2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30D88"/>
    <w:pPr>
      <w:keepNext/>
      <w:keepLines/>
      <w:numPr>
        <w:ilvl w:val="2"/>
        <w:numId w:val="17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30D88"/>
    <w:pPr>
      <w:keepNext/>
      <w:keepLines/>
      <w:numPr>
        <w:ilvl w:val="3"/>
        <w:numId w:val="17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30D88"/>
    <w:pPr>
      <w:keepNext/>
      <w:keepLines/>
      <w:numPr>
        <w:ilvl w:val="4"/>
        <w:numId w:val="17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81921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330D88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330D88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769F5"/>
    <w:pPr>
      <w:spacing w:after="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TitleChar">
    <w:name w:val="Title Char"/>
    <w:basedOn w:val="DefaultParagraphFont"/>
    <w:link w:val="Title"/>
    <w:uiPriority w:val="10"/>
    <w:rsid w:val="002769F5"/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A02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A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A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A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A0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F37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F3758"/>
    <w:rPr>
      <w:b/>
      <w:bCs/>
    </w:rPr>
  </w:style>
  <w:style w:type="character" w:customStyle="1" w:styleId="whitespace-normal">
    <w:name w:val="whitespace-normal"/>
    <w:basedOn w:val="DefaultParagraphFont"/>
    <w:rsid w:val="005544BE"/>
  </w:style>
  <w:style w:type="character" w:styleId="HTMLCode">
    <w:name w:val="HTML Code"/>
    <w:basedOn w:val="DefaultParagraphFont"/>
    <w:uiPriority w:val="99"/>
    <w:semiHidden/>
    <w:unhideWhenUsed/>
    <w:rsid w:val="00BC6BB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6B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6BBE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v">
    <w:name w:val="ͼv"/>
    <w:basedOn w:val="DefaultParagraphFont"/>
    <w:rsid w:val="00BC6BBE"/>
  </w:style>
  <w:style w:type="character" w:customStyle="1" w:styleId="11">
    <w:name w:val="ͼ11"/>
    <w:basedOn w:val="DefaultParagraphFont"/>
    <w:rsid w:val="00BC6BBE"/>
  </w:style>
  <w:style w:type="character" w:customStyle="1" w:styleId="y">
    <w:name w:val="ͼy"/>
    <w:basedOn w:val="DefaultParagraphFont"/>
    <w:rsid w:val="00BC6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E0EC7C-BCD0-8D40-997D-126E09D2BB6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ac7c43b8-9574-44b6-9ae4-b2c202cde0b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25</Pages>
  <Words>3488</Words>
  <Characters>19886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Kashif Maqbool</dc:creator>
  <cp:keywords/>
  <dc:description/>
  <cp:lastModifiedBy>Kashif Maqbool</cp:lastModifiedBy>
  <cp:revision>24</cp:revision>
  <dcterms:created xsi:type="dcterms:W3CDTF">2026-05-23T06:43:00Z</dcterms:created>
  <dcterms:modified xsi:type="dcterms:W3CDTF">2026-05-24T18:01:00Z</dcterms:modified>
</cp:coreProperties>
</file>