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60"/>
          <w:szCs w:val="60"/>
          <w:highlight w:val="whit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color w:val="292929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92929"/>
          <w:sz w:val="36"/>
          <w:szCs w:val="36"/>
          <w:highlight w:val="white"/>
          <w:rtl w:val="0"/>
        </w:rPr>
        <w:t xml:space="preserve">Resources for mobile app: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App name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App icon:</w:t>
      </w:r>
    </w:p>
    <w:p w:rsidR="00000000" w:rsidDel="00000000" w:rsidP="00000000" w:rsidRDefault="00000000" w:rsidRPr="00000000" w14:paraId="00000005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iOS:</w:t>
      </w:r>
    </w:p>
    <w:tbl>
      <w:tblPr>
        <w:tblStyle w:val="Table1"/>
        <w:tblW w:w="8970.0" w:type="dxa"/>
        <w:jc w:val="left"/>
        <w:tblInd w:w="655.0" w:type="dxa"/>
        <w:tblLayout w:type="fixed"/>
        <w:tblLook w:val="0600"/>
      </w:tblPr>
      <w:tblGrid>
        <w:gridCol w:w="2115"/>
        <w:gridCol w:w="1395"/>
        <w:gridCol w:w="5460"/>
        <w:tblGridChange w:id="0">
          <w:tblGrid>
            <w:gridCol w:w="2115"/>
            <w:gridCol w:w="1395"/>
            <w:gridCol w:w="546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720" w:hanging="720"/>
              <w:jc w:val="center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720" w:hanging="630"/>
              <w:jc w:val="center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Size(px)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firstLine="0"/>
              <w:jc w:val="center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Usage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720" w:hanging="630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Icon-Small.png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29x29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iPad Settings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Icon-Small@2x.png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58x58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Settings, iPad Settings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Icon-Small@3x.png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87x87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Settings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Icon-40.png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40x40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iPad Spotlight results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Icon-40@2x.png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80x80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Spotlight results, iPad Spotlight results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Icon-40@3x.png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120x120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Spotlight results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Icon-60@2x.png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120x120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App Icon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Icon-60@3x.png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180x180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iPhone App Icon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Icon-76.png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76x76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iPad App Icon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Icon-76@2x.png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152x152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iPad App Icon for Retina display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Icon-120.png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120x120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CarPlay App Icon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iTunesArtwork.png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512x512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App Submission</w:t>
            </w:r>
          </w:p>
        </w:tc>
      </w:tr>
      <w:tr>
        <w:trPr>
          <w:trHeight w:val="3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iTunesArtwork@2x.png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1024x1024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90"/>
              <w:jc w:val="left"/>
              <w:rPr>
                <w:color w:val="44444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highlight w:val="white"/>
                <w:rtl w:val="0"/>
              </w:rPr>
              <w:t xml:space="preserve">App Submission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Android: Sizes (px) </w:t>
        <w:tab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292929"/>
          <w:sz w:val="26"/>
          <w:szCs w:val="26"/>
          <w:highlight w:val="white"/>
        </w:rPr>
      </w:pPr>
      <w:bookmarkStart w:colFirst="0" w:colLast="0" w:name="_aryq732c66ef" w:id="0"/>
      <w:bookmarkEnd w:id="0"/>
      <w:r w:rsidDel="00000000" w:rsidR="00000000" w:rsidRPr="00000000">
        <w:rPr>
          <w:b w:val="1"/>
          <w:color w:val="292929"/>
          <w:sz w:val="26"/>
          <w:szCs w:val="26"/>
          <w:highlight w:val="white"/>
          <w:rtl w:val="0"/>
        </w:rPr>
        <w:t xml:space="preserve">Launcher icons</w:t>
      </w:r>
    </w:p>
    <w:p w:rsidR="00000000" w:rsidDel="00000000" w:rsidP="00000000" w:rsidRDefault="00000000" w:rsidRPr="00000000" w14:paraId="00000033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 xml:space="preserve"> </w:t>
        <w:tab/>
        <w:t xml:space="preserve">48 × 48 (mdpi)</w:t>
      </w:r>
    </w:p>
    <w:p w:rsidR="00000000" w:rsidDel="00000000" w:rsidP="00000000" w:rsidRDefault="00000000" w:rsidRPr="00000000" w14:paraId="00000034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72 × 72 (hdpi)</w:t>
      </w:r>
    </w:p>
    <w:p w:rsidR="00000000" w:rsidDel="00000000" w:rsidP="00000000" w:rsidRDefault="00000000" w:rsidRPr="00000000" w14:paraId="00000035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96 × 96 (xhdpi)</w:t>
      </w:r>
    </w:p>
    <w:p w:rsidR="00000000" w:rsidDel="00000000" w:rsidP="00000000" w:rsidRDefault="00000000" w:rsidRPr="00000000" w14:paraId="00000036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144 × 144 (xxhdpi)</w:t>
      </w:r>
    </w:p>
    <w:p w:rsidR="00000000" w:rsidDel="00000000" w:rsidP="00000000" w:rsidRDefault="00000000" w:rsidRPr="00000000" w14:paraId="00000037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192 × 192 (xxxhdpi)</w:t>
      </w:r>
    </w:p>
    <w:p w:rsidR="00000000" w:rsidDel="00000000" w:rsidP="00000000" w:rsidRDefault="00000000" w:rsidRPr="00000000" w14:paraId="00000038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512 × 512 (Google Play store) </w:t>
        <w:tab/>
      </w:r>
    </w:p>
    <w:p w:rsidR="00000000" w:rsidDel="00000000" w:rsidP="00000000" w:rsidRDefault="00000000" w:rsidRPr="00000000" w14:paraId="00000039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Format: .png</w:t>
        <w:tab/>
      </w:r>
    </w:p>
    <w:p w:rsidR="00000000" w:rsidDel="00000000" w:rsidP="00000000" w:rsidRDefault="00000000" w:rsidRPr="00000000" w14:paraId="0000003A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Note: Three-dimensional, front view, with a slight perspective as if viewed from above, so that users perceive some depth. </w:t>
        <w:tab/>
        <w:t xml:space="preserve"> </w:t>
        <w:tab/>
        <w:tab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292929"/>
          <w:sz w:val="26"/>
          <w:szCs w:val="26"/>
          <w:highlight w:val="white"/>
        </w:rPr>
      </w:pPr>
      <w:bookmarkStart w:colFirst="0" w:colLast="0" w:name="_qt9nxkruxkuf" w:id="1"/>
      <w:bookmarkEnd w:id="1"/>
      <w:r w:rsidDel="00000000" w:rsidR="00000000" w:rsidRPr="00000000">
        <w:rPr>
          <w:b w:val="1"/>
          <w:color w:val="292929"/>
          <w:sz w:val="26"/>
          <w:szCs w:val="26"/>
          <w:highlight w:val="white"/>
          <w:rtl w:val="0"/>
        </w:rPr>
        <w:t xml:space="preserve">Action bar, Dialog &amp; Tab icons</w:t>
      </w:r>
    </w:p>
    <w:p w:rsidR="00000000" w:rsidDel="00000000" w:rsidP="00000000" w:rsidRDefault="00000000" w:rsidRPr="00000000" w14:paraId="0000003C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 xml:space="preserve"> </w:t>
        <w:tab/>
        <w:t xml:space="preserve">24 × 24 area in 32 × 32 (mdpi)</w:t>
      </w:r>
    </w:p>
    <w:p w:rsidR="00000000" w:rsidDel="00000000" w:rsidP="00000000" w:rsidRDefault="00000000" w:rsidRPr="00000000" w14:paraId="0000003D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36 × 36 area in 48 × 48 (hdpi)</w:t>
      </w:r>
    </w:p>
    <w:p w:rsidR="00000000" w:rsidDel="00000000" w:rsidP="00000000" w:rsidRDefault="00000000" w:rsidRPr="00000000" w14:paraId="0000003E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48 × 48 area in 64 × 64 (xhdpi)</w:t>
      </w:r>
    </w:p>
    <w:p w:rsidR="00000000" w:rsidDel="00000000" w:rsidP="00000000" w:rsidRDefault="00000000" w:rsidRPr="00000000" w14:paraId="0000003F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72 × 72 area in 96 × 96 (xxhdpi)</w:t>
      </w:r>
    </w:p>
    <w:p w:rsidR="00000000" w:rsidDel="00000000" w:rsidP="00000000" w:rsidRDefault="00000000" w:rsidRPr="00000000" w14:paraId="00000040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96 × 96 area in 128 × 128 (xxxhdpi) </w:t>
        <w:tab/>
        <w:t xml:space="preserve"> </w:t>
        <w:tab/>
      </w:r>
    </w:p>
    <w:p w:rsidR="00000000" w:rsidDel="00000000" w:rsidP="00000000" w:rsidRDefault="00000000" w:rsidRPr="00000000" w14:paraId="00000041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Format: .png </w:t>
      </w:r>
    </w:p>
    <w:p w:rsidR="00000000" w:rsidDel="00000000" w:rsidP="00000000" w:rsidRDefault="00000000" w:rsidRPr="00000000" w14:paraId="00000042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Note: These icons are used in the action bar menu. The first number is the size of the icon area, and the second is file size. </w:t>
        <w:tab/>
        <w:t xml:space="preserve"> </w:t>
        <w:tab/>
        <w:tab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292929"/>
          <w:sz w:val="26"/>
          <w:szCs w:val="26"/>
          <w:highlight w:val="white"/>
        </w:rPr>
      </w:pPr>
      <w:bookmarkStart w:colFirst="0" w:colLast="0" w:name="_3nj1ypk66kei" w:id="2"/>
      <w:bookmarkEnd w:id="2"/>
      <w:r w:rsidDel="00000000" w:rsidR="00000000" w:rsidRPr="00000000">
        <w:rPr>
          <w:b w:val="1"/>
          <w:color w:val="292929"/>
          <w:sz w:val="26"/>
          <w:szCs w:val="26"/>
          <w:highlight w:val="white"/>
          <w:rtl w:val="0"/>
        </w:rPr>
        <w:t xml:space="preserve">Small Contextual Icons</w:t>
      </w:r>
    </w:p>
    <w:p w:rsidR="00000000" w:rsidDel="00000000" w:rsidP="00000000" w:rsidRDefault="00000000" w:rsidRPr="00000000" w14:paraId="00000044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 xml:space="preserve"> </w:t>
        <w:tab/>
        <w:t xml:space="preserve"> 16 × 16 (mdpi)</w:t>
      </w:r>
    </w:p>
    <w:p w:rsidR="00000000" w:rsidDel="00000000" w:rsidP="00000000" w:rsidRDefault="00000000" w:rsidRPr="00000000" w14:paraId="00000045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24 × 24 (hdpi)</w:t>
      </w:r>
    </w:p>
    <w:p w:rsidR="00000000" w:rsidDel="00000000" w:rsidP="00000000" w:rsidRDefault="00000000" w:rsidRPr="00000000" w14:paraId="00000046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32 × 32 (xhdpi)</w:t>
      </w:r>
    </w:p>
    <w:p w:rsidR="00000000" w:rsidDel="00000000" w:rsidP="00000000" w:rsidRDefault="00000000" w:rsidRPr="00000000" w14:paraId="00000047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48 × 48 (xxhdpi)</w:t>
      </w:r>
    </w:p>
    <w:p w:rsidR="00000000" w:rsidDel="00000000" w:rsidP="00000000" w:rsidRDefault="00000000" w:rsidRPr="00000000" w14:paraId="00000048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64 × 64 (xxxhdpi)</w:t>
      </w:r>
    </w:p>
    <w:p w:rsidR="00000000" w:rsidDel="00000000" w:rsidP="00000000" w:rsidRDefault="00000000" w:rsidRPr="00000000" w14:paraId="00000049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Format: .png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A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Note: Small icons are used to surface actions and/or provide status for specific items. For example, in the Gmail app, each message has a star icon that marks the message as important.</w:t>
      </w:r>
    </w:p>
    <w:p w:rsidR="00000000" w:rsidDel="00000000" w:rsidP="00000000" w:rsidRDefault="00000000" w:rsidRPr="00000000" w14:paraId="0000004B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292929"/>
          <w:sz w:val="26"/>
          <w:szCs w:val="26"/>
          <w:highlight w:val="white"/>
        </w:rPr>
      </w:pPr>
      <w:bookmarkStart w:colFirst="0" w:colLast="0" w:name="_qi2oryelefdu" w:id="3"/>
      <w:bookmarkEnd w:id="3"/>
      <w:r w:rsidDel="00000000" w:rsidR="00000000" w:rsidRPr="00000000">
        <w:rPr>
          <w:b w:val="1"/>
          <w:color w:val="292929"/>
          <w:sz w:val="26"/>
          <w:szCs w:val="26"/>
          <w:highlight w:val="white"/>
          <w:rtl w:val="0"/>
        </w:rPr>
        <w:t xml:space="preserve">Notification icons</w:t>
      </w:r>
    </w:p>
    <w:p w:rsidR="00000000" w:rsidDel="00000000" w:rsidP="00000000" w:rsidRDefault="00000000" w:rsidRPr="00000000" w14:paraId="0000004D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22 × 22 area in 24 × 24 (mdpi)</w:t>
      </w:r>
    </w:p>
    <w:p w:rsidR="00000000" w:rsidDel="00000000" w:rsidP="00000000" w:rsidRDefault="00000000" w:rsidRPr="00000000" w14:paraId="0000004E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33 × 33 area in 36 × 36 (hdpi)</w:t>
      </w:r>
    </w:p>
    <w:p w:rsidR="00000000" w:rsidDel="00000000" w:rsidP="00000000" w:rsidRDefault="00000000" w:rsidRPr="00000000" w14:paraId="0000004F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44 × 44 area in 48 × 48 (xhdpi)</w:t>
      </w:r>
    </w:p>
    <w:p w:rsidR="00000000" w:rsidDel="00000000" w:rsidP="00000000" w:rsidRDefault="00000000" w:rsidRPr="00000000" w14:paraId="00000050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66 × 66 area in 72 × 72 (xxhdpi)</w:t>
      </w:r>
    </w:p>
    <w:p w:rsidR="00000000" w:rsidDel="00000000" w:rsidP="00000000" w:rsidRDefault="00000000" w:rsidRPr="00000000" w14:paraId="00000051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ab/>
        <w:tab/>
        <w:t xml:space="preserve">88 × 88 area in 96 × 96 (xxxhdpi)</w:t>
      </w:r>
    </w:p>
    <w:p w:rsidR="00000000" w:rsidDel="00000000" w:rsidP="00000000" w:rsidRDefault="00000000" w:rsidRPr="00000000" w14:paraId="00000052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Format: .png</w:t>
      </w:r>
    </w:p>
    <w:p w:rsidR="00000000" w:rsidDel="00000000" w:rsidP="00000000" w:rsidRDefault="00000000" w:rsidRPr="00000000" w14:paraId="00000053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Note: These are used to represent application notifications in the status bar. They should be flat (no gradients), white and face-on perspective</w:t>
      </w:r>
    </w:p>
    <w:p w:rsidR="00000000" w:rsidDel="00000000" w:rsidP="00000000" w:rsidRDefault="00000000" w:rsidRPr="00000000" w14:paraId="00000054">
      <w:pPr>
        <w:ind w:left="72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Company name</w:t>
      </w:r>
    </w:p>
    <w:p w:rsidR="00000000" w:rsidDel="00000000" w:rsidP="00000000" w:rsidRDefault="00000000" w:rsidRPr="00000000" w14:paraId="00000056">
      <w:pPr>
        <w:ind w:left="360" w:firstLine="0"/>
        <w:rPr>
          <w:b w:val="1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b w:val="1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b w:val="1"/>
          <w:color w:val="2929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b w:val="1"/>
          <w:color w:val="292929"/>
          <w:sz w:val="36"/>
          <w:szCs w:val="36"/>
          <w:highlight w:val="white"/>
        </w:rPr>
      </w:pPr>
      <w:r w:rsidDel="00000000" w:rsidR="00000000" w:rsidRPr="00000000">
        <w:rPr>
          <w:b w:val="1"/>
          <w:color w:val="292929"/>
          <w:sz w:val="36"/>
          <w:szCs w:val="36"/>
          <w:highlight w:val="white"/>
          <w:rtl w:val="0"/>
        </w:rPr>
        <w:t xml:space="preserve">2. Developer Account for Deployment: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iOS: We need to purchase Apple developer account in order to testing ad-hoc, publish the app to Appstore: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https://developer.apple.com/support/compare-memberships/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Android: Need to purchase the Google developer account to publish the app to Play store, no need to purchase for ad-hoc testing: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https://developer.android.com/distribute/console/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support/compare-memberships/" TargetMode="External"/><Relationship Id="rId7" Type="http://schemas.openxmlformats.org/officeDocument/2006/relationships/hyperlink" Target="https://developer.android.com/distribute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