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4" w:lineRule="auto"/>
      </w:pPr>
      <w:bookmarkStart w:name="Strategic Data Analytics Framework: End-" w:id="1"/>
      <w:bookmarkEnd w:id="1"/>
      <w:r>
        <w:rPr>
          <w:b w:val="0"/>
        </w:rPr>
      </w:r>
      <w:r>
        <w:rPr>
          <w:color w:val="0E1729"/>
        </w:rPr>
        <w:t>Strategic</w:t>
      </w:r>
      <w:r>
        <w:rPr>
          <w:color w:val="0E1729"/>
          <w:spacing w:val="-33"/>
        </w:rPr>
        <w:t> </w:t>
      </w:r>
      <w:r>
        <w:rPr>
          <w:color w:val="0E1729"/>
        </w:rPr>
        <w:t>Data</w:t>
      </w:r>
      <w:r>
        <w:rPr>
          <w:color w:val="0E1729"/>
          <w:spacing w:val="-32"/>
        </w:rPr>
        <w:t> </w:t>
      </w:r>
      <w:r>
        <w:rPr>
          <w:color w:val="0E1729"/>
        </w:rPr>
        <w:t>Analytics</w:t>
      </w:r>
      <w:r>
        <w:rPr>
          <w:color w:val="0E1729"/>
          <w:spacing w:val="-32"/>
        </w:rPr>
        <w:t> </w:t>
      </w:r>
      <w:r>
        <w:rPr>
          <w:color w:val="0E1729"/>
        </w:rPr>
        <w:t>Framework: </w:t>
      </w:r>
      <w:r>
        <w:rPr>
          <w:color w:val="0E1729"/>
          <w:spacing w:val="-4"/>
        </w:rPr>
        <w:t>End-to-End</w:t>
      </w:r>
      <w:r>
        <w:rPr>
          <w:color w:val="0E1729"/>
          <w:spacing w:val="-29"/>
        </w:rPr>
        <w:t> </w:t>
      </w:r>
      <w:r>
        <w:rPr>
          <w:color w:val="0E1729"/>
          <w:spacing w:val="-4"/>
        </w:rPr>
        <w:t>ECommerce</w:t>
      </w:r>
      <w:r>
        <w:rPr>
          <w:color w:val="0E1729"/>
          <w:spacing w:val="-28"/>
        </w:rPr>
        <w:t> </w:t>
      </w:r>
      <w:r>
        <w:rPr>
          <w:color w:val="0E1729"/>
          <w:spacing w:val="-4"/>
        </w:rPr>
        <w:t>Customer </w:t>
      </w:r>
      <w:r>
        <w:rPr>
          <w:color w:val="0E1729"/>
          <w:spacing w:val="-10"/>
        </w:rPr>
        <w:t>Lifetime</w:t>
      </w:r>
      <w:r>
        <w:rPr>
          <w:color w:val="0E1729"/>
          <w:spacing w:val="-21"/>
        </w:rPr>
        <w:t> </w:t>
      </w:r>
      <w:r>
        <w:rPr>
          <w:color w:val="0E1729"/>
          <w:spacing w:val="-10"/>
        </w:rPr>
        <w:t>Value</w:t>
      </w:r>
      <w:r>
        <w:rPr>
          <w:color w:val="0E1729"/>
          <w:spacing w:val="-21"/>
        </w:rPr>
        <w:t> </w:t>
      </w:r>
      <w:r>
        <w:rPr>
          <w:color w:val="0E1729"/>
          <w:spacing w:val="-10"/>
        </w:rPr>
        <w:t>&amp;</w:t>
      </w:r>
      <w:r>
        <w:rPr>
          <w:color w:val="0E1729"/>
          <w:spacing w:val="-21"/>
        </w:rPr>
        <w:t> </w:t>
      </w:r>
      <w:r>
        <w:rPr>
          <w:color w:val="0E1729"/>
          <w:spacing w:val="-10"/>
        </w:rPr>
        <w:t>Retention</w:t>
      </w:r>
      <w:r>
        <w:rPr>
          <w:color w:val="0E1729"/>
          <w:spacing w:val="-21"/>
        </w:rPr>
        <w:t> </w:t>
      </w:r>
      <w:r>
        <w:rPr>
          <w:color w:val="0E1729"/>
          <w:spacing w:val="-10"/>
        </w:rPr>
        <w:t>Architecture</w:t>
      </w:r>
    </w:p>
    <w:p>
      <w:pPr>
        <w:spacing w:before="131"/>
        <w:ind w:left="720" w:right="0" w:firstLine="0"/>
        <w:jc w:val="left"/>
        <w:rPr>
          <w:sz w:val="22"/>
        </w:rPr>
      </w:pPr>
      <w:r>
        <w:rPr>
          <w:b/>
          <w:color w:val="334054"/>
          <w:sz w:val="22"/>
        </w:rPr>
        <w:t>Track:</w:t>
      </w:r>
      <w:r>
        <w:rPr>
          <w:b/>
          <w:color w:val="334054"/>
          <w:spacing w:val="21"/>
          <w:sz w:val="22"/>
        </w:rPr>
        <w:t> </w:t>
      </w:r>
      <w:r>
        <w:rPr>
          <w:color w:val="334054"/>
          <w:sz w:val="22"/>
        </w:rPr>
        <w:t>Data</w:t>
      </w:r>
      <w:r>
        <w:rPr>
          <w:color w:val="334054"/>
          <w:spacing w:val="18"/>
          <w:sz w:val="22"/>
        </w:rPr>
        <w:t> </w:t>
      </w:r>
      <w:r>
        <w:rPr>
          <w:color w:val="334054"/>
          <w:sz w:val="22"/>
        </w:rPr>
        <w:t>Analytics</w:t>
      </w:r>
      <w:r>
        <w:rPr>
          <w:color w:val="334054"/>
          <w:spacing w:val="18"/>
          <w:sz w:val="22"/>
        </w:rPr>
        <w:t> </w:t>
      </w:r>
      <w:r>
        <w:rPr>
          <w:color w:val="334054"/>
          <w:sz w:val="22"/>
        </w:rPr>
        <w:t>Strategist</w:t>
      </w:r>
      <w:r>
        <w:rPr>
          <w:color w:val="334054"/>
          <w:spacing w:val="17"/>
          <w:sz w:val="22"/>
        </w:rPr>
        <w:t> </w:t>
      </w:r>
      <w:r>
        <w:rPr>
          <w:color w:val="334054"/>
          <w:sz w:val="22"/>
        </w:rPr>
        <w:t>|</w:t>
      </w:r>
      <w:r>
        <w:rPr>
          <w:color w:val="334054"/>
          <w:spacing w:val="18"/>
          <w:sz w:val="22"/>
        </w:rPr>
        <w:t> </w:t>
      </w:r>
      <w:r>
        <w:rPr>
          <w:b/>
          <w:color w:val="334054"/>
          <w:sz w:val="22"/>
        </w:rPr>
        <w:t>Deliverable:</w:t>
      </w:r>
      <w:r>
        <w:rPr>
          <w:b/>
          <w:color w:val="334054"/>
          <w:spacing w:val="22"/>
          <w:sz w:val="22"/>
        </w:rPr>
        <w:t> </w:t>
      </w:r>
      <w:r>
        <w:rPr>
          <w:color w:val="334054"/>
          <w:sz w:val="22"/>
        </w:rPr>
        <w:t>Week</w:t>
      </w:r>
      <w:r>
        <w:rPr>
          <w:color w:val="334054"/>
          <w:spacing w:val="18"/>
          <w:sz w:val="22"/>
        </w:rPr>
        <w:t> </w:t>
      </w:r>
      <w:r>
        <w:rPr>
          <w:color w:val="334054"/>
          <w:sz w:val="22"/>
        </w:rPr>
        <w:t>1</w:t>
      </w:r>
      <w:r>
        <w:rPr>
          <w:color w:val="334054"/>
          <w:spacing w:val="17"/>
          <w:sz w:val="22"/>
        </w:rPr>
        <w:t> </w:t>
      </w:r>
      <w:r>
        <w:rPr>
          <w:color w:val="334054"/>
          <w:sz w:val="22"/>
        </w:rPr>
        <w:t>Strategic</w:t>
      </w:r>
      <w:r>
        <w:rPr>
          <w:color w:val="334054"/>
          <w:spacing w:val="18"/>
          <w:sz w:val="22"/>
        </w:rPr>
        <w:t> </w:t>
      </w:r>
      <w:r>
        <w:rPr>
          <w:color w:val="334054"/>
          <w:sz w:val="22"/>
        </w:rPr>
        <w:t>Framework</w:t>
      </w:r>
      <w:r>
        <w:rPr>
          <w:color w:val="334054"/>
          <w:spacing w:val="18"/>
          <w:sz w:val="22"/>
        </w:rPr>
        <w:t> </w:t>
      </w:r>
      <w:r>
        <w:rPr>
          <w:color w:val="334054"/>
          <w:sz w:val="22"/>
        </w:rPr>
        <w:t>Document</w:t>
      </w:r>
      <w:r>
        <w:rPr>
          <w:color w:val="334054"/>
          <w:spacing w:val="18"/>
          <w:sz w:val="22"/>
        </w:rPr>
        <w:t> </w:t>
      </w:r>
      <w:r>
        <w:rPr>
          <w:color w:val="334054"/>
          <w:spacing w:val="-10"/>
          <w:sz w:val="22"/>
        </w:rPr>
        <w:t>|</w:t>
      </w:r>
    </w:p>
    <w:p>
      <w:pPr>
        <w:spacing w:before="94"/>
        <w:ind w:left="720" w:right="0" w:firstLine="0"/>
        <w:jc w:val="left"/>
        <w:rPr>
          <w:sz w:val="22"/>
        </w:rPr>
      </w:pPr>
      <w:r>
        <w:rPr>
          <w:b/>
          <w:color w:val="334054"/>
          <w:spacing w:val="-4"/>
          <w:sz w:val="22"/>
        </w:rPr>
        <w:t>Execution</w:t>
      </w:r>
      <w:r>
        <w:rPr>
          <w:b/>
          <w:color w:val="334054"/>
          <w:spacing w:val="-13"/>
          <w:sz w:val="22"/>
        </w:rPr>
        <w:t> </w:t>
      </w:r>
      <w:r>
        <w:rPr>
          <w:b/>
          <w:color w:val="334054"/>
          <w:spacing w:val="-4"/>
          <w:sz w:val="22"/>
        </w:rPr>
        <w:t>Budget: </w:t>
      </w:r>
      <w:r>
        <w:rPr>
          <w:color w:val="334054"/>
          <w:spacing w:val="-4"/>
          <w:sz w:val="22"/>
        </w:rPr>
        <w:t>32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4"/>
          <w:sz w:val="22"/>
        </w:rPr>
        <w:t>Hours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4"/>
          <w:sz w:val="22"/>
        </w:rPr>
        <w:t>3035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4"/>
          <w:sz w:val="22"/>
        </w:rPr>
        <w:t>Hours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4"/>
          <w:sz w:val="22"/>
        </w:rPr>
        <w:t>Range</w:t>
      </w:r>
    </w:p>
    <w:p>
      <w:pPr>
        <w:pStyle w:val="BodyText"/>
        <w:spacing w:befor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704850</wp:posOffset>
                </wp:positionH>
                <wp:positionV relativeFrom="paragraph">
                  <wp:posOffset>54163</wp:posOffset>
                </wp:positionV>
                <wp:extent cx="6356350" cy="38163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56350" cy="381635"/>
                          <a:chExt cx="6356350" cy="3816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893"/>
                            <a:ext cx="63531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371475">
                                <a:moveTo>
                                  <a:pt x="635317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6353175" y="0"/>
                                </a:lnTo>
                                <a:lnTo>
                                  <a:pt x="635317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37" y="0"/>
                            <a:ext cx="635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381000">
                                <a:moveTo>
                                  <a:pt x="6350000" y="368300"/>
                                </a:moveTo>
                                <a:lnTo>
                                  <a:pt x="0" y="368300"/>
                                </a:lnTo>
                                <a:lnTo>
                                  <a:pt x="0" y="381000"/>
                                </a:lnTo>
                                <a:lnTo>
                                  <a:pt x="6350000" y="381000"/>
                                </a:lnTo>
                                <a:lnTo>
                                  <a:pt x="6350000" y="368300"/>
                                </a:lnTo>
                                <a:close/>
                              </a:path>
                              <a:path w="6350000" h="381000">
                                <a:moveTo>
                                  <a:pt x="635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350000" y="12700"/>
                                </a:lnTo>
                                <a:lnTo>
                                  <a:pt x="635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2700"/>
                            <a:ext cx="635317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6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10"/>
                                  <w:w w:val="9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pt;margin-top:4.26483pt;width:500.5pt;height:30.05pt;mso-position-horizontal-relative:page;mso-position-vertical-relative:paragraph;z-index:-15728640;mso-wrap-distance-left:0;mso-wrap-distance-right:0" id="docshapegroup1" coordorigin="1110,85" coordsize="10010,601">
                <v:rect style="position:absolute;left:1110;top:100;width:10005;height:585" id="docshape2" filled="true" fillcolor="#f7fafb" stroked="false">
                  <v:fill type="solid"/>
                </v:rect>
                <v:shape style="position:absolute;left:1119;top:85;width:10000;height:600" id="docshape3" coordorigin="1120,85" coordsize="10000,600" path="m11120,665l1120,665,1120,685,11120,685,11120,665xm11120,85l1120,85,1120,105,11120,105,11120,85xe" filled="true" fillcolor="#e2e7f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10;top:105;width:10005;height:560" type="#_x0000_t202" id="docshape4" filled="false" stroked="false">
                  <v:textbox inset="0,0,0,0">
                    <w:txbxContent>
                      <w:p>
                        <w:pPr>
                          <w:spacing w:before="124"/>
                          <w:ind w:left="16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293B"/>
                            <w:spacing w:val="-10"/>
                            <w:w w:val="9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0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300"/>
        <w:jc w:val="left"/>
        <w:rPr>
          <w:color w:val="1D293B"/>
        </w:rPr>
      </w:pPr>
      <w:bookmarkStart w:name="1. Project Overview, Rationale &amp; Expecte" w:id="2"/>
      <w:bookmarkEnd w:id="2"/>
      <w:r>
        <w:rPr>
          <w:b w:val="0"/>
        </w:rPr>
      </w:r>
      <w:r>
        <w:rPr>
          <w:color w:val="1D293B"/>
          <w:spacing w:val="-8"/>
        </w:rPr>
        <w:t>Project</w:t>
      </w:r>
      <w:r>
        <w:rPr>
          <w:color w:val="1D293B"/>
          <w:spacing w:val="-9"/>
        </w:rPr>
        <w:t> </w:t>
      </w:r>
      <w:r>
        <w:rPr>
          <w:color w:val="1D293B"/>
          <w:spacing w:val="-8"/>
        </w:rPr>
        <w:t>Overview, Rationale</w:t>
      </w:r>
      <w:r>
        <w:rPr>
          <w:color w:val="1D293B"/>
          <w:spacing w:val="-9"/>
        </w:rPr>
        <w:t> </w:t>
      </w:r>
      <w:r>
        <w:rPr>
          <w:color w:val="1D293B"/>
          <w:spacing w:val="-8"/>
        </w:rPr>
        <w:t>&amp; Expected</w:t>
      </w:r>
      <w:r>
        <w:rPr>
          <w:color w:val="1D293B"/>
          <w:spacing w:val="-9"/>
        </w:rPr>
        <w:t> </w:t>
      </w:r>
      <w:r>
        <w:rPr>
          <w:color w:val="1D293B"/>
          <w:spacing w:val="-8"/>
        </w:rPr>
        <w:t>Insights</w:t>
      </w:r>
    </w:p>
    <w:p>
      <w:pPr>
        <w:pStyle w:val="BodyText"/>
        <w:spacing w:before="73"/>
        <w:rPr>
          <w:b/>
          <w:sz w:val="30"/>
        </w:rPr>
      </w:pPr>
    </w:p>
    <w:p>
      <w:pPr>
        <w:pStyle w:val="Heading3"/>
      </w:pPr>
      <w:bookmarkStart w:name="Executive Summary &amp; Core Objective " w:id="3"/>
      <w:bookmarkEnd w:id="3"/>
      <w:r>
        <w:rPr>
          <w:b w:val="0"/>
        </w:rPr>
      </w:r>
      <w:r>
        <w:rPr>
          <w:color w:val="334054"/>
          <w:spacing w:val="-4"/>
        </w:rPr>
        <w:t>Executive</w:t>
      </w:r>
      <w:r>
        <w:rPr>
          <w:color w:val="334054"/>
          <w:spacing w:val="-11"/>
        </w:rPr>
        <w:t> </w:t>
      </w:r>
      <w:r>
        <w:rPr>
          <w:color w:val="334054"/>
          <w:spacing w:val="-4"/>
        </w:rPr>
        <w:t>Summary</w:t>
      </w:r>
      <w:r>
        <w:rPr>
          <w:color w:val="334054"/>
          <w:spacing w:val="-11"/>
        </w:rPr>
        <w:t> </w:t>
      </w:r>
      <w:r>
        <w:rPr>
          <w:color w:val="334054"/>
          <w:spacing w:val="-4"/>
        </w:rPr>
        <w:t>&amp;</w:t>
      </w:r>
      <w:r>
        <w:rPr>
          <w:color w:val="334054"/>
          <w:spacing w:val="-11"/>
        </w:rPr>
        <w:t> </w:t>
      </w:r>
      <w:r>
        <w:rPr>
          <w:color w:val="334054"/>
          <w:spacing w:val="-4"/>
        </w:rPr>
        <w:t>Core</w:t>
      </w:r>
      <w:r>
        <w:rPr>
          <w:color w:val="334054"/>
          <w:spacing w:val="-11"/>
        </w:rPr>
        <w:t> </w:t>
      </w:r>
      <w:r>
        <w:rPr>
          <w:color w:val="334054"/>
          <w:spacing w:val="-4"/>
        </w:rPr>
        <w:t>Objective</w:t>
      </w:r>
    </w:p>
    <w:p>
      <w:pPr>
        <w:pStyle w:val="BodyText"/>
        <w:spacing w:line="324" w:lineRule="auto"/>
        <w:ind w:left="720" w:right="709"/>
      </w:pPr>
      <w:r>
        <w:rPr>
          <w:color w:val="334054"/>
          <w:w w:val="105"/>
        </w:rPr>
        <w:t>Modern</w:t>
      </w:r>
      <w:r>
        <w:rPr>
          <w:color w:val="334054"/>
          <w:spacing w:val="-4"/>
          <w:w w:val="105"/>
        </w:rPr>
        <w:t> </w:t>
      </w:r>
      <w:r>
        <w:rPr>
          <w:color w:val="334054"/>
          <w:w w:val="105"/>
        </w:rPr>
        <w:t>digital</w:t>
      </w:r>
      <w:r>
        <w:rPr>
          <w:color w:val="334054"/>
          <w:spacing w:val="-3"/>
          <w:w w:val="105"/>
        </w:rPr>
        <w:t> </w:t>
      </w:r>
      <w:r>
        <w:rPr>
          <w:color w:val="334054"/>
          <w:w w:val="105"/>
        </w:rPr>
        <w:t>commerce</w:t>
      </w:r>
      <w:r>
        <w:rPr>
          <w:color w:val="334054"/>
          <w:spacing w:val="-4"/>
          <w:w w:val="105"/>
        </w:rPr>
        <w:t> </w:t>
      </w:r>
      <w:r>
        <w:rPr>
          <w:color w:val="334054"/>
          <w:w w:val="105"/>
        </w:rPr>
        <w:t>platforms</w:t>
      </w:r>
      <w:r>
        <w:rPr>
          <w:color w:val="334054"/>
          <w:spacing w:val="-3"/>
          <w:w w:val="105"/>
        </w:rPr>
        <w:t> </w:t>
      </w:r>
      <w:r>
        <w:rPr>
          <w:color w:val="334054"/>
          <w:w w:val="105"/>
        </w:rPr>
        <w:t>face</w:t>
      </w:r>
      <w:r>
        <w:rPr>
          <w:color w:val="334054"/>
          <w:spacing w:val="-4"/>
          <w:w w:val="105"/>
        </w:rPr>
        <w:t> </w:t>
      </w:r>
      <w:r>
        <w:rPr>
          <w:color w:val="334054"/>
          <w:w w:val="105"/>
        </w:rPr>
        <w:t>compounding</w:t>
      </w:r>
      <w:r>
        <w:rPr>
          <w:color w:val="334054"/>
          <w:spacing w:val="-4"/>
          <w:w w:val="105"/>
        </w:rPr>
        <w:t> </w:t>
      </w:r>
      <w:r>
        <w:rPr>
          <w:color w:val="334054"/>
          <w:w w:val="105"/>
        </w:rPr>
        <w:t>Customer</w:t>
      </w:r>
      <w:r>
        <w:rPr>
          <w:color w:val="334054"/>
          <w:spacing w:val="-3"/>
          <w:w w:val="105"/>
        </w:rPr>
        <w:t> </w:t>
      </w:r>
      <w:r>
        <w:rPr>
          <w:color w:val="334054"/>
          <w:w w:val="105"/>
        </w:rPr>
        <w:t>Acquisition</w:t>
      </w:r>
      <w:r>
        <w:rPr>
          <w:color w:val="334054"/>
          <w:spacing w:val="-4"/>
          <w:w w:val="105"/>
        </w:rPr>
        <w:t> </w:t>
      </w:r>
      <w:r>
        <w:rPr>
          <w:color w:val="334054"/>
          <w:w w:val="105"/>
        </w:rPr>
        <w:t>Costs</w:t>
      </w:r>
      <w:r>
        <w:rPr>
          <w:color w:val="334054"/>
          <w:spacing w:val="-3"/>
          <w:w w:val="105"/>
        </w:rPr>
        <w:t> </w:t>
      </w:r>
      <w:r>
        <w:rPr>
          <w:color w:val="334054"/>
          <w:w w:val="105"/>
        </w:rPr>
        <w:t>CAC alongside sharp drop-offs following first purchases. The objective of this project is to architect</w:t>
      </w:r>
      <w:r>
        <w:rPr>
          <w:color w:val="334054"/>
          <w:spacing w:val="38"/>
          <w:w w:val="105"/>
        </w:rPr>
        <w:t> </w:t>
      </w:r>
      <w:r>
        <w:rPr>
          <w:color w:val="334054"/>
          <w:w w:val="105"/>
        </w:rPr>
        <w:t>an</w:t>
      </w:r>
      <w:r>
        <w:rPr>
          <w:color w:val="334054"/>
          <w:spacing w:val="36"/>
          <w:w w:val="105"/>
        </w:rPr>
        <w:t> </w:t>
      </w:r>
      <w:r>
        <w:rPr>
          <w:color w:val="334054"/>
          <w:w w:val="105"/>
        </w:rPr>
        <w:t>enterprise-grade</w:t>
      </w:r>
      <w:r>
        <w:rPr>
          <w:color w:val="334054"/>
          <w:spacing w:val="36"/>
          <w:w w:val="105"/>
        </w:rPr>
        <w:t> </w:t>
      </w:r>
      <w:r>
        <w:rPr>
          <w:color w:val="334054"/>
          <w:w w:val="105"/>
        </w:rPr>
        <w:t>analytics</w:t>
      </w:r>
      <w:r>
        <w:rPr>
          <w:color w:val="334054"/>
          <w:spacing w:val="38"/>
          <w:w w:val="105"/>
        </w:rPr>
        <w:t> </w:t>
      </w:r>
      <w:r>
        <w:rPr>
          <w:color w:val="334054"/>
          <w:w w:val="105"/>
        </w:rPr>
        <w:t>framework</w:t>
      </w:r>
      <w:r>
        <w:rPr>
          <w:color w:val="334054"/>
          <w:spacing w:val="38"/>
          <w:w w:val="105"/>
        </w:rPr>
        <w:t> </w:t>
      </w:r>
      <w:r>
        <w:rPr>
          <w:color w:val="334054"/>
          <w:w w:val="105"/>
        </w:rPr>
        <w:t>that</w:t>
      </w:r>
      <w:r>
        <w:rPr>
          <w:color w:val="334054"/>
          <w:spacing w:val="38"/>
          <w:w w:val="105"/>
        </w:rPr>
        <w:t> </w:t>
      </w:r>
      <w:r>
        <w:rPr>
          <w:color w:val="334054"/>
          <w:w w:val="105"/>
        </w:rPr>
        <w:t>integrates</w:t>
      </w:r>
      <w:r>
        <w:rPr>
          <w:color w:val="334054"/>
          <w:spacing w:val="38"/>
          <w:w w:val="105"/>
        </w:rPr>
        <w:t> </w:t>
      </w:r>
      <w:r>
        <w:rPr>
          <w:color w:val="334054"/>
          <w:w w:val="105"/>
        </w:rPr>
        <w:t>transactional, behavioral, and demographic telemetry using an end-to-end Python pipeline. This system empowers</w:t>
      </w:r>
      <w:r>
        <w:rPr>
          <w:color w:val="334054"/>
          <w:spacing w:val="30"/>
          <w:w w:val="105"/>
        </w:rPr>
        <w:t> </w:t>
      </w:r>
      <w:r>
        <w:rPr>
          <w:color w:val="334054"/>
          <w:w w:val="105"/>
        </w:rPr>
        <w:t>commercial</w:t>
      </w:r>
      <w:r>
        <w:rPr>
          <w:color w:val="334054"/>
          <w:spacing w:val="30"/>
          <w:w w:val="105"/>
        </w:rPr>
        <w:t> </w:t>
      </w:r>
      <w:r>
        <w:rPr>
          <w:color w:val="334054"/>
          <w:w w:val="105"/>
        </w:rPr>
        <w:t>teams</w:t>
      </w:r>
      <w:r>
        <w:rPr>
          <w:color w:val="334054"/>
          <w:spacing w:val="30"/>
          <w:w w:val="105"/>
        </w:rPr>
        <w:t> </w:t>
      </w:r>
      <w:r>
        <w:rPr>
          <w:color w:val="334054"/>
          <w:w w:val="105"/>
        </w:rPr>
        <w:t>to</w:t>
      </w:r>
      <w:r>
        <w:rPr>
          <w:color w:val="334054"/>
          <w:spacing w:val="29"/>
          <w:w w:val="105"/>
        </w:rPr>
        <w:t> </w:t>
      </w:r>
      <w:r>
        <w:rPr>
          <w:color w:val="334054"/>
          <w:w w:val="105"/>
        </w:rPr>
        <w:t>predict</w:t>
      </w:r>
      <w:r>
        <w:rPr>
          <w:color w:val="334054"/>
          <w:spacing w:val="30"/>
          <w:w w:val="105"/>
        </w:rPr>
        <w:t> </w:t>
      </w:r>
      <w:r>
        <w:rPr>
          <w:color w:val="334054"/>
          <w:w w:val="105"/>
        </w:rPr>
        <w:t>churn</w:t>
      </w:r>
      <w:r>
        <w:rPr>
          <w:color w:val="334054"/>
          <w:spacing w:val="29"/>
          <w:w w:val="105"/>
        </w:rPr>
        <w:t> </w:t>
      </w:r>
      <w:r>
        <w:rPr>
          <w:color w:val="334054"/>
          <w:w w:val="105"/>
        </w:rPr>
        <w:t>vulnerability,</w:t>
      </w:r>
      <w:r>
        <w:rPr>
          <w:color w:val="334054"/>
          <w:spacing w:val="30"/>
          <w:w w:val="105"/>
        </w:rPr>
        <w:t> </w:t>
      </w:r>
      <w:r>
        <w:rPr>
          <w:color w:val="334054"/>
          <w:w w:val="105"/>
        </w:rPr>
        <w:t>isolate</w:t>
      </w:r>
      <w:r>
        <w:rPr>
          <w:color w:val="334054"/>
          <w:spacing w:val="29"/>
          <w:w w:val="105"/>
        </w:rPr>
        <w:t> </w:t>
      </w:r>
      <w:r>
        <w:rPr>
          <w:color w:val="334054"/>
          <w:w w:val="105"/>
        </w:rPr>
        <w:t>high-value</w:t>
      </w:r>
      <w:r>
        <w:rPr>
          <w:color w:val="334054"/>
          <w:spacing w:val="30"/>
          <w:w w:val="105"/>
        </w:rPr>
        <w:t> </w:t>
      </w:r>
      <w:r>
        <w:rPr>
          <w:color w:val="334054"/>
          <w:w w:val="105"/>
        </w:rPr>
        <w:t>user cohorts,</w:t>
      </w:r>
      <w:r>
        <w:rPr>
          <w:color w:val="334054"/>
          <w:spacing w:val="-8"/>
          <w:w w:val="105"/>
        </w:rPr>
        <w:t> </w:t>
      </w:r>
      <w:r>
        <w:rPr>
          <w:color w:val="334054"/>
          <w:w w:val="105"/>
        </w:rPr>
        <w:t>and</w:t>
      </w:r>
      <w:r>
        <w:rPr>
          <w:color w:val="334054"/>
          <w:spacing w:val="-9"/>
          <w:w w:val="105"/>
        </w:rPr>
        <w:t> </w:t>
      </w:r>
      <w:r>
        <w:rPr>
          <w:color w:val="334054"/>
          <w:w w:val="105"/>
        </w:rPr>
        <w:t>maximize</w:t>
      </w:r>
      <w:r>
        <w:rPr>
          <w:color w:val="334054"/>
          <w:spacing w:val="-9"/>
          <w:w w:val="105"/>
        </w:rPr>
        <w:t> </w:t>
      </w:r>
      <w:r>
        <w:rPr>
          <w:color w:val="334054"/>
          <w:w w:val="105"/>
        </w:rPr>
        <w:t>long-term</w:t>
      </w:r>
      <w:r>
        <w:rPr>
          <w:color w:val="334054"/>
          <w:spacing w:val="-9"/>
          <w:w w:val="105"/>
        </w:rPr>
        <w:t> </w:t>
      </w:r>
      <w:r>
        <w:rPr>
          <w:color w:val="334054"/>
          <w:w w:val="105"/>
        </w:rPr>
        <w:t>Customer</w:t>
      </w:r>
      <w:r>
        <w:rPr>
          <w:color w:val="334054"/>
          <w:spacing w:val="-8"/>
          <w:w w:val="105"/>
        </w:rPr>
        <w:t> </w:t>
      </w:r>
      <w:r>
        <w:rPr>
          <w:color w:val="334054"/>
          <w:w w:val="105"/>
        </w:rPr>
        <w:t>Lifetime</w:t>
      </w:r>
      <w:r>
        <w:rPr>
          <w:color w:val="334054"/>
          <w:spacing w:val="-9"/>
          <w:w w:val="105"/>
        </w:rPr>
        <w:t> </w:t>
      </w:r>
      <w:r>
        <w:rPr>
          <w:color w:val="334054"/>
          <w:w w:val="105"/>
        </w:rPr>
        <w:t>Value</w:t>
      </w:r>
      <w:r>
        <w:rPr>
          <w:color w:val="334054"/>
          <w:spacing w:val="-9"/>
          <w:w w:val="105"/>
        </w:rPr>
        <w:t> </w:t>
      </w:r>
      <w:r>
        <w:rPr>
          <w:color w:val="334054"/>
          <w:w w:val="105"/>
        </w:rPr>
        <w:t>CLV.</w:t>
      </w:r>
    </w:p>
    <w:p>
      <w:pPr>
        <w:pStyle w:val="BodyText"/>
        <w:spacing w:before="99"/>
      </w:pPr>
    </w:p>
    <w:p>
      <w:pPr>
        <w:pStyle w:val="Heading3"/>
      </w:pPr>
      <w:bookmarkStart w:name="Business Problem Definition " w:id="4"/>
      <w:bookmarkEnd w:id="4"/>
      <w:r>
        <w:rPr>
          <w:b w:val="0"/>
        </w:rPr>
      </w:r>
      <w:r>
        <w:rPr>
          <w:color w:val="334054"/>
          <w:spacing w:val="-2"/>
        </w:rPr>
        <w:t>Business</w:t>
      </w:r>
      <w:r>
        <w:rPr>
          <w:color w:val="334054"/>
          <w:spacing w:val="-14"/>
        </w:rPr>
        <w:t> </w:t>
      </w:r>
      <w:r>
        <w:rPr>
          <w:color w:val="334054"/>
          <w:spacing w:val="-2"/>
        </w:rPr>
        <w:t>Problem</w:t>
      </w:r>
      <w:r>
        <w:rPr>
          <w:color w:val="334054"/>
          <w:spacing w:val="-13"/>
        </w:rPr>
        <w:t> </w:t>
      </w:r>
      <w:r>
        <w:rPr>
          <w:color w:val="334054"/>
          <w:spacing w:val="-2"/>
        </w:rPr>
        <w:t>Definition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24" w:lineRule="auto" w:before="154" w:after="0"/>
        <w:ind w:left="1440" w:right="803" w:hanging="360"/>
        <w:jc w:val="left"/>
        <w:rPr>
          <w:rFonts w:ascii="Arial" w:hAnsi="Arial"/>
          <w:sz w:val="22"/>
        </w:rPr>
      </w:pPr>
      <w:r>
        <w:rPr>
          <w:b/>
          <w:color w:val="334054"/>
          <w:spacing w:val="-2"/>
          <w:w w:val="105"/>
          <w:sz w:val="22"/>
        </w:rPr>
        <w:t>Accelerated</w:t>
      </w:r>
      <w:r>
        <w:rPr>
          <w:b/>
          <w:color w:val="334054"/>
          <w:spacing w:val="-14"/>
          <w:w w:val="105"/>
          <w:sz w:val="22"/>
        </w:rPr>
        <w:t> </w:t>
      </w:r>
      <w:r>
        <w:rPr>
          <w:b/>
          <w:color w:val="334054"/>
          <w:spacing w:val="-2"/>
          <w:w w:val="105"/>
          <w:sz w:val="22"/>
        </w:rPr>
        <w:t>First-Purchase</w:t>
      </w:r>
      <w:r>
        <w:rPr>
          <w:b/>
          <w:color w:val="334054"/>
          <w:spacing w:val="-14"/>
          <w:w w:val="105"/>
          <w:sz w:val="22"/>
        </w:rPr>
        <w:t> </w:t>
      </w:r>
      <w:r>
        <w:rPr>
          <w:b/>
          <w:color w:val="334054"/>
          <w:spacing w:val="-2"/>
          <w:w w:val="105"/>
          <w:sz w:val="22"/>
        </w:rPr>
        <w:t>Churn:</w:t>
      </w:r>
      <w:r>
        <w:rPr>
          <w:b/>
          <w:color w:val="334054"/>
          <w:spacing w:val="-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Over</w:t>
      </w:r>
      <w:r>
        <w:rPr>
          <w:color w:val="334054"/>
          <w:spacing w:val="-7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60%</w:t>
      </w:r>
      <w:r>
        <w:rPr>
          <w:color w:val="334054"/>
          <w:spacing w:val="-8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of</w:t>
      </w:r>
      <w:r>
        <w:rPr>
          <w:color w:val="334054"/>
          <w:spacing w:val="-7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one-time</w:t>
      </w:r>
      <w:r>
        <w:rPr>
          <w:color w:val="334054"/>
          <w:spacing w:val="-7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buyers</w:t>
      </w:r>
      <w:r>
        <w:rPr>
          <w:color w:val="334054"/>
          <w:spacing w:val="-7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fail</w:t>
      </w:r>
      <w:r>
        <w:rPr>
          <w:color w:val="334054"/>
          <w:spacing w:val="-7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to</w:t>
      </w:r>
      <w:r>
        <w:rPr>
          <w:color w:val="334054"/>
          <w:spacing w:val="-8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transition </w:t>
      </w:r>
      <w:r>
        <w:rPr>
          <w:color w:val="334054"/>
          <w:w w:val="105"/>
          <w:sz w:val="22"/>
        </w:rPr>
        <w:t>into repeat customers within a 60-day window.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24" w:lineRule="auto" w:before="0" w:after="0"/>
        <w:ind w:left="1440" w:right="793" w:hanging="360"/>
        <w:jc w:val="left"/>
        <w:rPr>
          <w:rFonts w:ascii="Arial" w:hAnsi="Arial"/>
          <w:sz w:val="22"/>
        </w:rPr>
      </w:pPr>
      <w:r>
        <w:rPr>
          <w:b/>
          <w:color w:val="334054"/>
          <w:sz w:val="22"/>
        </w:rPr>
        <w:t>Non-Segmented Re-Engagement Spending: </w:t>
      </w:r>
      <w:r>
        <w:rPr>
          <w:color w:val="334054"/>
          <w:sz w:val="22"/>
        </w:rPr>
        <w:t>Marketing operations rely on blanket </w:t>
      </w:r>
      <w:r>
        <w:rPr>
          <w:color w:val="334054"/>
          <w:w w:val="105"/>
          <w:sz w:val="22"/>
        </w:rPr>
        <w:t>discount vouchers rather than targeted, personalized retention interventions.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24" w:lineRule="auto" w:before="1" w:after="0"/>
        <w:ind w:left="1440" w:right="1299" w:hanging="360"/>
        <w:jc w:val="left"/>
        <w:rPr>
          <w:rFonts w:ascii="Arial" w:hAnsi="Arial"/>
          <w:sz w:val="22"/>
        </w:rPr>
      </w:pPr>
      <w:r>
        <w:rPr>
          <w:b/>
          <w:color w:val="334054"/>
          <w:w w:val="105"/>
          <w:sz w:val="22"/>
        </w:rPr>
        <w:t>Siloed</w:t>
      </w:r>
      <w:r>
        <w:rPr>
          <w:b/>
          <w:color w:val="334054"/>
          <w:spacing w:val="-17"/>
          <w:w w:val="105"/>
          <w:sz w:val="22"/>
        </w:rPr>
        <w:t> </w:t>
      </w:r>
      <w:r>
        <w:rPr>
          <w:b/>
          <w:color w:val="334054"/>
          <w:w w:val="105"/>
          <w:sz w:val="22"/>
        </w:rPr>
        <w:t>Behavioral</w:t>
      </w:r>
      <w:r>
        <w:rPr>
          <w:b/>
          <w:color w:val="334054"/>
          <w:spacing w:val="-17"/>
          <w:w w:val="105"/>
          <w:sz w:val="22"/>
        </w:rPr>
        <w:t> </w:t>
      </w:r>
      <w:r>
        <w:rPr>
          <w:b/>
          <w:color w:val="334054"/>
          <w:w w:val="105"/>
          <w:sz w:val="22"/>
        </w:rPr>
        <w:t>Telemetry:</w:t>
      </w:r>
      <w:r>
        <w:rPr>
          <w:b/>
          <w:color w:val="334054"/>
          <w:spacing w:val="-11"/>
          <w:w w:val="105"/>
          <w:sz w:val="22"/>
        </w:rPr>
        <w:t> </w:t>
      </w:r>
      <w:r>
        <w:rPr>
          <w:color w:val="334054"/>
          <w:w w:val="105"/>
          <w:sz w:val="22"/>
        </w:rPr>
        <w:t>Web/mobile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w w:val="105"/>
          <w:sz w:val="22"/>
        </w:rPr>
        <w:t>application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w w:val="105"/>
          <w:sz w:val="22"/>
        </w:rPr>
        <w:t>interactions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w w:val="105"/>
          <w:sz w:val="22"/>
        </w:rPr>
        <w:t>(cart abandonments, dwell time, product searches) remain disconnected from core accounting databases.</w:t>
      </w:r>
    </w:p>
    <w:p>
      <w:pPr>
        <w:pStyle w:val="BodyText"/>
        <w:spacing w:before="95"/>
      </w:pPr>
    </w:p>
    <w:p>
      <w:pPr>
        <w:pStyle w:val="Heading3"/>
      </w:pPr>
      <w:bookmarkStart w:name="Key Strategic Insights &amp; Outcomes " w:id="5"/>
      <w:bookmarkEnd w:id="5"/>
      <w:r>
        <w:rPr>
          <w:b w:val="0"/>
        </w:rPr>
      </w:r>
      <w:r>
        <w:rPr>
          <w:color w:val="334054"/>
          <w:spacing w:val="-6"/>
        </w:rPr>
        <w:t>Key</w:t>
      </w:r>
      <w:r>
        <w:rPr>
          <w:color w:val="334054"/>
          <w:spacing w:val="-14"/>
        </w:rPr>
        <w:t> </w:t>
      </w:r>
      <w:r>
        <w:rPr>
          <w:color w:val="334054"/>
          <w:spacing w:val="-6"/>
        </w:rPr>
        <w:t>Strategic</w:t>
      </w:r>
      <w:r>
        <w:rPr>
          <w:color w:val="334054"/>
          <w:spacing w:val="-14"/>
        </w:rPr>
        <w:t> </w:t>
      </w:r>
      <w:r>
        <w:rPr>
          <w:color w:val="334054"/>
          <w:spacing w:val="-6"/>
        </w:rPr>
        <w:t>Insights</w:t>
      </w:r>
      <w:r>
        <w:rPr>
          <w:color w:val="334054"/>
          <w:spacing w:val="-14"/>
        </w:rPr>
        <w:t> </w:t>
      </w:r>
      <w:r>
        <w:rPr>
          <w:color w:val="334054"/>
          <w:spacing w:val="-6"/>
        </w:rPr>
        <w:t>&amp;</w:t>
      </w:r>
      <w:r>
        <w:rPr>
          <w:color w:val="334054"/>
          <w:spacing w:val="-14"/>
        </w:rPr>
        <w:t> </w:t>
      </w:r>
      <w:r>
        <w:rPr>
          <w:color w:val="334054"/>
          <w:spacing w:val="-6"/>
        </w:rPr>
        <w:t>Outcomes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24" w:lineRule="auto" w:before="154" w:after="0"/>
        <w:ind w:left="1440" w:right="1010" w:hanging="360"/>
        <w:jc w:val="left"/>
        <w:rPr>
          <w:rFonts w:ascii="Arial" w:hAnsi="Arial"/>
          <w:sz w:val="22"/>
        </w:rPr>
      </w:pPr>
      <w:r>
        <w:rPr>
          <w:b/>
          <w:color w:val="334054"/>
          <w:sz w:val="22"/>
        </w:rPr>
        <w:t>RFM + Behavioral Persona Profiles: </w:t>
      </w:r>
      <w:r>
        <w:rPr>
          <w:color w:val="334054"/>
          <w:sz w:val="22"/>
        </w:rPr>
        <w:t>Clean segmentation separating Champions, </w:t>
      </w:r>
      <w:r>
        <w:rPr>
          <w:color w:val="334054"/>
          <w:w w:val="105"/>
          <w:sz w:val="22"/>
        </w:rPr>
        <w:t>Loyal High-Spenders, At-Risk Regulars, and Bargain Hunters.</w:t>
      </w:r>
    </w:p>
    <w:p>
      <w:pPr>
        <w:pStyle w:val="ListParagraph"/>
        <w:spacing w:after="0" w:line="324" w:lineRule="auto"/>
        <w:jc w:val="left"/>
        <w:rPr>
          <w:rFonts w:ascii="Arial" w:hAnsi="Arial"/>
          <w:sz w:val="22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1566" w:val="left" w:leader="none"/>
        </w:tabs>
        <w:spacing w:line="328" w:lineRule="auto" w:before="70" w:after="0"/>
        <w:ind w:left="1566" w:right="952" w:hanging="349"/>
        <w:jc w:val="left"/>
        <w:rPr>
          <w:sz w:val="21"/>
        </w:rPr>
      </w:pPr>
      <w:r>
        <w:rPr>
          <w:b/>
          <w:color w:val="334054"/>
          <w:sz w:val="21"/>
        </w:rPr>
        <w:t>Predictive</w:t>
      </w:r>
      <w:r>
        <w:rPr>
          <w:b/>
          <w:color w:val="334054"/>
          <w:spacing w:val="33"/>
          <w:sz w:val="21"/>
        </w:rPr>
        <w:t> </w:t>
      </w:r>
      <w:r>
        <w:rPr>
          <w:b/>
          <w:color w:val="334054"/>
          <w:sz w:val="21"/>
        </w:rPr>
        <w:t>Churn</w:t>
      </w:r>
      <w:r>
        <w:rPr>
          <w:b/>
          <w:color w:val="334054"/>
          <w:spacing w:val="33"/>
          <w:sz w:val="21"/>
        </w:rPr>
        <w:t> </w:t>
      </w:r>
      <w:r>
        <w:rPr>
          <w:b/>
          <w:color w:val="334054"/>
          <w:sz w:val="21"/>
        </w:rPr>
        <w:t>Scoring:</w:t>
      </w:r>
      <w:r>
        <w:rPr>
          <w:b/>
          <w:color w:val="334054"/>
          <w:spacing w:val="40"/>
          <w:sz w:val="21"/>
        </w:rPr>
        <w:t> </w:t>
      </w:r>
      <w:r>
        <w:rPr>
          <w:color w:val="334054"/>
          <w:sz w:val="21"/>
        </w:rPr>
        <w:t>Probabilistic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classification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estimating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the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likelihood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of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a </w:t>
      </w:r>
      <w:r>
        <w:rPr>
          <w:color w:val="334054"/>
          <w:w w:val="110"/>
          <w:sz w:val="21"/>
        </w:rPr>
        <w:t>customer lapsing within 30 to 90 days.</w:t>
      </w:r>
    </w:p>
    <w:p>
      <w:pPr>
        <w:pStyle w:val="ListParagraph"/>
        <w:numPr>
          <w:ilvl w:val="2"/>
          <w:numId w:val="1"/>
        </w:numPr>
        <w:tabs>
          <w:tab w:pos="1566" w:val="left" w:leader="none"/>
        </w:tabs>
        <w:spacing w:line="328" w:lineRule="auto" w:before="0" w:after="0"/>
        <w:ind w:left="1566" w:right="1149" w:hanging="349"/>
        <w:jc w:val="left"/>
        <w:rPr>
          <w:sz w:val="21"/>
        </w:rPr>
      </w:pPr>
      <w:r>
        <w:rPr>
          <w:b/>
          <w:color w:val="334054"/>
          <w:sz w:val="21"/>
        </w:rPr>
        <w:t>Prescriptive Action Triggers:</w:t>
      </w:r>
      <w:r>
        <w:rPr>
          <w:b/>
          <w:color w:val="334054"/>
          <w:spacing w:val="40"/>
          <w:sz w:val="21"/>
        </w:rPr>
        <w:t> </w:t>
      </w:r>
      <w:r>
        <w:rPr>
          <w:color w:val="334054"/>
          <w:sz w:val="21"/>
        </w:rPr>
        <w:t>Data-driven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playbooks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indicating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exact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timing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and </w:t>
      </w:r>
      <w:r>
        <w:rPr>
          <w:color w:val="334054"/>
          <w:w w:val="110"/>
          <w:sz w:val="21"/>
        </w:rPr>
        <w:t>incentives for automated CRM messaging.</w:t>
      </w:r>
    </w:p>
    <w:p>
      <w:pPr>
        <w:pStyle w:val="BodyText"/>
        <w:spacing w:before="206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1216" w:val="left" w:leader="none"/>
        </w:tabs>
        <w:spacing w:line="240" w:lineRule="auto" w:before="0" w:after="0"/>
        <w:ind w:left="1216" w:right="0" w:hanging="347"/>
        <w:jc w:val="left"/>
        <w:rPr>
          <w:color w:val="1D293B"/>
        </w:rPr>
      </w:pPr>
      <w:bookmarkStart w:name="2. Strategic Data Acquisition &amp; Ingestio" w:id="6"/>
      <w:bookmarkEnd w:id="6"/>
      <w:r>
        <w:rPr>
          <w:b w:val="0"/>
        </w:rPr>
      </w:r>
      <w:r>
        <w:rPr>
          <w:color w:val="1D293B"/>
          <w:spacing w:val="-8"/>
        </w:rPr>
        <w:t>Strategic</w:t>
      </w:r>
      <w:r>
        <w:rPr>
          <w:color w:val="1D293B"/>
          <w:spacing w:val="-5"/>
        </w:rPr>
        <w:t> </w:t>
      </w:r>
      <w:r>
        <w:rPr>
          <w:color w:val="1D293B"/>
          <w:spacing w:val="-8"/>
        </w:rPr>
        <w:t>Data</w:t>
      </w:r>
      <w:r>
        <w:rPr>
          <w:color w:val="1D293B"/>
          <w:spacing w:val="-4"/>
        </w:rPr>
        <w:t> </w:t>
      </w:r>
      <w:r>
        <w:rPr>
          <w:color w:val="1D293B"/>
          <w:spacing w:val="-8"/>
        </w:rPr>
        <w:t>Acquisition</w:t>
      </w:r>
      <w:r>
        <w:rPr>
          <w:color w:val="1D293B"/>
          <w:spacing w:val="-4"/>
        </w:rPr>
        <w:t> </w:t>
      </w:r>
      <w:r>
        <w:rPr>
          <w:color w:val="1D293B"/>
          <w:spacing w:val="-8"/>
        </w:rPr>
        <w:t>&amp;</w:t>
      </w:r>
      <w:r>
        <w:rPr>
          <w:color w:val="1D293B"/>
          <w:spacing w:val="-4"/>
        </w:rPr>
        <w:t> </w:t>
      </w:r>
      <w:r>
        <w:rPr>
          <w:color w:val="1D293B"/>
          <w:spacing w:val="-8"/>
        </w:rPr>
        <w:t>Ingestion</w:t>
      </w:r>
      <w:r>
        <w:rPr>
          <w:color w:val="1D293B"/>
          <w:spacing w:val="-4"/>
        </w:rPr>
        <w:t> </w:t>
      </w:r>
      <w:r>
        <w:rPr>
          <w:color w:val="1D293B"/>
          <w:spacing w:val="-8"/>
        </w:rPr>
        <w:t>Pipeline</w:t>
      </w:r>
    </w:p>
    <w:p>
      <w:pPr>
        <w:pStyle w:val="BodyText"/>
        <w:spacing w:before="74"/>
        <w:rPr>
          <w:b/>
          <w:sz w:val="29"/>
        </w:rPr>
      </w:pPr>
    </w:p>
    <w:p>
      <w:pPr>
        <w:pStyle w:val="Heading4"/>
      </w:pPr>
      <w:bookmarkStart w:name="Omnichannel Data Sources " w:id="7"/>
      <w:bookmarkEnd w:id="7"/>
      <w:r>
        <w:rPr>
          <w:b w:val="0"/>
        </w:rPr>
      </w:r>
      <w:r>
        <w:rPr>
          <w:color w:val="334054"/>
          <w:spacing w:val="-4"/>
        </w:rPr>
        <w:t>Omnichannel</w:t>
      </w:r>
      <w:r>
        <w:rPr>
          <w:color w:val="334054"/>
          <w:spacing w:val="-3"/>
        </w:rPr>
        <w:t> </w:t>
      </w:r>
      <w:r>
        <w:rPr>
          <w:color w:val="334054"/>
          <w:spacing w:val="-4"/>
        </w:rPr>
        <w:t>Data</w:t>
      </w:r>
      <w:r>
        <w:rPr>
          <w:color w:val="334054"/>
          <w:spacing w:val="-2"/>
        </w:rPr>
        <w:t> </w:t>
      </w:r>
      <w:r>
        <w:rPr>
          <w:color w:val="334054"/>
          <w:spacing w:val="-4"/>
        </w:rPr>
        <w:t>Sources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326" w:lineRule="auto" w:before="169" w:after="0"/>
        <w:ind w:left="1566" w:right="1295" w:hanging="349"/>
        <w:jc w:val="left"/>
        <w:rPr>
          <w:rFonts w:ascii="Arial" w:hAnsi="Arial"/>
          <w:sz w:val="21"/>
        </w:rPr>
      </w:pPr>
      <w:r>
        <w:rPr>
          <w:b/>
          <w:color w:val="334054"/>
          <w:sz w:val="21"/>
        </w:rPr>
        <w:t>Relational</w:t>
      </w:r>
      <w:r>
        <w:rPr>
          <w:b/>
          <w:color w:val="334054"/>
          <w:spacing w:val="-16"/>
          <w:sz w:val="21"/>
        </w:rPr>
        <w:t> </w:t>
      </w:r>
      <w:r>
        <w:rPr>
          <w:b/>
          <w:color w:val="334054"/>
          <w:sz w:val="21"/>
        </w:rPr>
        <w:t>Database</w:t>
      </w:r>
      <w:r>
        <w:rPr>
          <w:b/>
          <w:color w:val="334054"/>
          <w:spacing w:val="-15"/>
          <w:sz w:val="21"/>
        </w:rPr>
        <w:t> </w:t>
      </w:r>
      <w:r>
        <w:rPr>
          <w:b/>
          <w:color w:val="334054"/>
          <w:sz w:val="21"/>
        </w:rPr>
        <w:t>OLTP</w:t>
      </w:r>
      <w:r>
        <w:rPr>
          <w:b/>
          <w:color w:val="334054"/>
          <w:spacing w:val="-16"/>
          <w:sz w:val="21"/>
        </w:rPr>
        <w:t> </w:t>
      </w:r>
      <w:r>
        <w:rPr>
          <w:color w:val="334054"/>
          <w:sz w:val="21"/>
        </w:rPr>
        <w:t>PostgreSQL</w:t>
      </w:r>
      <w:r>
        <w:rPr>
          <w:color w:val="334054"/>
          <w:spacing w:val="-16"/>
          <w:sz w:val="21"/>
        </w:rPr>
        <w:t> </w:t>
      </w:r>
      <w:r>
        <w:rPr>
          <w:color w:val="334054"/>
          <w:sz w:val="21"/>
        </w:rPr>
        <w:t>instances</w:t>
      </w:r>
      <w:r>
        <w:rPr>
          <w:color w:val="334054"/>
          <w:spacing w:val="-16"/>
          <w:sz w:val="21"/>
        </w:rPr>
        <w:t> </w:t>
      </w:r>
      <w:r>
        <w:rPr>
          <w:color w:val="334054"/>
          <w:sz w:val="21"/>
        </w:rPr>
        <w:t>storing</w:t>
      </w:r>
      <w:r>
        <w:rPr>
          <w:color w:val="334054"/>
          <w:spacing w:val="-17"/>
          <w:sz w:val="21"/>
        </w:rPr>
        <w:t> </w:t>
      </w:r>
      <w:r>
        <w:rPr>
          <w:color w:val="334054"/>
          <w:sz w:val="21"/>
        </w:rPr>
        <w:t>core</w:t>
      </w:r>
      <w:r>
        <w:rPr>
          <w:color w:val="334054"/>
          <w:spacing w:val="-16"/>
          <w:sz w:val="21"/>
        </w:rPr>
        <w:t> </w:t>
      </w:r>
      <w:r>
        <w:rPr>
          <w:color w:val="334054"/>
          <w:sz w:val="21"/>
        </w:rPr>
        <w:t>tables</w:t>
      </w:r>
      <w:r>
        <w:rPr>
          <w:color w:val="334054"/>
          <w:spacing w:val="-17"/>
          <w:sz w:val="21"/>
        </w:rPr>
        <w:t> </w:t>
      </w:r>
      <w:r>
        <w:rPr>
          <w:color w:val="334054"/>
          <w:sz w:val="21"/>
        </w:rPr>
        <w:t>(</w:t>
      </w:r>
      <w:r>
        <w:rPr>
          <w:rFonts w:ascii="Courier New" w:hAnsi="Courier New"/>
          <w:color w:val="178037"/>
          <w:sz w:val="21"/>
        </w:rPr>
        <w:t>users</w:t>
      </w:r>
      <w:r>
        <w:rPr>
          <w:color w:val="334054"/>
          <w:sz w:val="21"/>
        </w:rPr>
        <w:t>, </w:t>
      </w:r>
      <w:r>
        <w:rPr>
          <w:rFonts w:ascii="Courier New" w:hAnsi="Courier New"/>
          <w:color w:val="178037"/>
          <w:w w:val="105"/>
          <w:sz w:val="21"/>
        </w:rPr>
        <w:t>orders</w:t>
      </w:r>
      <w:r>
        <w:rPr>
          <w:color w:val="334054"/>
          <w:w w:val="105"/>
          <w:sz w:val="21"/>
        </w:rPr>
        <w:t>,</w:t>
      </w:r>
      <w:r>
        <w:rPr>
          <w:color w:val="334054"/>
          <w:spacing w:val="-3"/>
          <w:w w:val="105"/>
          <w:sz w:val="21"/>
        </w:rPr>
        <w:t> </w:t>
      </w:r>
      <w:r>
        <w:rPr>
          <w:rFonts w:ascii="Courier New" w:hAnsi="Courier New"/>
          <w:color w:val="178037"/>
          <w:w w:val="105"/>
          <w:sz w:val="21"/>
        </w:rPr>
        <w:t>order_items</w:t>
      </w:r>
      <w:r>
        <w:rPr>
          <w:color w:val="334054"/>
          <w:w w:val="105"/>
          <w:sz w:val="21"/>
        </w:rPr>
        <w:t>,</w:t>
      </w:r>
      <w:r>
        <w:rPr>
          <w:color w:val="334054"/>
          <w:spacing w:val="-3"/>
          <w:w w:val="105"/>
          <w:sz w:val="21"/>
        </w:rPr>
        <w:t> </w:t>
      </w:r>
      <w:r>
        <w:rPr>
          <w:rFonts w:ascii="Courier New" w:hAnsi="Courier New"/>
          <w:color w:val="178037"/>
          <w:w w:val="105"/>
          <w:sz w:val="21"/>
        </w:rPr>
        <w:t>products</w:t>
      </w:r>
      <w:r>
        <w:rPr>
          <w:color w:val="334054"/>
          <w:w w:val="105"/>
          <w:sz w:val="21"/>
        </w:rPr>
        <w:t>,</w:t>
      </w:r>
      <w:r>
        <w:rPr>
          <w:color w:val="334054"/>
          <w:spacing w:val="-3"/>
          <w:w w:val="105"/>
          <w:sz w:val="21"/>
        </w:rPr>
        <w:t> </w:t>
      </w:r>
      <w:r>
        <w:rPr>
          <w:color w:val="334054"/>
          <w:w w:val="105"/>
          <w:sz w:val="21"/>
        </w:rPr>
        <w:t>and</w:t>
      </w:r>
      <w:r>
        <w:rPr>
          <w:color w:val="334054"/>
          <w:spacing w:val="-3"/>
          <w:w w:val="105"/>
          <w:sz w:val="21"/>
        </w:rPr>
        <w:t> </w:t>
      </w:r>
      <w:r>
        <w:rPr>
          <w:rFonts w:ascii="Courier New" w:hAnsi="Courier New"/>
          <w:color w:val="178037"/>
          <w:w w:val="105"/>
          <w:sz w:val="21"/>
        </w:rPr>
        <w:t>shipments</w:t>
      </w:r>
      <w:r>
        <w:rPr>
          <w:color w:val="334054"/>
          <w:w w:val="105"/>
          <w:sz w:val="21"/>
        </w:rPr>
        <w:t>).</w:t>
      </w:r>
      <w:r>
        <w:rPr>
          <w:color w:val="334054"/>
          <w:spacing w:val="-3"/>
          <w:w w:val="105"/>
          <w:sz w:val="21"/>
        </w:rPr>
        <w:t> </w:t>
      </w:r>
      <w:r>
        <w:rPr>
          <w:color w:val="334054"/>
          <w:w w:val="105"/>
          <w:sz w:val="21"/>
        </w:rPr>
        <w:t>Extracted</w:t>
      </w:r>
      <w:r>
        <w:rPr>
          <w:color w:val="334054"/>
          <w:spacing w:val="-3"/>
          <w:w w:val="105"/>
          <w:sz w:val="21"/>
        </w:rPr>
        <w:t> </w:t>
      </w:r>
      <w:r>
        <w:rPr>
          <w:color w:val="334054"/>
          <w:w w:val="105"/>
          <w:sz w:val="21"/>
        </w:rPr>
        <w:t>via</w:t>
      </w:r>
      <w:r>
        <w:rPr>
          <w:color w:val="334054"/>
          <w:spacing w:val="-3"/>
          <w:w w:val="105"/>
          <w:sz w:val="21"/>
        </w:rPr>
        <w:t> </w:t>
      </w:r>
      <w:r>
        <w:rPr>
          <w:color w:val="334054"/>
          <w:w w:val="105"/>
          <w:sz w:val="21"/>
        </w:rPr>
        <w:t>batched </w:t>
      </w:r>
      <w:r>
        <w:rPr>
          <w:color w:val="334054"/>
          <w:spacing w:val="-2"/>
          <w:w w:val="105"/>
          <w:sz w:val="21"/>
        </w:rPr>
        <w:t>queries.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328" w:lineRule="auto" w:before="16" w:after="0"/>
        <w:ind w:left="1566" w:right="1309" w:hanging="349"/>
        <w:jc w:val="left"/>
        <w:rPr>
          <w:rFonts w:ascii="Arial" w:hAnsi="Arial"/>
          <w:sz w:val="21"/>
        </w:rPr>
      </w:pPr>
      <w:r>
        <w:rPr>
          <w:b/>
          <w:color w:val="334054"/>
          <w:sz w:val="21"/>
        </w:rPr>
        <w:t>Clickstream JSON Telemetry:</w:t>
      </w:r>
      <w:r>
        <w:rPr>
          <w:b/>
          <w:color w:val="334054"/>
          <w:spacing w:val="40"/>
          <w:sz w:val="21"/>
        </w:rPr>
        <w:t> </w:t>
      </w:r>
      <w:r>
        <w:rPr>
          <w:color w:val="334054"/>
          <w:sz w:val="21"/>
        </w:rPr>
        <w:t>Web/app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engagement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events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capturing</w:t>
      </w:r>
      <w:r>
        <w:rPr>
          <w:color w:val="334054"/>
          <w:spacing w:val="40"/>
          <w:sz w:val="21"/>
        </w:rPr>
        <w:t> </w:t>
      </w:r>
      <w:r>
        <w:rPr>
          <w:color w:val="334054"/>
          <w:sz w:val="21"/>
        </w:rPr>
        <w:t>session </w:t>
      </w:r>
      <w:r>
        <w:rPr>
          <w:color w:val="334054"/>
          <w:w w:val="110"/>
          <w:sz w:val="21"/>
        </w:rPr>
        <w:t>durations, product view counts, search queries, and abandoned checkouts.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328" w:lineRule="auto" w:before="0" w:after="0"/>
        <w:ind w:left="1566" w:right="1431" w:hanging="349"/>
        <w:jc w:val="left"/>
        <w:rPr>
          <w:rFonts w:ascii="Arial" w:hAnsi="Arial"/>
          <w:sz w:val="21"/>
        </w:rPr>
      </w:pPr>
      <w:r>
        <w:rPr>
          <w:b/>
          <w:color w:val="334054"/>
          <w:w w:val="105"/>
          <w:sz w:val="21"/>
        </w:rPr>
        <w:t>Financial</w:t>
      </w:r>
      <w:r>
        <w:rPr>
          <w:b/>
          <w:color w:val="334054"/>
          <w:spacing w:val="-15"/>
          <w:w w:val="105"/>
          <w:sz w:val="21"/>
        </w:rPr>
        <w:t> </w:t>
      </w:r>
      <w:r>
        <w:rPr>
          <w:b/>
          <w:color w:val="334054"/>
          <w:w w:val="105"/>
          <w:sz w:val="21"/>
        </w:rPr>
        <w:t>&amp;</w:t>
      </w:r>
      <w:r>
        <w:rPr>
          <w:b/>
          <w:color w:val="334054"/>
          <w:spacing w:val="-15"/>
          <w:w w:val="105"/>
          <w:sz w:val="21"/>
        </w:rPr>
        <w:t> </w:t>
      </w:r>
      <w:r>
        <w:rPr>
          <w:b/>
          <w:color w:val="334054"/>
          <w:w w:val="105"/>
          <w:sz w:val="21"/>
        </w:rPr>
        <w:t>CRM</w:t>
      </w:r>
      <w:r>
        <w:rPr>
          <w:b/>
          <w:color w:val="334054"/>
          <w:spacing w:val="-15"/>
          <w:w w:val="105"/>
          <w:sz w:val="21"/>
        </w:rPr>
        <w:t> </w:t>
      </w:r>
      <w:r>
        <w:rPr>
          <w:b/>
          <w:color w:val="334054"/>
          <w:w w:val="105"/>
          <w:sz w:val="21"/>
        </w:rPr>
        <w:t>Gateways:</w:t>
      </w:r>
      <w:r>
        <w:rPr>
          <w:b/>
          <w:color w:val="334054"/>
          <w:spacing w:val="-5"/>
          <w:w w:val="105"/>
          <w:sz w:val="21"/>
        </w:rPr>
        <w:t> </w:t>
      </w:r>
      <w:r>
        <w:rPr>
          <w:color w:val="334054"/>
          <w:w w:val="105"/>
          <w:sz w:val="21"/>
        </w:rPr>
        <w:t>REST</w:t>
      </w:r>
      <w:r>
        <w:rPr>
          <w:color w:val="334054"/>
          <w:spacing w:val="-9"/>
          <w:w w:val="105"/>
          <w:sz w:val="21"/>
        </w:rPr>
        <w:t> </w:t>
      </w:r>
      <w:r>
        <w:rPr>
          <w:color w:val="334054"/>
          <w:w w:val="105"/>
          <w:sz w:val="21"/>
        </w:rPr>
        <w:t>API</w:t>
      </w:r>
      <w:r>
        <w:rPr>
          <w:color w:val="334054"/>
          <w:spacing w:val="-9"/>
          <w:w w:val="105"/>
          <w:sz w:val="21"/>
        </w:rPr>
        <w:t> </w:t>
      </w:r>
      <w:r>
        <w:rPr>
          <w:color w:val="334054"/>
          <w:w w:val="105"/>
          <w:sz w:val="21"/>
        </w:rPr>
        <w:t>endpoints</w:t>
      </w:r>
      <w:r>
        <w:rPr>
          <w:color w:val="334054"/>
          <w:spacing w:val="-9"/>
          <w:w w:val="105"/>
          <w:sz w:val="21"/>
        </w:rPr>
        <w:t> </w:t>
      </w:r>
      <w:r>
        <w:rPr>
          <w:color w:val="334054"/>
          <w:w w:val="105"/>
          <w:sz w:val="21"/>
        </w:rPr>
        <w:t>capturing</w:t>
      </w:r>
      <w:r>
        <w:rPr>
          <w:color w:val="334054"/>
          <w:spacing w:val="-9"/>
          <w:w w:val="105"/>
          <w:sz w:val="21"/>
        </w:rPr>
        <w:t> </w:t>
      </w:r>
      <w:r>
        <w:rPr>
          <w:color w:val="334054"/>
          <w:w w:val="105"/>
          <w:sz w:val="21"/>
        </w:rPr>
        <w:t>payment</w:t>
      </w:r>
      <w:r>
        <w:rPr>
          <w:color w:val="334054"/>
          <w:spacing w:val="-9"/>
          <w:w w:val="105"/>
          <w:sz w:val="21"/>
        </w:rPr>
        <w:t> </w:t>
      </w:r>
      <w:r>
        <w:rPr>
          <w:color w:val="334054"/>
          <w:w w:val="105"/>
          <w:sz w:val="21"/>
        </w:rPr>
        <w:t>statuses, chargebacks, customer support tickets, and email open metrics.</w:t>
      </w:r>
    </w:p>
    <w:p>
      <w:pPr>
        <w:pStyle w:val="BodyText"/>
        <w:spacing w:before="93"/>
        <w:rPr>
          <w:sz w:val="21"/>
        </w:rPr>
      </w:pPr>
    </w:p>
    <w:p>
      <w:pPr>
        <w:pStyle w:val="Heading4"/>
        <w:spacing w:before="1"/>
      </w:pPr>
      <w:bookmarkStart w:name="Data Governance &amp; Security Protocols " w:id="8"/>
      <w:bookmarkEnd w:id="8"/>
      <w:r>
        <w:rPr>
          <w:b w:val="0"/>
        </w:rPr>
      </w:r>
      <w:r>
        <w:rPr>
          <w:color w:val="334054"/>
          <w:spacing w:val="-2"/>
        </w:rPr>
        <w:t>Data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Governance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&amp;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Security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Protocols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328" w:lineRule="auto" w:before="152" w:after="0"/>
        <w:ind w:left="1566" w:right="1270" w:hanging="349"/>
        <w:jc w:val="left"/>
        <w:rPr>
          <w:rFonts w:ascii="Arial" w:hAnsi="Arial"/>
          <w:sz w:val="21"/>
        </w:rPr>
      </w:pPr>
      <w:r>
        <w:rPr>
          <w:b/>
          <w:color w:val="334054"/>
          <w:sz w:val="21"/>
        </w:rPr>
        <w:t>PII</w:t>
      </w:r>
      <w:r>
        <w:rPr>
          <w:b/>
          <w:color w:val="334054"/>
          <w:spacing w:val="-10"/>
          <w:sz w:val="21"/>
        </w:rPr>
        <w:t> </w:t>
      </w:r>
      <w:r>
        <w:rPr>
          <w:b/>
          <w:color w:val="334054"/>
          <w:w w:val="105"/>
          <w:sz w:val="21"/>
        </w:rPr>
        <w:t>Sanitization:</w:t>
      </w:r>
      <w:r>
        <w:rPr>
          <w:b/>
          <w:color w:val="334054"/>
          <w:spacing w:val="-2"/>
          <w:w w:val="105"/>
          <w:sz w:val="21"/>
        </w:rPr>
        <w:t> </w:t>
      </w:r>
      <w:r>
        <w:rPr>
          <w:color w:val="334054"/>
          <w:w w:val="105"/>
          <w:sz w:val="21"/>
        </w:rPr>
        <w:t>All</w:t>
      </w:r>
      <w:r>
        <w:rPr>
          <w:color w:val="334054"/>
          <w:spacing w:val="-7"/>
          <w:w w:val="105"/>
          <w:sz w:val="21"/>
        </w:rPr>
        <w:t> </w:t>
      </w:r>
      <w:r>
        <w:rPr>
          <w:color w:val="334054"/>
          <w:w w:val="105"/>
          <w:sz w:val="21"/>
        </w:rPr>
        <w:t>Personally</w:t>
      </w:r>
      <w:r>
        <w:rPr>
          <w:color w:val="334054"/>
          <w:spacing w:val="-7"/>
          <w:w w:val="105"/>
          <w:sz w:val="21"/>
        </w:rPr>
        <w:t> </w:t>
      </w:r>
      <w:r>
        <w:rPr>
          <w:color w:val="334054"/>
          <w:w w:val="105"/>
          <w:sz w:val="21"/>
        </w:rPr>
        <w:t>Identifiable</w:t>
      </w:r>
      <w:r>
        <w:rPr>
          <w:color w:val="334054"/>
          <w:spacing w:val="-7"/>
          <w:w w:val="105"/>
          <w:sz w:val="21"/>
        </w:rPr>
        <w:t> </w:t>
      </w:r>
      <w:r>
        <w:rPr>
          <w:color w:val="334054"/>
          <w:w w:val="105"/>
          <w:sz w:val="21"/>
        </w:rPr>
        <w:t>Information</w:t>
      </w:r>
      <w:r>
        <w:rPr>
          <w:color w:val="334054"/>
          <w:spacing w:val="-7"/>
          <w:w w:val="105"/>
          <w:sz w:val="21"/>
        </w:rPr>
        <w:t> </w:t>
      </w:r>
      <w:r>
        <w:rPr>
          <w:color w:val="334054"/>
          <w:w w:val="105"/>
          <w:sz w:val="21"/>
        </w:rPr>
        <w:t>(email</w:t>
      </w:r>
      <w:r>
        <w:rPr>
          <w:color w:val="334054"/>
          <w:spacing w:val="-7"/>
          <w:w w:val="105"/>
          <w:sz w:val="21"/>
        </w:rPr>
        <w:t> </w:t>
      </w:r>
      <w:r>
        <w:rPr>
          <w:color w:val="334054"/>
          <w:w w:val="105"/>
          <w:sz w:val="21"/>
        </w:rPr>
        <w:t>addresses,</w:t>
      </w:r>
      <w:r>
        <w:rPr>
          <w:color w:val="334054"/>
          <w:spacing w:val="-7"/>
          <w:w w:val="105"/>
          <w:sz w:val="21"/>
        </w:rPr>
        <w:t> </w:t>
      </w:r>
      <w:r>
        <w:rPr>
          <w:color w:val="334054"/>
          <w:w w:val="105"/>
          <w:sz w:val="21"/>
        </w:rPr>
        <w:t>phone numbers, raw IP logs) is cryptographically hashed via SHA256 upon ingestion.</w:t>
      </w:r>
    </w:p>
    <w:p>
      <w:pPr>
        <w:pStyle w:val="ListParagraph"/>
        <w:numPr>
          <w:ilvl w:val="1"/>
          <w:numId w:val="1"/>
        </w:numPr>
        <w:tabs>
          <w:tab w:pos="1566" w:val="left" w:leader="none"/>
        </w:tabs>
        <w:spacing w:line="328" w:lineRule="auto" w:before="0" w:after="0"/>
        <w:ind w:left="1566" w:right="1743" w:hanging="349"/>
        <w:jc w:val="left"/>
        <w:rPr>
          <w:rFonts w:ascii="Arial" w:hAnsi="Arial"/>
          <w:sz w:val="21"/>
        </w:rPr>
      </w:pPr>
      <w:r>
        <w:rPr>
          <w:b/>
          <w:color w:val="334054"/>
          <w:w w:val="105"/>
          <w:sz w:val="21"/>
        </w:rPr>
        <w:t>Access</w:t>
      </w:r>
      <w:r>
        <w:rPr>
          <w:b/>
          <w:color w:val="334054"/>
          <w:spacing w:val="-16"/>
          <w:w w:val="105"/>
          <w:sz w:val="21"/>
        </w:rPr>
        <w:t> </w:t>
      </w:r>
      <w:r>
        <w:rPr>
          <w:b/>
          <w:color w:val="334054"/>
          <w:w w:val="105"/>
          <w:sz w:val="21"/>
        </w:rPr>
        <w:t>Control</w:t>
      </w:r>
      <w:r>
        <w:rPr>
          <w:b/>
          <w:color w:val="334054"/>
          <w:spacing w:val="-16"/>
          <w:w w:val="105"/>
          <w:sz w:val="21"/>
        </w:rPr>
        <w:t> </w:t>
      </w:r>
      <w:r>
        <w:rPr>
          <w:b/>
          <w:color w:val="334054"/>
          <w:w w:val="105"/>
          <w:sz w:val="21"/>
        </w:rPr>
        <w:t>&amp;</w:t>
      </w:r>
      <w:r>
        <w:rPr>
          <w:b/>
          <w:color w:val="334054"/>
          <w:spacing w:val="-16"/>
          <w:w w:val="105"/>
          <w:sz w:val="21"/>
        </w:rPr>
        <w:t> </w:t>
      </w:r>
      <w:r>
        <w:rPr>
          <w:b/>
          <w:color w:val="334054"/>
          <w:w w:val="105"/>
          <w:sz w:val="21"/>
        </w:rPr>
        <w:t>Storage:</w:t>
      </w:r>
      <w:r>
        <w:rPr>
          <w:b/>
          <w:color w:val="334054"/>
          <w:spacing w:val="-6"/>
          <w:w w:val="105"/>
          <w:sz w:val="21"/>
        </w:rPr>
        <w:t> </w:t>
      </w:r>
      <w:r>
        <w:rPr>
          <w:color w:val="334054"/>
          <w:w w:val="105"/>
          <w:sz w:val="21"/>
        </w:rPr>
        <w:t>Intermediary</w:t>
      </w:r>
      <w:r>
        <w:rPr>
          <w:color w:val="334054"/>
          <w:spacing w:val="-10"/>
          <w:w w:val="105"/>
          <w:sz w:val="21"/>
        </w:rPr>
        <w:t> </w:t>
      </w:r>
      <w:r>
        <w:rPr>
          <w:color w:val="334054"/>
          <w:w w:val="105"/>
          <w:sz w:val="21"/>
        </w:rPr>
        <w:t>datasets</w:t>
      </w:r>
      <w:r>
        <w:rPr>
          <w:color w:val="334054"/>
          <w:spacing w:val="-10"/>
          <w:w w:val="105"/>
          <w:sz w:val="21"/>
        </w:rPr>
        <w:t> </w:t>
      </w:r>
      <w:r>
        <w:rPr>
          <w:color w:val="334054"/>
          <w:w w:val="105"/>
          <w:sz w:val="21"/>
        </w:rPr>
        <w:t>are</w:t>
      </w:r>
      <w:r>
        <w:rPr>
          <w:color w:val="334054"/>
          <w:spacing w:val="-10"/>
          <w:w w:val="105"/>
          <w:sz w:val="21"/>
        </w:rPr>
        <w:t> </w:t>
      </w:r>
      <w:r>
        <w:rPr>
          <w:color w:val="334054"/>
          <w:w w:val="105"/>
          <w:sz w:val="21"/>
        </w:rPr>
        <w:t>stored</w:t>
      </w:r>
      <w:r>
        <w:rPr>
          <w:color w:val="334054"/>
          <w:spacing w:val="-10"/>
          <w:w w:val="105"/>
          <w:sz w:val="21"/>
        </w:rPr>
        <w:t> </w:t>
      </w:r>
      <w:r>
        <w:rPr>
          <w:color w:val="334054"/>
          <w:w w:val="105"/>
          <w:sz w:val="21"/>
        </w:rPr>
        <w:t>in</w:t>
      </w:r>
      <w:r>
        <w:rPr>
          <w:color w:val="334054"/>
          <w:spacing w:val="-10"/>
          <w:w w:val="105"/>
          <w:sz w:val="21"/>
        </w:rPr>
        <w:t> </w:t>
      </w:r>
      <w:r>
        <w:rPr>
          <w:color w:val="334054"/>
          <w:w w:val="105"/>
          <w:sz w:val="21"/>
        </w:rPr>
        <w:t>partitioned, compressed</w:t>
      </w:r>
      <w:r>
        <w:rPr>
          <w:color w:val="334054"/>
          <w:spacing w:val="40"/>
          <w:w w:val="105"/>
          <w:sz w:val="21"/>
        </w:rPr>
        <w:t> </w:t>
      </w:r>
      <w:r>
        <w:rPr>
          <w:color w:val="334054"/>
          <w:w w:val="105"/>
          <w:sz w:val="21"/>
        </w:rPr>
        <w:t>Apache</w:t>
      </w:r>
      <w:r>
        <w:rPr>
          <w:color w:val="334054"/>
          <w:spacing w:val="40"/>
          <w:w w:val="105"/>
          <w:sz w:val="21"/>
        </w:rPr>
        <w:t> </w:t>
      </w:r>
      <w:r>
        <w:rPr>
          <w:color w:val="334054"/>
          <w:w w:val="105"/>
          <w:sz w:val="21"/>
        </w:rPr>
        <w:t>Parquet</w:t>
      </w:r>
      <w:r>
        <w:rPr>
          <w:color w:val="334054"/>
          <w:spacing w:val="40"/>
          <w:w w:val="105"/>
          <w:sz w:val="21"/>
        </w:rPr>
        <w:t> </w:t>
      </w:r>
      <w:r>
        <w:rPr>
          <w:color w:val="334054"/>
          <w:w w:val="105"/>
          <w:sz w:val="21"/>
        </w:rPr>
        <w:t>format</w:t>
      </w:r>
      <w:r>
        <w:rPr>
          <w:color w:val="334054"/>
          <w:spacing w:val="40"/>
          <w:w w:val="105"/>
          <w:sz w:val="21"/>
        </w:rPr>
        <w:t> </w:t>
      </w:r>
      <w:r>
        <w:rPr>
          <w:color w:val="334054"/>
          <w:w w:val="105"/>
          <w:sz w:val="21"/>
        </w:rPr>
        <w:t>under</w:t>
      </w:r>
      <w:r>
        <w:rPr>
          <w:color w:val="334054"/>
          <w:spacing w:val="40"/>
          <w:w w:val="105"/>
          <w:sz w:val="21"/>
        </w:rPr>
        <w:t> </w:t>
      </w:r>
      <w:r>
        <w:rPr>
          <w:color w:val="334054"/>
          <w:w w:val="105"/>
          <w:sz w:val="21"/>
        </w:rPr>
        <w:t>strict</w:t>
      </w:r>
      <w:r>
        <w:rPr>
          <w:color w:val="334054"/>
          <w:spacing w:val="40"/>
          <w:w w:val="105"/>
          <w:sz w:val="21"/>
        </w:rPr>
        <w:t> </w:t>
      </w:r>
      <w:r>
        <w:rPr>
          <w:color w:val="334054"/>
          <w:w w:val="105"/>
          <w:sz w:val="21"/>
        </w:rPr>
        <w:t>read-only</w:t>
      </w:r>
      <w:r>
        <w:rPr>
          <w:color w:val="334054"/>
          <w:spacing w:val="40"/>
          <w:w w:val="105"/>
          <w:sz w:val="21"/>
        </w:rPr>
        <w:t> </w:t>
      </w:r>
      <w:r>
        <w:rPr>
          <w:color w:val="334054"/>
          <w:w w:val="105"/>
          <w:sz w:val="21"/>
        </w:rPr>
        <w:t>access.</w:t>
      </w:r>
    </w:p>
    <w:p>
      <w:pPr>
        <w:pStyle w:val="BodyText"/>
        <w:spacing w:before="206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1214" w:val="left" w:leader="none"/>
        </w:tabs>
        <w:spacing w:line="240" w:lineRule="auto" w:before="0" w:after="0"/>
        <w:ind w:left="1214" w:right="0" w:hanging="345"/>
        <w:jc w:val="left"/>
        <w:rPr>
          <w:color w:val="1D293B"/>
        </w:rPr>
      </w:pPr>
      <w:bookmarkStart w:name="3. Technology Stack &amp; Python Library Jus" w:id="9"/>
      <w:bookmarkEnd w:id="9"/>
      <w:r>
        <w:rPr>
          <w:b w:val="0"/>
        </w:rPr>
      </w:r>
      <w:r>
        <w:rPr>
          <w:color w:val="1D293B"/>
          <w:spacing w:val="-4"/>
        </w:rPr>
        <w:t>Technology</w:t>
      </w:r>
      <w:r>
        <w:rPr>
          <w:color w:val="1D293B"/>
          <w:spacing w:val="-12"/>
        </w:rPr>
        <w:t> </w:t>
      </w:r>
      <w:r>
        <w:rPr>
          <w:color w:val="1D293B"/>
          <w:spacing w:val="-4"/>
        </w:rPr>
        <w:t>Stack</w:t>
      </w:r>
      <w:r>
        <w:rPr>
          <w:color w:val="1D293B"/>
          <w:spacing w:val="-12"/>
        </w:rPr>
        <w:t> </w:t>
      </w:r>
      <w:r>
        <w:rPr>
          <w:color w:val="1D293B"/>
          <w:spacing w:val="-4"/>
        </w:rPr>
        <w:t>&amp;</w:t>
      </w:r>
      <w:r>
        <w:rPr>
          <w:color w:val="1D293B"/>
          <w:spacing w:val="-12"/>
        </w:rPr>
        <w:t> </w:t>
      </w:r>
      <w:r>
        <w:rPr>
          <w:color w:val="1D293B"/>
          <w:spacing w:val="-4"/>
        </w:rPr>
        <w:t>Python</w:t>
      </w:r>
      <w:r>
        <w:rPr>
          <w:color w:val="1D293B"/>
          <w:spacing w:val="-12"/>
        </w:rPr>
        <w:t> </w:t>
      </w:r>
      <w:r>
        <w:rPr>
          <w:color w:val="1D293B"/>
          <w:spacing w:val="-4"/>
        </w:rPr>
        <w:t>Library</w:t>
      </w:r>
      <w:r>
        <w:rPr>
          <w:color w:val="1D293B"/>
          <w:spacing w:val="-12"/>
        </w:rPr>
        <w:t> </w:t>
      </w:r>
      <w:r>
        <w:rPr>
          <w:color w:val="1D293B"/>
          <w:spacing w:val="-4"/>
        </w:rPr>
        <w:t>Justifications</w:t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2"/>
        <w:gridCol w:w="3570"/>
        <w:gridCol w:w="3440"/>
      </w:tblGrid>
      <w:tr>
        <w:trPr>
          <w:trHeight w:val="579" w:hRule="atLeast"/>
        </w:trPr>
        <w:tc>
          <w:tcPr>
            <w:tcW w:w="3132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125"/>
              <w:ind w:left="158"/>
              <w:rPr>
                <w:b/>
                <w:sz w:val="19"/>
              </w:rPr>
            </w:pPr>
            <w:r>
              <w:rPr>
                <w:b/>
                <w:color w:val="1D293B"/>
                <w:spacing w:val="-4"/>
                <w:sz w:val="19"/>
              </w:rPr>
              <w:t>Technology</w:t>
            </w:r>
            <w:r>
              <w:rPr>
                <w:b/>
                <w:color w:val="1D293B"/>
                <w:spacing w:val="-2"/>
                <w:sz w:val="19"/>
              </w:rPr>
              <w:t> </w:t>
            </w:r>
            <w:r>
              <w:rPr>
                <w:b/>
                <w:color w:val="1D293B"/>
                <w:spacing w:val="-4"/>
                <w:sz w:val="19"/>
              </w:rPr>
              <w:t>/</w:t>
            </w:r>
            <w:r>
              <w:rPr>
                <w:b/>
                <w:color w:val="1D293B"/>
                <w:spacing w:val="-2"/>
                <w:sz w:val="19"/>
              </w:rPr>
              <w:t> </w:t>
            </w:r>
            <w:r>
              <w:rPr>
                <w:b/>
                <w:color w:val="1D293B"/>
                <w:spacing w:val="-4"/>
                <w:sz w:val="19"/>
              </w:rPr>
              <w:t>Library</w:t>
            </w:r>
          </w:p>
        </w:tc>
        <w:tc>
          <w:tcPr>
            <w:tcW w:w="3570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125"/>
              <w:ind w:left="409"/>
              <w:rPr>
                <w:b/>
                <w:sz w:val="19"/>
              </w:rPr>
            </w:pPr>
            <w:r>
              <w:rPr>
                <w:b/>
                <w:color w:val="1D293B"/>
                <w:sz w:val="19"/>
              </w:rPr>
              <w:t>Core</w:t>
            </w:r>
            <w:r>
              <w:rPr>
                <w:b/>
                <w:color w:val="1D293B"/>
                <w:spacing w:val="-3"/>
                <w:sz w:val="19"/>
              </w:rPr>
              <w:t> </w:t>
            </w:r>
            <w:r>
              <w:rPr>
                <w:b/>
                <w:color w:val="1D293B"/>
                <w:spacing w:val="-2"/>
                <w:sz w:val="19"/>
              </w:rPr>
              <w:t>Capabilities</w:t>
            </w:r>
          </w:p>
        </w:tc>
        <w:tc>
          <w:tcPr>
            <w:tcW w:w="3440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125"/>
              <w:ind w:left="222"/>
              <w:rPr>
                <w:b/>
                <w:sz w:val="19"/>
              </w:rPr>
            </w:pPr>
            <w:r>
              <w:rPr>
                <w:b/>
                <w:color w:val="1D293B"/>
                <w:spacing w:val="-2"/>
                <w:sz w:val="19"/>
              </w:rPr>
              <w:t>Strategic</w:t>
            </w:r>
            <w:r>
              <w:rPr>
                <w:b/>
                <w:color w:val="1D293B"/>
                <w:spacing w:val="-9"/>
                <w:sz w:val="19"/>
              </w:rPr>
              <w:t> </w:t>
            </w:r>
            <w:r>
              <w:rPr>
                <w:b/>
                <w:color w:val="1D293B"/>
                <w:spacing w:val="-2"/>
                <w:sz w:val="19"/>
              </w:rPr>
              <w:t>Rationale</w:t>
            </w:r>
          </w:p>
        </w:tc>
      </w:tr>
      <w:tr>
        <w:trPr>
          <w:trHeight w:val="1959" w:hRule="atLeast"/>
        </w:trPr>
        <w:tc>
          <w:tcPr>
            <w:tcW w:w="3132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107"/>
              <w:ind w:left="158"/>
              <w:rPr>
                <w:b/>
                <w:sz w:val="21"/>
              </w:rPr>
            </w:pPr>
            <w:r>
              <w:rPr>
                <w:b/>
                <w:color w:val="334054"/>
                <w:spacing w:val="-2"/>
                <w:sz w:val="21"/>
              </w:rPr>
              <w:t>SQLAlchemy</w:t>
            </w:r>
            <w:r>
              <w:rPr>
                <w:b/>
                <w:color w:val="334054"/>
                <w:spacing w:val="-11"/>
                <w:sz w:val="21"/>
              </w:rPr>
              <w:t> </w:t>
            </w:r>
            <w:r>
              <w:rPr>
                <w:b/>
                <w:color w:val="334054"/>
                <w:spacing w:val="-2"/>
                <w:sz w:val="21"/>
              </w:rPr>
              <w:t>/</w:t>
            </w:r>
            <w:r>
              <w:rPr>
                <w:b/>
                <w:color w:val="334054"/>
                <w:spacing w:val="-11"/>
                <w:sz w:val="21"/>
              </w:rPr>
              <w:t> </w:t>
            </w:r>
            <w:r>
              <w:rPr>
                <w:b/>
                <w:color w:val="334054"/>
                <w:spacing w:val="-2"/>
                <w:sz w:val="21"/>
              </w:rPr>
              <w:t>psycopg2</w:t>
            </w:r>
          </w:p>
        </w:tc>
        <w:tc>
          <w:tcPr>
            <w:tcW w:w="3570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line="328" w:lineRule="auto" w:before="107"/>
              <w:ind w:left="409"/>
              <w:rPr>
                <w:sz w:val="21"/>
              </w:rPr>
            </w:pPr>
            <w:r>
              <w:rPr>
                <w:color w:val="334054"/>
                <w:w w:val="105"/>
                <w:sz w:val="21"/>
              </w:rPr>
              <w:t>Database Connection &amp; </w:t>
            </w:r>
            <w:r>
              <w:rPr>
                <w:color w:val="334054"/>
                <w:spacing w:val="-2"/>
                <w:w w:val="105"/>
                <w:sz w:val="21"/>
              </w:rPr>
              <w:t>Extraction</w:t>
            </w:r>
          </w:p>
        </w:tc>
        <w:tc>
          <w:tcPr>
            <w:tcW w:w="3440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line="328" w:lineRule="auto" w:before="107"/>
              <w:ind w:left="222" w:right="376"/>
              <w:rPr>
                <w:sz w:val="21"/>
              </w:rPr>
            </w:pPr>
            <w:r>
              <w:rPr>
                <w:color w:val="334054"/>
                <w:w w:val="110"/>
                <w:sz w:val="21"/>
              </w:rPr>
              <w:t>Provides</w:t>
            </w:r>
            <w:r>
              <w:rPr>
                <w:color w:val="334054"/>
                <w:spacing w:val="-3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secure</w:t>
            </w:r>
            <w:r>
              <w:rPr>
                <w:color w:val="334054"/>
                <w:spacing w:val="-3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connection pooling, prevents SQL injection, and enables programmatic schema </w:t>
            </w:r>
            <w:r>
              <w:rPr>
                <w:color w:val="334054"/>
                <w:spacing w:val="-2"/>
                <w:w w:val="110"/>
                <w:sz w:val="21"/>
              </w:rPr>
              <w:t>reflection.</w:t>
            </w:r>
          </w:p>
        </w:tc>
      </w:tr>
      <w:tr>
        <w:trPr>
          <w:trHeight w:val="920" w:hRule="atLeast"/>
        </w:trPr>
        <w:tc>
          <w:tcPr>
            <w:tcW w:w="3132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13"/>
              <w:ind w:left="158"/>
              <w:rPr>
                <w:b/>
                <w:sz w:val="21"/>
              </w:rPr>
            </w:pPr>
            <w:r>
              <w:rPr>
                <w:b/>
                <w:color w:val="334054"/>
                <w:spacing w:val="-4"/>
                <w:sz w:val="21"/>
              </w:rPr>
              <w:t>pandas</w:t>
            </w:r>
            <w:r>
              <w:rPr>
                <w:b/>
                <w:color w:val="334054"/>
                <w:spacing w:val="-8"/>
                <w:sz w:val="21"/>
              </w:rPr>
              <w:t> </w:t>
            </w:r>
            <w:r>
              <w:rPr>
                <w:b/>
                <w:color w:val="334054"/>
                <w:spacing w:val="-4"/>
                <w:sz w:val="21"/>
              </w:rPr>
              <w:t>&amp;</w:t>
            </w:r>
            <w:r>
              <w:rPr>
                <w:b/>
                <w:color w:val="334054"/>
                <w:spacing w:val="-7"/>
                <w:sz w:val="21"/>
              </w:rPr>
              <w:t> </w:t>
            </w:r>
            <w:r>
              <w:rPr>
                <w:b/>
                <w:color w:val="334054"/>
                <w:spacing w:val="-4"/>
                <w:sz w:val="21"/>
              </w:rPr>
              <w:t>numpy</w:t>
            </w:r>
          </w:p>
        </w:tc>
        <w:tc>
          <w:tcPr>
            <w:tcW w:w="3570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28" w:lineRule="auto" w:before="113"/>
              <w:ind w:left="409"/>
              <w:rPr>
                <w:sz w:val="21"/>
              </w:rPr>
            </w:pPr>
            <w:r>
              <w:rPr>
                <w:color w:val="334054"/>
                <w:w w:val="105"/>
                <w:sz w:val="21"/>
              </w:rPr>
              <w:t>Data Transformation &amp; Matrix </w:t>
            </w:r>
            <w:r>
              <w:rPr>
                <w:color w:val="334054"/>
                <w:spacing w:val="-2"/>
                <w:w w:val="105"/>
                <w:sz w:val="21"/>
              </w:rPr>
              <w:t>Operations</w:t>
            </w:r>
          </w:p>
        </w:tc>
        <w:tc>
          <w:tcPr>
            <w:tcW w:w="3440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28" w:lineRule="auto" w:before="113"/>
              <w:ind w:left="222" w:right="376"/>
              <w:rPr>
                <w:sz w:val="21"/>
              </w:rPr>
            </w:pPr>
            <w:r>
              <w:rPr>
                <w:color w:val="334054"/>
                <w:w w:val="110"/>
                <w:sz w:val="21"/>
              </w:rPr>
              <w:t>Offers</w:t>
            </w:r>
            <w:r>
              <w:rPr>
                <w:color w:val="334054"/>
                <w:spacing w:val="-19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vectorized</w:t>
            </w:r>
            <w:r>
              <w:rPr>
                <w:color w:val="334054"/>
                <w:spacing w:val="-18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execution, high-performance tabular</w:t>
            </w:r>
          </w:p>
        </w:tc>
      </w:tr>
    </w:tbl>
    <w:p>
      <w:pPr>
        <w:pStyle w:val="TableParagraph"/>
        <w:spacing w:after="0" w:line="328" w:lineRule="auto"/>
        <w:rPr>
          <w:sz w:val="21"/>
        </w:rPr>
        <w:sectPr>
          <w:pgSz w:w="12240" w:h="15840"/>
          <w:pgMar w:top="1320" w:bottom="280" w:left="720" w:right="720"/>
        </w:sectPr>
      </w:pPr>
    </w:p>
    <w:p>
      <w:pPr>
        <w:spacing w:line="240" w:lineRule="auto"/>
        <w:ind w:left="3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5250" cy="368935"/>
                <wp:effectExtent l="9525" t="0" r="0" b="253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45250" cy="368935"/>
                          <a:chExt cx="6445250" cy="3689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5" y="8813"/>
                            <a:ext cx="64452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360045">
                                <a:moveTo>
                                  <a:pt x="6444729" y="0"/>
                                </a:moveTo>
                                <a:lnTo>
                                  <a:pt x="4296486" y="0"/>
                                </a:lnTo>
                                <a:lnTo>
                                  <a:pt x="2148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587"/>
                                </a:lnTo>
                                <a:lnTo>
                                  <a:pt x="2148243" y="359587"/>
                                </a:lnTo>
                                <a:lnTo>
                                  <a:pt x="4296486" y="359587"/>
                                </a:lnTo>
                                <a:lnTo>
                                  <a:pt x="6444729" y="359587"/>
                                </a:lnTo>
                                <a:lnTo>
                                  <a:pt x="6444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75" y="6349"/>
                            <a:ext cx="643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0">
                                <a:moveTo>
                                  <a:pt x="0" y="0"/>
                                </a:moveTo>
                                <a:lnTo>
                                  <a:pt x="64388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75" y="361950"/>
                            <a:ext cx="6438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0">
                                <a:moveTo>
                                  <a:pt x="0" y="0"/>
                                </a:moveTo>
                                <a:lnTo>
                                  <a:pt x="64388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1F5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12699"/>
                            <a:ext cx="644525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42" w:val="left" w:leader="none"/>
                                  <w:tab w:pos="6925" w:val="left" w:leader="none"/>
                                </w:tabs>
                                <w:spacing w:before="122"/>
                                <w:ind w:left="15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Technology /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Library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ab/>
                                <w:t>Core</w:t>
                              </w:r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Capabilities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color w:val="1D293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Rationale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.5pt;height:29.05pt;mso-position-horizontal-relative:char;mso-position-vertical-relative:line" id="docshapegroup5" coordorigin="0,0" coordsize="10150,581">
                <v:shape style="position:absolute;left:0;top:13;width:10150;height:567" id="docshape6" coordorigin="0,14" coordsize="10150,567" path="m10149,14l6766,14,3383,14,0,14,0,580,3383,580,6766,580,10149,580,10149,14xe" filled="true" fillcolor="#f7fafb" stroked="false">
                  <v:path arrowok="t"/>
                  <v:fill type="solid"/>
                </v:shape>
                <v:line style="position:absolute" from="2,10" to="10142,10" stroked="true" strokeweight="1.0pt" strokecolor="#e2e7f0">
                  <v:stroke dashstyle="solid"/>
                </v:line>
                <v:line style="position:absolute" from="2,570" to="10142,570" stroked="true" strokeweight="1.0pt" strokecolor="#f1f5f9">
                  <v:stroke dashstyle="solid"/>
                </v:line>
                <v:shape style="position:absolute;left:0;top:20;width:10150;height:561" type="#_x0000_t202" id="docshape7" filled="false" stroked="false">
                  <v:textbox inset="0,0,0,0">
                    <w:txbxContent>
                      <w:p>
                        <w:pPr>
                          <w:tabs>
                            <w:tab w:pos="3542" w:val="left" w:leader="none"/>
                            <w:tab w:pos="6925" w:val="left" w:leader="none"/>
                          </w:tabs>
                          <w:spacing w:before="122"/>
                          <w:ind w:left="15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Technology /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Library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ab/>
                          <w:t>Core</w:t>
                        </w:r>
                        <w:r>
                          <w:rPr>
                            <w:b/>
                            <w:color w:val="1D293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Capabilities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Strategic</w:t>
                        </w:r>
                        <w:r>
                          <w:rPr>
                            <w:b/>
                            <w:color w:val="1D293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Rationale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28" w:lineRule="auto" w:before="104"/>
        <w:ind w:left="7243" w:right="0" w:firstLine="0"/>
        <w:jc w:val="left"/>
        <w:rPr>
          <w:sz w:val="21"/>
        </w:rPr>
      </w:pPr>
      <w:r>
        <w:rPr>
          <w:color w:val="334054"/>
          <w:sz w:val="21"/>
        </w:rPr>
        <w:t>manipulation, rolling window </w:t>
      </w:r>
      <w:r>
        <w:rPr>
          <w:color w:val="334054"/>
          <w:w w:val="110"/>
          <w:sz w:val="21"/>
        </w:rPr>
        <w:t>aggregations, and datetime </w:t>
      </w:r>
      <w:r>
        <w:rPr>
          <w:color w:val="334054"/>
          <w:spacing w:val="-2"/>
          <w:w w:val="110"/>
          <w:sz w:val="21"/>
        </w:rPr>
        <w:t>indexing.</w:t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3"/>
        <w:gridCol w:w="3759"/>
        <w:gridCol w:w="3458"/>
      </w:tblGrid>
      <w:tr>
        <w:trPr>
          <w:trHeight w:val="1959" w:hRule="atLeast"/>
        </w:trPr>
        <w:tc>
          <w:tcPr>
            <w:tcW w:w="2923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14"/>
              <w:ind w:left="157"/>
              <w:rPr>
                <w:b/>
                <w:sz w:val="21"/>
              </w:rPr>
            </w:pPr>
            <w:r>
              <w:rPr>
                <w:b/>
                <w:color w:val="334054"/>
                <w:spacing w:val="-8"/>
                <w:sz w:val="21"/>
              </w:rPr>
              <w:t>matplotlib</w:t>
            </w:r>
            <w:r>
              <w:rPr>
                <w:b/>
                <w:color w:val="334054"/>
                <w:spacing w:val="-4"/>
                <w:sz w:val="21"/>
              </w:rPr>
              <w:t> </w:t>
            </w:r>
            <w:r>
              <w:rPr>
                <w:b/>
                <w:color w:val="334054"/>
                <w:spacing w:val="-8"/>
                <w:sz w:val="21"/>
              </w:rPr>
              <w:t>&amp;</w:t>
            </w:r>
            <w:r>
              <w:rPr>
                <w:b/>
                <w:color w:val="334054"/>
                <w:spacing w:val="-4"/>
                <w:sz w:val="21"/>
              </w:rPr>
              <w:t> </w:t>
            </w:r>
            <w:r>
              <w:rPr>
                <w:b/>
                <w:color w:val="334054"/>
                <w:spacing w:val="-8"/>
                <w:sz w:val="21"/>
              </w:rPr>
              <w:t>seaborn</w:t>
            </w:r>
          </w:p>
        </w:tc>
        <w:tc>
          <w:tcPr>
            <w:tcW w:w="3759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28" w:lineRule="auto" w:before="114"/>
              <w:ind w:left="617" w:right="942"/>
              <w:rPr>
                <w:sz w:val="21"/>
              </w:rPr>
            </w:pPr>
            <w:r>
              <w:rPr>
                <w:color w:val="334054"/>
                <w:w w:val="110"/>
                <w:sz w:val="21"/>
              </w:rPr>
              <w:t>Statistical</w:t>
            </w:r>
            <w:r>
              <w:rPr>
                <w:color w:val="334054"/>
                <w:spacing w:val="-19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Exploratory </w:t>
            </w:r>
            <w:r>
              <w:rPr>
                <w:color w:val="334054"/>
                <w:spacing w:val="-2"/>
                <w:w w:val="110"/>
                <w:sz w:val="21"/>
              </w:rPr>
              <w:t>Visualization</w:t>
            </w:r>
          </w:p>
        </w:tc>
        <w:tc>
          <w:tcPr>
            <w:tcW w:w="3458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28" w:lineRule="auto" w:before="114"/>
              <w:ind w:left="241" w:right="273"/>
              <w:rPr>
                <w:sz w:val="21"/>
              </w:rPr>
            </w:pPr>
            <w:r>
              <w:rPr>
                <w:color w:val="334054"/>
                <w:w w:val="110"/>
                <w:sz w:val="21"/>
              </w:rPr>
              <w:t>Generates distribution histograms, correlation matrices,</w:t>
            </w:r>
            <w:r>
              <w:rPr>
                <w:color w:val="334054"/>
                <w:spacing w:val="-19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box</w:t>
            </w:r>
            <w:r>
              <w:rPr>
                <w:color w:val="334054"/>
                <w:spacing w:val="-18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plots</w:t>
            </w:r>
            <w:r>
              <w:rPr>
                <w:color w:val="334054"/>
                <w:spacing w:val="-18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for</w:t>
            </w:r>
            <w:r>
              <w:rPr>
                <w:color w:val="334054"/>
                <w:spacing w:val="-18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outlier detection, and cohort retention heatmaps.</w:t>
            </w:r>
          </w:p>
        </w:tc>
      </w:tr>
      <w:tr>
        <w:trPr>
          <w:trHeight w:val="2060" w:hRule="atLeast"/>
        </w:trPr>
        <w:tc>
          <w:tcPr>
            <w:tcW w:w="2923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ind w:left="157"/>
              <w:rPr>
                <w:b/>
                <w:sz w:val="21"/>
              </w:rPr>
            </w:pPr>
            <w:r>
              <w:rPr>
                <w:b/>
                <w:color w:val="334054"/>
                <w:spacing w:val="-2"/>
                <w:sz w:val="21"/>
              </w:rPr>
              <w:t>scikit-learn</w:t>
            </w:r>
          </w:p>
        </w:tc>
        <w:tc>
          <w:tcPr>
            <w:tcW w:w="3759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28" w:lineRule="auto"/>
              <w:ind w:left="617"/>
              <w:rPr>
                <w:sz w:val="21"/>
              </w:rPr>
            </w:pPr>
            <w:r>
              <w:rPr>
                <w:color w:val="334054"/>
                <w:w w:val="110"/>
                <w:sz w:val="21"/>
              </w:rPr>
              <w:t>Preprocessing,</w:t>
            </w:r>
            <w:r>
              <w:rPr>
                <w:color w:val="334054"/>
                <w:spacing w:val="-19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Clustering</w:t>
            </w:r>
            <w:r>
              <w:rPr>
                <w:color w:val="334054"/>
                <w:spacing w:val="-18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&amp; </w:t>
            </w:r>
            <w:r>
              <w:rPr>
                <w:color w:val="334054"/>
                <w:spacing w:val="-2"/>
                <w:w w:val="110"/>
                <w:sz w:val="21"/>
              </w:rPr>
              <w:t>Pipelines</w:t>
            </w:r>
          </w:p>
        </w:tc>
        <w:tc>
          <w:tcPr>
            <w:tcW w:w="3458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33" w:lineRule="auto"/>
              <w:ind w:left="241" w:right="273"/>
              <w:rPr>
                <w:sz w:val="21"/>
              </w:rPr>
            </w:pPr>
            <w:r>
              <w:rPr>
                <w:color w:val="334054"/>
                <w:w w:val="105"/>
                <w:sz w:val="21"/>
              </w:rPr>
              <w:t>Industry-standard toolkit offering </w:t>
            </w:r>
            <w:r>
              <w:rPr>
                <w:rFonts w:ascii="Courier New"/>
                <w:color w:val="178037"/>
                <w:w w:val="105"/>
                <w:sz w:val="21"/>
              </w:rPr>
              <w:t>StandardScaler</w:t>
            </w:r>
            <w:r>
              <w:rPr>
                <w:color w:val="334054"/>
                <w:w w:val="105"/>
                <w:sz w:val="21"/>
              </w:rPr>
              <w:t>, </w:t>
            </w:r>
            <w:r>
              <w:rPr>
                <w:rFonts w:ascii="Courier New"/>
                <w:color w:val="178037"/>
                <w:w w:val="105"/>
                <w:sz w:val="21"/>
              </w:rPr>
              <w:t>OneHotEncoder</w:t>
            </w:r>
            <w:r>
              <w:rPr>
                <w:color w:val="334054"/>
                <w:w w:val="105"/>
                <w:sz w:val="21"/>
              </w:rPr>
              <w:t>, </w:t>
            </w:r>
            <w:r>
              <w:rPr>
                <w:rFonts w:ascii="Courier New"/>
                <w:color w:val="178037"/>
                <w:w w:val="105"/>
                <w:sz w:val="21"/>
              </w:rPr>
              <w:t>PCA</w:t>
            </w:r>
            <w:r>
              <w:rPr>
                <w:color w:val="334054"/>
                <w:w w:val="105"/>
                <w:sz w:val="21"/>
              </w:rPr>
              <w:t>, and </w:t>
            </w:r>
            <w:r>
              <w:rPr>
                <w:rFonts w:ascii="Courier New"/>
                <w:color w:val="178037"/>
                <w:w w:val="105"/>
                <w:sz w:val="21"/>
              </w:rPr>
              <w:t>KMeans</w:t>
            </w:r>
            <w:r>
              <w:rPr>
                <w:rFonts w:ascii="Courier New"/>
                <w:color w:val="178037"/>
                <w:spacing w:val="-69"/>
                <w:w w:val="105"/>
                <w:sz w:val="21"/>
              </w:rPr>
              <w:t> </w:t>
            </w:r>
            <w:r>
              <w:rPr>
                <w:color w:val="334054"/>
                <w:w w:val="105"/>
                <w:sz w:val="21"/>
              </w:rPr>
              <w:t>with</w:t>
            </w:r>
            <w:r>
              <w:rPr>
                <w:color w:val="334054"/>
                <w:spacing w:val="-5"/>
                <w:w w:val="105"/>
                <w:sz w:val="21"/>
              </w:rPr>
              <w:t> </w:t>
            </w:r>
            <w:r>
              <w:rPr>
                <w:color w:val="334054"/>
                <w:w w:val="105"/>
                <w:sz w:val="21"/>
              </w:rPr>
              <w:t>reliable</w:t>
            </w:r>
            <w:r>
              <w:rPr>
                <w:color w:val="334054"/>
                <w:spacing w:val="-5"/>
                <w:w w:val="105"/>
                <w:sz w:val="21"/>
              </w:rPr>
              <w:t> </w:t>
            </w:r>
            <w:r>
              <w:rPr>
                <w:color w:val="334054"/>
                <w:w w:val="105"/>
                <w:sz w:val="21"/>
              </w:rPr>
              <w:t>pipeline </w:t>
            </w:r>
            <w:r>
              <w:rPr>
                <w:color w:val="334054"/>
                <w:spacing w:val="-2"/>
                <w:w w:val="105"/>
                <w:sz w:val="21"/>
              </w:rPr>
              <w:t>encapsulation.</w:t>
            </w:r>
          </w:p>
        </w:tc>
      </w:tr>
      <w:tr>
        <w:trPr>
          <w:trHeight w:val="1959" w:hRule="atLeast"/>
        </w:trPr>
        <w:tc>
          <w:tcPr>
            <w:tcW w:w="2923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ind w:left="157"/>
              <w:rPr>
                <w:b/>
                <w:sz w:val="21"/>
              </w:rPr>
            </w:pPr>
            <w:r>
              <w:rPr>
                <w:b/>
                <w:color w:val="334054"/>
                <w:spacing w:val="-4"/>
                <w:sz w:val="21"/>
              </w:rPr>
              <w:t>lifetimes </w:t>
            </w:r>
            <w:r>
              <w:rPr>
                <w:b/>
                <w:color w:val="334054"/>
                <w:spacing w:val="-2"/>
                <w:sz w:val="21"/>
              </w:rPr>
              <w:t>(btyd)</w:t>
            </w:r>
          </w:p>
        </w:tc>
        <w:tc>
          <w:tcPr>
            <w:tcW w:w="3759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28" w:lineRule="auto"/>
              <w:ind w:left="617"/>
              <w:rPr>
                <w:sz w:val="21"/>
              </w:rPr>
            </w:pPr>
            <w:r>
              <w:rPr>
                <w:color w:val="334054"/>
                <w:w w:val="110"/>
                <w:sz w:val="21"/>
              </w:rPr>
              <w:t>Probabilistic</w:t>
            </w:r>
            <w:r>
              <w:rPr>
                <w:color w:val="334054"/>
                <w:spacing w:val="-12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CLV</w:t>
            </w:r>
            <w:r>
              <w:rPr>
                <w:color w:val="334054"/>
                <w:spacing w:val="-12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&amp;</w:t>
            </w:r>
            <w:r>
              <w:rPr>
                <w:color w:val="334054"/>
                <w:spacing w:val="-12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Purchase </w:t>
            </w:r>
            <w:r>
              <w:rPr>
                <w:color w:val="334054"/>
                <w:spacing w:val="-2"/>
                <w:w w:val="110"/>
                <w:sz w:val="21"/>
              </w:rPr>
              <w:t>Modeling</w:t>
            </w:r>
          </w:p>
        </w:tc>
        <w:tc>
          <w:tcPr>
            <w:tcW w:w="3458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28" w:lineRule="auto"/>
              <w:ind w:left="241" w:right="200"/>
              <w:rPr>
                <w:sz w:val="21"/>
              </w:rPr>
            </w:pPr>
            <w:r>
              <w:rPr>
                <w:color w:val="334054"/>
                <w:w w:val="110"/>
                <w:sz w:val="21"/>
              </w:rPr>
              <w:t>Implements BG/NBD and Gamma-Gamma models to forecast</w:t>
            </w:r>
            <w:r>
              <w:rPr>
                <w:color w:val="334054"/>
                <w:spacing w:val="-19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customer</w:t>
            </w:r>
            <w:r>
              <w:rPr>
                <w:color w:val="334054"/>
                <w:spacing w:val="-18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transaction rates and monetary values in non-contractual settings.</w:t>
            </w:r>
          </w:p>
        </w:tc>
      </w:tr>
      <w:tr>
        <w:trPr>
          <w:trHeight w:val="2319" w:hRule="atLeast"/>
        </w:trPr>
        <w:tc>
          <w:tcPr>
            <w:tcW w:w="2923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before="126"/>
              <w:ind w:left="157"/>
              <w:rPr>
                <w:b/>
                <w:sz w:val="21"/>
              </w:rPr>
            </w:pPr>
            <w:r>
              <w:rPr>
                <w:b/>
                <w:color w:val="334054"/>
                <w:spacing w:val="-4"/>
                <w:sz w:val="21"/>
              </w:rPr>
              <w:t>shap</w:t>
            </w:r>
          </w:p>
        </w:tc>
        <w:tc>
          <w:tcPr>
            <w:tcW w:w="3759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line="328" w:lineRule="auto" w:before="126"/>
              <w:ind w:left="617" w:right="942"/>
              <w:rPr>
                <w:sz w:val="21"/>
              </w:rPr>
            </w:pPr>
            <w:r>
              <w:rPr>
                <w:color w:val="334054"/>
                <w:w w:val="105"/>
                <w:sz w:val="21"/>
              </w:rPr>
              <w:t>Model Explainability &amp; </w:t>
            </w:r>
            <w:r>
              <w:rPr>
                <w:color w:val="334054"/>
                <w:spacing w:val="-2"/>
                <w:w w:val="105"/>
                <w:sz w:val="21"/>
              </w:rPr>
              <w:t>Interpretability</w:t>
            </w:r>
          </w:p>
        </w:tc>
        <w:tc>
          <w:tcPr>
            <w:tcW w:w="3458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line="328" w:lineRule="auto" w:before="126"/>
              <w:ind w:left="241" w:right="203"/>
              <w:rPr>
                <w:sz w:val="21"/>
              </w:rPr>
            </w:pPr>
            <w:r>
              <w:rPr>
                <w:color w:val="334054"/>
                <w:w w:val="110"/>
                <w:sz w:val="21"/>
              </w:rPr>
              <w:t>Delivers</w:t>
            </w:r>
            <w:r>
              <w:rPr>
                <w:color w:val="334054"/>
                <w:spacing w:val="-9"/>
                <w:w w:val="110"/>
                <w:sz w:val="21"/>
              </w:rPr>
              <w:t> </w:t>
            </w:r>
            <w:r>
              <w:rPr>
                <w:color w:val="334054"/>
                <w:w w:val="110"/>
                <w:sz w:val="21"/>
              </w:rPr>
              <w:t>game-theory-backed Shapley Additive Explanations, translating complex ML outputs into executive-friendly attribution </w:t>
            </w:r>
            <w:r>
              <w:rPr>
                <w:color w:val="334054"/>
                <w:spacing w:val="-2"/>
                <w:w w:val="110"/>
                <w:sz w:val="21"/>
              </w:rPr>
              <w:t>plots.</w:t>
            </w:r>
          </w:p>
        </w:tc>
      </w:tr>
    </w:tbl>
    <w:p>
      <w:pPr>
        <w:pStyle w:val="TableParagraph"/>
        <w:spacing w:after="0" w:line="328" w:lineRule="auto"/>
        <w:rPr>
          <w:sz w:val="21"/>
        </w:rPr>
        <w:sectPr>
          <w:pgSz w:w="12240" w:h="15840"/>
          <w:pgMar w:top="13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1082" w:val="left" w:leader="none"/>
        </w:tabs>
        <w:spacing w:line="240" w:lineRule="auto" w:before="70" w:after="0"/>
        <w:ind w:left="1082" w:right="0" w:hanging="362"/>
        <w:jc w:val="left"/>
        <w:rPr>
          <w:color w:val="1D293B"/>
        </w:rPr>
      </w:pPr>
      <w:bookmarkStart w:name="4. End-to-End Analytical Workflow &amp; Meth" w:id="10"/>
      <w:bookmarkEnd w:id="10"/>
      <w:r>
        <w:rPr>
          <w:b w:val="0"/>
        </w:rPr>
      </w:r>
      <w:r>
        <w:rPr>
          <w:color w:val="1D293B"/>
          <w:spacing w:val="-6"/>
        </w:rPr>
        <w:t>End-to-End</w:t>
      </w:r>
      <w:r>
        <w:rPr>
          <w:color w:val="1D293B"/>
          <w:spacing w:val="-4"/>
        </w:rPr>
        <w:t> </w:t>
      </w:r>
      <w:r>
        <w:rPr>
          <w:color w:val="1D293B"/>
          <w:spacing w:val="-6"/>
        </w:rPr>
        <w:t>Analytical</w:t>
      </w:r>
      <w:r>
        <w:rPr>
          <w:color w:val="1D293B"/>
          <w:spacing w:val="-4"/>
        </w:rPr>
        <w:t> </w:t>
      </w:r>
      <w:r>
        <w:rPr>
          <w:color w:val="1D293B"/>
          <w:spacing w:val="-6"/>
        </w:rPr>
        <w:t>Workflow</w:t>
      </w:r>
      <w:r>
        <w:rPr>
          <w:color w:val="1D293B"/>
          <w:spacing w:val="-4"/>
        </w:rPr>
        <w:t> </w:t>
      </w:r>
      <w:r>
        <w:rPr>
          <w:color w:val="1D293B"/>
          <w:spacing w:val="-6"/>
        </w:rPr>
        <w:t>&amp;</w:t>
      </w:r>
      <w:r>
        <w:rPr>
          <w:color w:val="1D293B"/>
          <w:spacing w:val="-4"/>
        </w:rPr>
        <w:t> </w:t>
      </w:r>
      <w:r>
        <w:rPr>
          <w:color w:val="1D293B"/>
          <w:spacing w:val="-6"/>
        </w:rPr>
        <w:t>Methodology</w:t>
      </w:r>
    </w:p>
    <w:p>
      <w:pPr>
        <w:pStyle w:val="BodyText"/>
        <w:spacing w:before="73"/>
        <w:rPr>
          <w:b/>
          <w:sz w:val="30"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bookmarkStart w:name="Phase 1: Problem Definition &amp; Data Sourc" w:id="11"/>
      <w:bookmarkEnd w:id="11"/>
      <w:r>
        <w:rPr/>
      </w:r>
      <w:r>
        <w:rPr>
          <w:b/>
          <w:color w:val="334054"/>
          <w:w w:val="90"/>
          <w:sz w:val="24"/>
        </w:rPr>
        <w:t>Phase</w:t>
      </w:r>
      <w:r>
        <w:rPr>
          <w:b/>
          <w:color w:val="334054"/>
          <w:spacing w:val="-3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1</w:t>
      </w:r>
      <w:r>
        <w:rPr>
          <w:b/>
          <w:color w:val="334054"/>
          <w:spacing w:val="-2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Problem</w:t>
      </w:r>
      <w:r>
        <w:rPr>
          <w:b/>
          <w:color w:val="334054"/>
          <w:spacing w:val="-2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Definition</w:t>
      </w:r>
      <w:r>
        <w:rPr>
          <w:b/>
          <w:color w:val="334054"/>
          <w:spacing w:val="-3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&amp;</w:t>
      </w:r>
      <w:r>
        <w:rPr>
          <w:b/>
          <w:color w:val="334054"/>
          <w:spacing w:val="-2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Data</w:t>
      </w:r>
      <w:r>
        <w:rPr>
          <w:b/>
          <w:color w:val="334054"/>
          <w:spacing w:val="-2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Sourcing</w:t>
      </w:r>
      <w:r>
        <w:rPr>
          <w:b/>
          <w:color w:val="334054"/>
          <w:spacing w:val="-3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Hours:</w:t>
      </w:r>
      <w:r>
        <w:rPr>
          <w:b/>
          <w:color w:val="334054"/>
          <w:spacing w:val="-2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1.0</w:t>
      </w:r>
      <w:r>
        <w:rPr>
          <w:b/>
          <w:color w:val="334054"/>
          <w:spacing w:val="-2"/>
          <w:w w:val="90"/>
          <w:sz w:val="24"/>
        </w:rPr>
        <w:t> </w:t>
      </w:r>
      <w:r>
        <w:rPr>
          <w:b/>
          <w:color w:val="334054"/>
          <w:w w:val="90"/>
          <w:sz w:val="24"/>
        </w:rPr>
        <w:t>–</w:t>
      </w:r>
      <w:r>
        <w:rPr>
          <w:b/>
          <w:color w:val="334054"/>
          <w:spacing w:val="-2"/>
          <w:w w:val="90"/>
          <w:sz w:val="24"/>
        </w:rPr>
        <w:t> </w:t>
      </w:r>
      <w:r>
        <w:rPr>
          <w:b/>
          <w:color w:val="334054"/>
          <w:spacing w:val="-4"/>
          <w:w w:val="90"/>
          <w:sz w:val="24"/>
        </w:rPr>
        <w:t>5.0</w:t>
      </w:r>
    </w:p>
    <w:p>
      <w:pPr>
        <w:pStyle w:val="BodyText"/>
        <w:spacing w:line="324" w:lineRule="auto"/>
        <w:ind w:left="720" w:right="869"/>
      </w:pPr>
      <w:r>
        <w:rPr>
          <w:color w:val="334054"/>
          <w:w w:val="105"/>
        </w:rPr>
        <w:t>Establish concrete business metrics 60-day Repurchase Rate, Average Order Value, Churn Rate). Write extraction scripts using SQLAlchemy to pull transactional snapshots into Parquet staging buffers.</w:t>
      </w:r>
    </w:p>
    <w:p>
      <w:pPr>
        <w:pStyle w:val="BodyText"/>
        <w:spacing w:before="97"/>
      </w:pPr>
    </w:p>
    <w:p>
      <w:pPr>
        <w:spacing w:line="300" w:lineRule="auto" w:before="0"/>
        <w:ind w:left="720" w:right="869" w:firstLine="0"/>
        <w:jc w:val="left"/>
        <w:rPr>
          <w:b/>
          <w:sz w:val="24"/>
        </w:rPr>
      </w:pPr>
      <w:bookmarkStart w:name="Phase 2: Data Cleaning, Quality Auditing" w:id="12"/>
      <w:bookmarkEnd w:id="12"/>
      <w:r>
        <w:rPr/>
      </w:r>
      <w:r>
        <w:rPr>
          <w:b/>
          <w:color w:val="334054"/>
          <w:w w:val="90"/>
          <w:sz w:val="24"/>
        </w:rPr>
        <w:t>Phase 2 Data Cleaning, Quality Auditing &amp; Feature Engineering Hours: 5.0 –</w:t>
      </w:r>
      <w:r>
        <w:rPr>
          <w:b/>
          <w:color w:val="334054"/>
          <w:spacing w:val="80"/>
          <w:sz w:val="24"/>
        </w:rPr>
        <w:t> </w:t>
      </w:r>
      <w:r>
        <w:rPr>
          <w:b/>
          <w:color w:val="334054"/>
          <w:spacing w:val="-2"/>
          <w:w w:val="90"/>
          <w:sz w:val="24"/>
        </w:rPr>
        <w:t>11.5</w:t>
      </w:r>
    </w:p>
    <w:p>
      <w:pPr>
        <w:pStyle w:val="BodyText"/>
        <w:spacing w:line="324" w:lineRule="auto" w:before="82"/>
        <w:ind w:left="720" w:right="709"/>
      </w:pPr>
      <w:r>
        <w:rPr>
          <w:color w:val="334054"/>
          <w:w w:val="105"/>
        </w:rPr>
        <w:t>Identify and isolate canceled orders, fraudulent transactions, and product returns. Impute missing categorical values via mode and continuous features via median imputation.</w:t>
      </w:r>
    </w:p>
    <w:p>
      <w:pPr>
        <w:pStyle w:val="BodyText"/>
        <w:spacing w:line="324" w:lineRule="auto" w:before="2"/>
        <w:ind w:left="720" w:right="709"/>
      </w:pPr>
      <w:r>
        <w:rPr>
          <w:color w:val="334054"/>
          <w:spacing w:val="-2"/>
        </w:rPr>
        <w:t>Compute</w:t>
      </w:r>
      <w:r>
        <w:rPr>
          <w:color w:val="334054"/>
          <w:spacing w:val="-16"/>
        </w:rPr>
        <w:t> </w:t>
      </w:r>
      <w:r>
        <w:rPr>
          <w:color w:val="334054"/>
          <w:spacing w:val="-2"/>
        </w:rPr>
        <w:t>customer-level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analytical</w:t>
      </w:r>
      <w:r>
        <w:rPr>
          <w:color w:val="334054"/>
          <w:spacing w:val="-14"/>
        </w:rPr>
        <w:t> </w:t>
      </w:r>
      <w:r>
        <w:rPr>
          <w:color w:val="334054"/>
          <w:spacing w:val="-2"/>
        </w:rPr>
        <w:t>features: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Recency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R,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Frequency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F,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Monetary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M, </w:t>
      </w:r>
      <w:r>
        <w:rPr>
          <w:color w:val="334054"/>
        </w:rPr>
        <w:t>and</w:t>
      </w:r>
      <w:r>
        <w:rPr>
          <w:color w:val="334054"/>
          <w:spacing w:val="32"/>
        </w:rPr>
        <w:t> </w:t>
      </w:r>
      <w:r>
        <w:rPr>
          <w:color w:val="334054"/>
        </w:rPr>
        <w:t>Cart-to-purchase</w:t>
      </w:r>
      <w:r>
        <w:rPr>
          <w:color w:val="334054"/>
          <w:spacing w:val="32"/>
        </w:rPr>
        <w:t> </w:t>
      </w:r>
      <w:r>
        <w:rPr>
          <w:color w:val="334054"/>
        </w:rPr>
        <w:t>ratios.</w:t>
      </w:r>
    </w:p>
    <w:p>
      <w:pPr>
        <w:pStyle w:val="BodyText"/>
        <w:spacing w:before="95"/>
      </w:pPr>
    </w:p>
    <w:p>
      <w:pPr>
        <w:spacing w:line="345" w:lineRule="auto" w:before="1"/>
        <w:ind w:left="720" w:right="709" w:firstLine="0"/>
        <w:jc w:val="left"/>
        <w:rPr>
          <w:sz w:val="22"/>
        </w:rPr>
      </w:pPr>
      <w:bookmarkStart w:name="Phase 3: Exploratory Data Analysis &amp; Sta" w:id="13"/>
      <w:bookmarkEnd w:id="13"/>
      <w:r>
        <w:rPr/>
      </w:r>
      <w:r>
        <w:rPr>
          <w:b/>
          <w:color w:val="334054"/>
          <w:w w:val="90"/>
          <w:sz w:val="24"/>
        </w:rPr>
        <w:t>Phase 3 Exploratory Data Analysis &amp; Statistical Profiling Hours: 11.5 – 17.0 </w:t>
      </w:r>
      <w:r>
        <w:rPr>
          <w:color w:val="334054"/>
          <w:sz w:val="22"/>
        </w:rPr>
        <w:t>Assess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distribution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skewness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in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monetary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spend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and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purchase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frequencies.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Plot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bivariate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relationships</w:t>
      </w:r>
      <w:r>
        <w:rPr>
          <w:color w:val="334054"/>
          <w:spacing w:val="49"/>
          <w:sz w:val="22"/>
        </w:rPr>
        <w:t> </w:t>
      </w:r>
      <w:r>
        <w:rPr>
          <w:color w:val="334054"/>
          <w:sz w:val="22"/>
        </w:rPr>
        <w:t>between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customer</w:t>
      </w:r>
      <w:r>
        <w:rPr>
          <w:color w:val="334054"/>
          <w:spacing w:val="49"/>
          <w:sz w:val="22"/>
        </w:rPr>
        <w:t> </w:t>
      </w:r>
      <w:r>
        <w:rPr>
          <w:color w:val="334054"/>
          <w:sz w:val="22"/>
        </w:rPr>
        <w:t>tenure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and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transaction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frequency.</w:t>
      </w:r>
      <w:r>
        <w:rPr>
          <w:color w:val="334054"/>
          <w:spacing w:val="49"/>
          <w:sz w:val="22"/>
        </w:rPr>
        <w:t> </w:t>
      </w:r>
      <w:r>
        <w:rPr>
          <w:color w:val="334054"/>
          <w:sz w:val="22"/>
        </w:rPr>
        <w:t>Construct</w:t>
      </w:r>
      <w:r>
        <w:rPr>
          <w:color w:val="334054"/>
          <w:spacing w:val="49"/>
          <w:sz w:val="22"/>
        </w:rPr>
        <w:t> </w:t>
      </w:r>
      <w:r>
        <w:rPr>
          <w:color w:val="334054"/>
          <w:sz w:val="22"/>
        </w:rPr>
        <w:t>monthly</w:t>
      </w:r>
    </w:p>
    <w:p>
      <w:pPr>
        <w:pStyle w:val="BodyText"/>
        <w:spacing w:line="246" w:lineRule="exact" w:before="0"/>
        <w:ind w:left="720"/>
      </w:pPr>
      <w:r>
        <w:rPr>
          <w:color w:val="334054"/>
        </w:rPr>
        <w:t>retention</w:t>
      </w:r>
      <w:r>
        <w:rPr>
          <w:color w:val="334054"/>
          <w:spacing w:val="45"/>
        </w:rPr>
        <w:t> </w:t>
      </w:r>
      <w:r>
        <w:rPr>
          <w:color w:val="334054"/>
        </w:rPr>
        <w:t>cohort</w:t>
      </w:r>
      <w:r>
        <w:rPr>
          <w:color w:val="334054"/>
          <w:spacing w:val="47"/>
        </w:rPr>
        <w:t> </w:t>
      </w:r>
      <w:r>
        <w:rPr>
          <w:color w:val="334054"/>
        </w:rPr>
        <w:t>matrices</w:t>
      </w:r>
      <w:r>
        <w:rPr>
          <w:color w:val="334054"/>
          <w:spacing w:val="48"/>
        </w:rPr>
        <w:t> </w:t>
      </w:r>
      <w:r>
        <w:rPr>
          <w:color w:val="334054"/>
        </w:rPr>
        <w:t>using</w:t>
      </w:r>
      <w:r>
        <w:rPr>
          <w:color w:val="334054"/>
          <w:spacing w:val="45"/>
        </w:rPr>
        <w:t> </w:t>
      </w:r>
      <w:r>
        <w:rPr>
          <w:color w:val="334054"/>
        </w:rPr>
        <w:t>seaborn</w:t>
      </w:r>
      <w:r>
        <w:rPr>
          <w:color w:val="334054"/>
          <w:spacing w:val="46"/>
        </w:rPr>
        <w:t> </w:t>
      </w:r>
      <w:r>
        <w:rPr>
          <w:color w:val="334054"/>
          <w:spacing w:val="-2"/>
        </w:rPr>
        <w:t>heatmaps.</w:t>
      </w:r>
    </w:p>
    <w:p>
      <w:pPr>
        <w:pStyle w:val="BodyText"/>
        <w:spacing w:before="187"/>
      </w:pPr>
    </w:p>
    <w:p>
      <w:pPr>
        <w:spacing w:line="355" w:lineRule="auto" w:before="0"/>
        <w:ind w:left="720" w:right="869" w:firstLine="0"/>
        <w:jc w:val="left"/>
        <w:rPr>
          <w:sz w:val="22"/>
        </w:rPr>
      </w:pPr>
      <w:bookmarkStart w:name="Phase 4: Customer Segmentation &amp; Unsuper" w:id="14"/>
      <w:bookmarkEnd w:id="14"/>
      <w:r>
        <w:rPr/>
      </w:r>
      <w:r>
        <w:rPr>
          <w:b/>
          <w:color w:val="334054"/>
          <w:w w:val="90"/>
          <w:sz w:val="24"/>
        </w:rPr>
        <w:t>Phase 4 Customer Segmentation &amp; Unsupervised Learning Hours: 17.0 – 23.0 </w:t>
      </w:r>
      <w:r>
        <w:rPr>
          <w:color w:val="334054"/>
          <w:sz w:val="22"/>
        </w:rPr>
        <w:t>Mitigate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heavy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right-skewed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distributions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using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logarithmic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transformations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(</w:t>
      </w:r>
      <w:r>
        <w:rPr>
          <w:rFonts w:ascii="Courier New" w:hAnsi="Courier New"/>
          <w:color w:val="178037"/>
          <w:sz w:val="22"/>
        </w:rPr>
        <w:t>numpy.log1p</w:t>
      </w:r>
      <w:r>
        <w:rPr>
          <w:color w:val="334054"/>
          <w:sz w:val="22"/>
        </w:rPr>
        <w:t>).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Scale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normalized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features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using</w:t>
      </w:r>
      <w:r>
        <w:rPr>
          <w:color w:val="334054"/>
          <w:spacing w:val="40"/>
          <w:sz w:val="22"/>
        </w:rPr>
        <w:t> </w:t>
      </w:r>
      <w:r>
        <w:rPr>
          <w:rFonts w:ascii="Courier New" w:hAnsi="Courier New"/>
          <w:color w:val="178037"/>
          <w:sz w:val="22"/>
        </w:rPr>
        <w:t>StandardScaler</w:t>
      </w:r>
      <w:r>
        <w:rPr>
          <w:color w:val="334054"/>
          <w:sz w:val="22"/>
        </w:rPr>
        <w:t>.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Determine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optimal</w:t>
      </w:r>
    </w:p>
    <w:p>
      <w:pPr>
        <w:pStyle w:val="BodyText"/>
        <w:spacing w:line="225" w:lineRule="exact" w:before="0"/>
        <w:ind w:left="720"/>
      </w:pPr>
      <w:r>
        <w:rPr>
          <w:color w:val="334054"/>
          <w:w w:val="105"/>
        </w:rPr>
        <w:t>cluster</w:t>
      </w:r>
      <w:r>
        <w:rPr>
          <w:color w:val="334054"/>
          <w:spacing w:val="-18"/>
          <w:w w:val="105"/>
        </w:rPr>
        <w:t> </w:t>
      </w:r>
      <w:r>
        <w:rPr>
          <w:color w:val="334054"/>
          <w:w w:val="105"/>
        </w:rPr>
        <w:t>count</w:t>
      </w:r>
      <w:r>
        <w:rPr>
          <w:color w:val="334054"/>
          <w:spacing w:val="-18"/>
          <w:w w:val="105"/>
        </w:rPr>
        <w:t> </w:t>
      </w:r>
      <w:r>
        <w:rPr>
          <w:color w:val="334054"/>
          <w:w w:val="105"/>
        </w:rPr>
        <w:t>$k$</w:t>
      </w:r>
      <w:r>
        <w:rPr>
          <w:color w:val="334054"/>
          <w:spacing w:val="-17"/>
          <w:w w:val="105"/>
        </w:rPr>
        <w:t> </w:t>
      </w:r>
      <w:r>
        <w:rPr>
          <w:color w:val="334054"/>
          <w:w w:val="105"/>
        </w:rPr>
        <w:t>using</w:t>
      </w:r>
      <w:r>
        <w:rPr>
          <w:color w:val="334054"/>
          <w:spacing w:val="-18"/>
          <w:w w:val="105"/>
        </w:rPr>
        <w:t> </w:t>
      </w:r>
      <w:r>
        <w:rPr>
          <w:color w:val="334054"/>
          <w:w w:val="105"/>
        </w:rPr>
        <w:t>Elbow</w:t>
      </w:r>
      <w:r>
        <w:rPr>
          <w:color w:val="334054"/>
          <w:spacing w:val="-18"/>
          <w:w w:val="105"/>
        </w:rPr>
        <w:t> </w:t>
      </w:r>
      <w:r>
        <w:rPr>
          <w:color w:val="334054"/>
          <w:w w:val="105"/>
        </w:rPr>
        <w:t>Method</w:t>
      </w:r>
      <w:r>
        <w:rPr>
          <w:color w:val="334054"/>
          <w:spacing w:val="-18"/>
          <w:w w:val="105"/>
        </w:rPr>
        <w:t> </w:t>
      </w:r>
      <w:r>
        <w:rPr>
          <w:color w:val="334054"/>
          <w:w w:val="105"/>
        </w:rPr>
        <w:t>and</w:t>
      </w:r>
      <w:r>
        <w:rPr>
          <w:color w:val="334054"/>
          <w:spacing w:val="-18"/>
          <w:w w:val="105"/>
        </w:rPr>
        <w:t> </w:t>
      </w:r>
      <w:r>
        <w:rPr>
          <w:color w:val="334054"/>
          <w:w w:val="105"/>
        </w:rPr>
        <w:t>Silhouette</w:t>
      </w:r>
      <w:r>
        <w:rPr>
          <w:color w:val="334054"/>
          <w:spacing w:val="-18"/>
          <w:w w:val="105"/>
        </w:rPr>
        <w:t> </w:t>
      </w:r>
      <w:r>
        <w:rPr>
          <w:color w:val="334054"/>
          <w:w w:val="105"/>
        </w:rPr>
        <w:t>Analysis.</w:t>
      </w:r>
      <w:r>
        <w:rPr>
          <w:color w:val="334054"/>
          <w:spacing w:val="-17"/>
          <w:w w:val="105"/>
        </w:rPr>
        <w:t> </w:t>
      </w:r>
      <w:r>
        <w:rPr>
          <w:color w:val="334054"/>
          <w:w w:val="105"/>
        </w:rPr>
        <w:t>Fit</w:t>
      </w:r>
      <w:r>
        <w:rPr>
          <w:color w:val="334054"/>
          <w:spacing w:val="-18"/>
          <w:w w:val="105"/>
        </w:rPr>
        <w:t> </w:t>
      </w:r>
      <w:r>
        <w:rPr>
          <w:color w:val="334054"/>
          <w:w w:val="105"/>
        </w:rPr>
        <w:t>KMeans</w:t>
      </w:r>
      <w:r>
        <w:rPr>
          <w:color w:val="334054"/>
          <w:spacing w:val="-17"/>
          <w:w w:val="105"/>
        </w:rPr>
        <w:t> </w:t>
      </w:r>
      <w:r>
        <w:rPr>
          <w:color w:val="334054"/>
          <w:spacing w:val="-2"/>
          <w:w w:val="105"/>
        </w:rPr>
        <w:t>clustering.</w:t>
      </w:r>
    </w:p>
    <w:p>
      <w:pPr>
        <w:pStyle w:val="BodyText"/>
        <w:spacing w:before="188"/>
      </w:pPr>
    </w:p>
    <w:p>
      <w:pPr>
        <w:spacing w:line="345" w:lineRule="auto" w:before="0"/>
        <w:ind w:left="720" w:right="1280" w:firstLine="0"/>
        <w:jc w:val="left"/>
        <w:rPr>
          <w:sz w:val="22"/>
        </w:rPr>
      </w:pPr>
      <w:bookmarkStart w:name="Phase 5: Predictive Modeling &amp; Churn For" w:id="15"/>
      <w:bookmarkEnd w:id="15"/>
      <w:r>
        <w:rPr/>
      </w:r>
      <w:r>
        <w:rPr>
          <w:b/>
          <w:color w:val="334054"/>
          <w:spacing w:val="-8"/>
          <w:sz w:val="24"/>
        </w:rPr>
        <w:t>Phase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5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Predictive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Modeling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&amp;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Churn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Forecasting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Hours: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23.0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–</w:t>
      </w:r>
      <w:r>
        <w:rPr>
          <w:b/>
          <w:color w:val="334054"/>
          <w:spacing w:val="-10"/>
          <w:sz w:val="24"/>
        </w:rPr>
        <w:t> </w:t>
      </w:r>
      <w:r>
        <w:rPr>
          <w:b/>
          <w:color w:val="334054"/>
          <w:spacing w:val="-8"/>
          <w:sz w:val="24"/>
        </w:rPr>
        <w:t>28.0 </w:t>
      </w:r>
      <w:r>
        <w:rPr>
          <w:color w:val="334054"/>
          <w:sz w:val="22"/>
        </w:rPr>
        <w:t>Calibrate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BG/NBD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model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for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customer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aliveness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probability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$P\text{Active})$.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Apply Gamma-Gamma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submodel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to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project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future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spend.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Validate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model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stability</w:t>
      </w:r>
      <w:r>
        <w:rPr>
          <w:color w:val="334054"/>
          <w:spacing w:val="40"/>
          <w:sz w:val="22"/>
        </w:rPr>
        <w:t> </w:t>
      </w:r>
      <w:r>
        <w:rPr>
          <w:color w:val="334054"/>
          <w:sz w:val="22"/>
        </w:rPr>
        <w:t>across</w:t>
      </w:r>
    </w:p>
    <w:p>
      <w:pPr>
        <w:pStyle w:val="BodyText"/>
        <w:spacing w:line="246" w:lineRule="exact" w:before="0"/>
        <w:ind w:left="720"/>
      </w:pPr>
      <w:r>
        <w:rPr>
          <w:color w:val="334054"/>
          <w:w w:val="105"/>
        </w:rPr>
        <w:t>historical</w:t>
      </w:r>
      <w:r>
        <w:rPr>
          <w:color w:val="334054"/>
          <w:spacing w:val="3"/>
          <w:w w:val="105"/>
        </w:rPr>
        <w:t> </w:t>
      </w:r>
      <w:r>
        <w:rPr>
          <w:color w:val="334054"/>
          <w:w w:val="105"/>
        </w:rPr>
        <w:t>holdout</w:t>
      </w:r>
      <w:r>
        <w:rPr>
          <w:color w:val="334054"/>
          <w:spacing w:val="4"/>
          <w:w w:val="105"/>
        </w:rPr>
        <w:t> </w:t>
      </w:r>
      <w:r>
        <w:rPr>
          <w:color w:val="334054"/>
          <w:w w:val="105"/>
        </w:rPr>
        <w:t>validation</w:t>
      </w:r>
      <w:r>
        <w:rPr>
          <w:color w:val="334054"/>
          <w:spacing w:val="3"/>
          <w:w w:val="105"/>
        </w:rPr>
        <w:t> </w:t>
      </w:r>
      <w:r>
        <w:rPr>
          <w:color w:val="334054"/>
          <w:spacing w:val="-2"/>
          <w:w w:val="105"/>
        </w:rPr>
        <w:t>periods.</w:t>
      </w:r>
    </w:p>
    <w:p>
      <w:pPr>
        <w:pStyle w:val="BodyText"/>
        <w:spacing w:before="187"/>
      </w:pPr>
    </w:p>
    <w:p>
      <w:pPr>
        <w:spacing w:line="345" w:lineRule="auto" w:before="0"/>
        <w:ind w:left="720" w:right="709" w:firstLine="0"/>
        <w:jc w:val="left"/>
        <w:rPr>
          <w:sz w:val="22"/>
        </w:rPr>
      </w:pPr>
      <w:bookmarkStart w:name="Phase 6: Strategic Playbook &amp; Executive " w:id="16"/>
      <w:bookmarkEnd w:id="16"/>
      <w:r>
        <w:rPr/>
      </w:r>
      <w:r>
        <w:rPr>
          <w:b/>
          <w:color w:val="334054"/>
          <w:spacing w:val="-8"/>
          <w:sz w:val="24"/>
        </w:rPr>
        <w:t>Phase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6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Strategic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Playbook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&amp;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Executive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Reporting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Hours: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28.0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–</w:t>
      </w:r>
      <w:r>
        <w:rPr>
          <w:b/>
          <w:color w:val="334054"/>
          <w:spacing w:val="-14"/>
          <w:sz w:val="24"/>
        </w:rPr>
        <w:t> </w:t>
      </w:r>
      <w:r>
        <w:rPr>
          <w:b/>
          <w:color w:val="334054"/>
          <w:spacing w:val="-8"/>
          <w:sz w:val="24"/>
        </w:rPr>
        <w:t>32.0 </w:t>
      </w:r>
      <w:r>
        <w:rPr>
          <w:color w:val="334054"/>
          <w:w w:val="105"/>
          <w:sz w:val="22"/>
        </w:rPr>
        <w:t>Translate</w:t>
      </w:r>
      <w:r>
        <w:rPr>
          <w:color w:val="334054"/>
          <w:spacing w:val="-5"/>
          <w:w w:val="105"/>
          <w:sz w:val="22"/>
        </w:rPr>
        <w:t> </w:t>
      </w:r>
      <w:r>
        <w:rPr>
          <w:color w:val="334054"/>
          <w:w w:val="105"/>
          <w:sz w:val="22"/>
        </w:rPr>
        <w:t>cluster</w:t>
      </w:r>
      <w:r>
        <w:rPr>
          <w:color w:val="334054"/>
          <w:spacing w:val="-4"/>
          <w:w w:val="105"/>
          <w:sz w:val="22"/>
        </w:rPr>
        <w:t> </w:t>
      </w:r>
      <w:r>
        <w:rPr>
          <w:color w:val="334054"/>
          <w:w w:val="105"/>
          <w:sz w:val="22"/>
        </w:rPr>
        <w:t>attributes</w:t>
      </w:r>
      <w:r>
        <w:rPr>
          <w:color w:val="334054"/>
          <w:spacing w:val="-4"/>
          <w:w w:val="105"/>
          <w:sz w:val="22"/>
        </w:rPr>
        <w:t> </w:t>
      </w:r>
      <w:r>
        <w:rPr>
          <w:color w:val="334054"/>
          <w:w w:val="105"/>
          <w:sz w:val="22"/>
        </w:rPr>
        <w:t>into</w:t>
      </w:r>
      <w:r>
        <w:rPr>
          <w:color w:val="334054"/>
          <w:spacing w:val="-5"/>
          <w:w w:val="105"/>
          <w:sz w:val="22"/>
        </w:rPr>
        <w:t> </w:t>
      </w:r>
      <w:r>
        <w:rPr>
          <w:color w:val="334054"/>
          <w:w w:val="105"/>
          <w:sz w:val="22"/>
        </w:rPr>
        <w:t>commercial</w:t>
      </w:r>
      <w:r>
        <w:rPr>
          <w:color w:val="334054"/>
          <w:spacing w:val="-4"/>
          <w:w w:val="105"/>
          <w:sz w:val="22"/>
        </w:rPr>
        <w:t> </w:t>
      </w:r>
      <w:r>
        <w:rPr>
          <w:color w:val="334054"/>
          <w:w w:val="105"/>
          <w:sz w:val="22"/>
        </w:rPr>
        <w:t>action</w:t>
      </w:r>
      <w:r>
        <w:rPr>
          <w:color w:val="334054"/>
          <w:spacing w:val="-5"/>
          <w:w w:val="105"/>
          <w:sz w:val="22"/>
        </w:rPr>
        <w:t> </w:t>
      </w:r>
      <w:r>
        <w:rPr>
          <w:color w:val="334054"/>
          <w:w w:val="105"/>
          <w:sz w:val="22"/>
        </w:rPr>
        <w:t>plans</w:t>
      </w:r>
      <w:r>
        <w:rPr>
          <w:color w:val="334054"/>
          <w:spacing w:val="-4"/>
          <w:w w:val="105"/>
          <w:sz w:val="22"/>
        </w:rPr>
        <w:t> </w:t>
      </w:r>
      <w:r>
        <w:rPr>
          <w:color w:val="334054"/>
          <w:w w:val="105"/>
          <w:sz w:val="22"/>
        </w:rPr>
        <w:t>Champions,</w:t>
      </w:r>
      <w:r>
        <w:rPr>
          <w:color w:val="334054"/>
          <w:spacing w:val="-4"/>
          <w:w w:val="105"/>
          <w:sz w:val="22"/>
        </w:rPr>
        <w:t> </w:t>
      </w:r>
      <w:r>
        <w:rPr>
          <w:color w:val="334054"/>
          <w:w w:val="105"/>
          <w:sz w:val="22"/>
        </w:rPr>
        <w:t>At-Risk</w:t>
      </w:r>
      <w:r>
        <w:rPr>
          <w:color w:val="334054"/>
          <w:spacing w:val="-4"/>
          <w:w w:val="105"/>
          <w:sz w:val="22"/>
        </w:rPr>
        <w:t> </w:t>
      </w:r>
      <w:r>
        <w:rPr>
          <w:color w:val="334054"/>
          <w:w w:val="105"/>
          <w:sz w:val="22"/>
        </w:rPr>
        <w:t>Regulars, Bargain Hunters). Finalize analytical dossiers and dashboard specifications.</w:t>
      </w:r>
    </w:p>
    <w:p>
      <w:pPr>
        <w:spacing w:after="0" w:line="345" w:lineRule="auto"/>
        <w:jc w:val="left"/>
        <w:rPr>
          <w:sz w:val="22"/>
        </w:rPr>
        <w:sectPr>
          <w:pgSz w:w="12240" w:h="15840"/>
          <w:pgMar w:top="136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2114" w:val="left" w:leader="none"/>
        </w:tabs>
        <w:spacing w:line="240" w:lineRule="auto" w:before="72" w:after="0"/>
        <w:ind w:left="2114" w:right="0" w:hanging="264"/>
        <w:jc w:val="left"/>
        <w:rPr>
          <w:b/>
          <w:color w:val="1D293B"/>
          <w:sz w:val="22"/>
        </w:rPr>
      </w:pPr>
      <w:bookmarkStart w:name="5. Work Breakdown Structure (WBS) &amp; Acti" w:id="17"/>
      <w:bookmarkEnd w:id="17"/>
      <w:r>
        <w:rPr/>
      </w:r>
      <w:r>
        <w:rPr>
          <w:b/>
          <w:color w:val="1D293B"/>
          <w:spacing w:val="-8"/>
          <w:sz w:val="22"/>
        </w:rPr>
        <w:t>Work</w:t>
      </w:r>
      <w:r>
        <w:rPr>
          <w:b/>
          <w:color w:val="1D293B"/>
          <w:spacing w:val="-6"/>
          <w:sz w:val="22"/>
        </w:rPr>
        <w:t> </w:t>
      </w:r>
      <w:r>
        <w:rPr>
          <w:b/>
          <w:color w:val="1D293B"/>
          <w:spacing w:val="-8"/>
          <w:sz w:val="22"/>
        </w:rPr>
        <w:t>Breakdown</w:t>
      </w:r>
      <w:r>
        <w:rPr>
          <w:b/>
          <w:color w:val="1D293B"/>
          <w:spacing w:val="-6"/>
          <w:sz w:val="22"/>
        </w:rPr>
        <w:t> </w:t>
      </w:r>
      <w:r>
        <w:rPr>
          <w:b/>
          <w:color w:val="1D293B"/>
          <w:spacing w:val="-8"/>
          <w:sz w:val="22"/>
        </w:rPr>
        <w:t>Structure</w:t>
      </w:r>
      <w:r>
        <w:rPr>
          <w:b/>
          <w:color w:val="1D293B"/>
          <w:spacing w:val="-5"/>
          <w:sz w:val="22"/>
        </w:rPr>
        <w:t> </w:t>
      </w:r>
      <w:r>
        <w:rPr>
          <w:b/>
          <w:color w:val="1D293B"/>
          <w:spacing w:val="-8"/>
          <w:sz w:val="22"/>
        </w:rPr>
        <w:t>WBS</w:t>
      </w:r>
      <w:r>
        <w:rPr>
          <w:b/>
          <w:color w:val="1D293B"/>
          <w:spacing w:val="-6"/>
          <w:sz w:val="22"/>
        </w:rPr>
        <w:t> </w:t>
      </w:r>
      <w:r>
        <w:rPr>
          <w:b/>
          <w:color w:val="1D293B"/>
          <w:spacing w:val="-8"/>
          <w:sz w:val="22"/>
        </w:rPr>
        <w:t>&amp;</w:t>
      </w:r>
      <w:r>
        <w:rPr>
          <w:b/>
          <w:color w:val="1D293B"/>
          <w:spacing w:val="-6"/>
          <w:sz w:val="22"/>
        </w:rPr>
        <w:t> </w:t>
      </w:r>
      <w:r>
        <w:rPr>
          <w:b/>
          <w:color w:val="1D293B"/>
          <w:spacing w:val="-8"/>
          <w:sz w:val="22"/>
        </w:rPr>
        <w:t>Actionable</w:t>
      </w:r>
      <w:r>
        <w:rPr>
          <w:b/>
          <w:color w:val="1D293B"/>
          <w:spacing w:val="-5"/>
          <w:sz w:val="22"/>
        </w:rPr>
        <w:t> </w:t>
      </w:r>
      <w:r>
        <w:rPr>
          <w:b/>
          <w:color w:val="1D293B"/>
          <w:spacing w:val="-8"/>
          <w:sz w:val="22"/>
        </w:rPr>
        <w:t>Timeline</w:t>
      </w:r>
    </w:p>
    <w:p>
      <w:pPr>
        <w:pStyle w:val="BodyText"/>
        <w:spacing w:before="9"/>
        <w:rPr>
          <w:b/>
          <w:sz w:val="11"/>
        </w:rPr>
      </w:pPr>
    </w:p>
    <w:tbl>
      <w:tblPr>
        <w:tblW w:w="0" w:type="auto"/>
        <w:jc w:val="left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2971"/>
        <w:gridCol w:w="2312"/>
        <w:gridCol w:w="3256"/>
      </w:tblGrid>
      <w:tr>
        <w:trPr>
          <w:trHeight w:val="440" w:hRule="atLeast"/>
        </w:trPr>
        <w:tc>
          <w:tcPr>
            <w:tcW w:w="2065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2"/>
              <w:rPr>
                <w:b/>
                <w:sz w:val="15"/>
              </w:rPr>
            </w:pPr>
            <w:r>
              <w:rPr>
                <w:b/>
                <w:color w:val="1D293B"/>
                <w:spacing w:val="-2"/>
                <w:sz w:val="15"/>
              </w:rPr>
              <w:t>Phase</w:t>
            </w:r>
          </w:p>
        </w:tc>
        <w:tc>
          <w:tcPr>
            <w:tcW w:w="2971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2"/>
              <w:ind w:left="710"/>
              <w:rPr>
                <w:b/>
                <w:sz w:val="15"/>
              </w:rPr>
            </w:pPr>
            <w:r>
              <w:rPr>
                <w:b/>
                <w:color w:val="1D293B"/>
                <w:spacing w:val="-4"/>
                <w:sz w:val="15"/>
              </w:rPr>
              <w:t>Milestone / Task</w:t>
            </w:r>
            <w:r>
              <w:rPr>
                <w:b/>
                <w:color w:val="1D293B"/>
                <w:spacing w:val="-3"/>
                <w:sz w:val="15"/>
              </w:rPr>
              <w:t> </w:t>
            </w:r>
            <w:r>
              <w:rPr>
                <w:b/>
                <w:color w:val="1D293B"/>
                <w:spacing w:val="-4"/>
                <w:sz w:val="15"/>
              </w:rPr>
              <w:t>Focus</w:t>
            </w:r>
          </w:p>
        </w:tc>
        <w:tc>
          <w:tcPr>
            <w:tcW w:w="2312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2"/>
              <w:ind w:left="390"/>
              <w:rPr>
                <w:b/>
                <w:sz w:val="15"/>
              </w:rPr>
            </w:pPr>
            <w:r>
              <w:rPr>
                <w:b/>
                <w:color w:val="1D293B"/>
                <w:spacing w:val="-2"/>
                <w:sz w:val="15"/>
              </w:rPr>
              <w:t>Allocated</w:t>
            </w:r>
            <w:r>
              <w:rPr>
                <w:b/>
                <w:color w:val="1D293B"/>
                <w:spacing w:val="5"/>
                <w:sz w:val="15"/>
              </w:rPr>
              <w:t> </w:t>
            </w:r>
            <w:r>
              <w:rPr>
                <w:b/>
                <w:color w:val="1D293B"/>
                <w:spacing w:val="-2"/>
                <w:sz w:val="15"/>
              </w:rPr>
              <w:t>Hours</w:t>
            </w:r>
          </w:p>
        </w:tc>
        <w:tc>
          <w:tcPr>
            <w:tcW w:w="3256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2"/>
              <w:ind w:left="728"/>
              <w:rPr>
                <w:b/>
                <w:sz w:val="15"/>
              </w:rPr>
            </w:pPr>
            <w:r>
              <w:rPr>
                <w:b/>
                <w:color w:val="1D293B"/>
                <w:spacing w:val="-4"/>
                <w:sz w:val="15"/>
              </w:rPr>
              <w:t>Cumulative</w:t>
            </w:r>
            <w:r>
              <w:rPr>
                <w:b/>
                <w:color w:val="1D293B"/>
                <w:spacing w:val="9"/>
                <w:sz w:val="15"/>
              </w:rPr>
              <w:t> </w:t>
            </w:r>
            <w:r>
              <w:rPr>
                <w:b/>
                <w:color w:val="1D293B"/>
                <w:spacing w:val="-4"/>
                <w:sz w:val="15"/>
              </w:rPr>
              <w:t>Time</w:t>
            </w:r>
          </w:p>
        </w:tc>
      </w:tr>
      <w:tr>
        <w:trPr>
          <w:trHeight w:val="480" w:hRule="atLeast"/>
        </w:trPr>
        <w:tc>
          <w:tcPr>
            <w:tcW w:w="2065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98"/>
              <w:rPr>
                <w:b/>
                <w:sz w:val="16"/>
              </w:rPr>
            </w:pPr>
            <w:r>
              <w:rPr>
                <w:b/>
                <w:color w:val="334054"/>
                <w:sz w:val="16"/>
              </w:rPr>
              <w:t>Phase</w:t>
            </w:r>
            <w:r>
              <w:rPr>
                <w:b/>
                <w:color w:val="334054"/>
                <w:spacing w:val="6"/>
                <w:sz w:val="16"/>
              </w:rPr>
              <w:t> </w:t>
            </w:r>
            <w:r>
              <w:rPr>
                <w:b/>
                <w:color w:val="334054"/>
                <w:spacing w:val="-10"/>
                <w:sz w:val="16"/>
              </w:rPr>
              <w:t>1</w:t>
            </w:r>
          </w:p>
        </w:tc>
        <w:tc>
          <w:tcPr>
            <w:tcW w:w="2971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98"/>
              <w:ind w:left="710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Setup</w:t>
            </w:r>
            <w:r>
              <w:rPr>
                <w:color w:val="334054"/>
                <w:spacing w:val="-11"/>
                <w:w w:val="110"/>
                <w:sz w:val="16"/>
              </w:rPr>
              <w:t> </w:t>
            </w:r>
            <w:r>
              <w:rPr>
                <w:color w:val="334054"/>
                <w:w w:val="110"/>
                <w:sz w:val="16"/>
              </w:rPr>
              <w:t>&amp;</w:t>
            </w:r>
            <w:r>
              <w:rPr>
                <w:color w:val="334054"/>
                <w:spacing w:val="-11"/>
                <w:w w:val="110"/>
                <w:sz w:val="16"/>
              </w:rPr>
              <w:t> </w:t>
            </w:r>
            <w:r>
              <w:rPr>
                <w:color w:val="334054"/>
                <w:spacing w:val="-2"/>
                <w:w w:val="110"/>
                <w:sz w:val="16"/>
              </w:rPr>
              <w:t>Scoping</w:t>
            </w:r>
          </w:p>
        </w:tc>
        <w:tc>
          <w:tcPr>
            <w:tcW w:w="2312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111"/>
              <w:ind w:left="44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104">
                      <wp:simplePos x="0" y="0"/>
                      <wp:positionH relativeFrom="column">
                        <wp:posOffset>248167</wp:posOffset>
                      </wp:positionH>
                      <wp:positionV relativeFrom="paragraph">
                        <wp:posOffset>61556</wp:posOffset>
                      </wp:positionV>
                      <wp:extent cx="665480" cy="14414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665480" cy="144145"/>
                                <a:chExt cx="665480" cy="14414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654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480" h="144145">
                                      <a:moveTo>
                                        <a:pt x="607627" y="144079"/>
                                      </a:moveTo>
                                      <a:lnTo>
                                        <a:pt x="57787" y="144079"/>
                                      </a:lnTo>
                                      <a:lnTo>
                                        <a:pt x="35293" y="139537"/>
                                      </a:lnTo>
                                      <a:lnTo>
                                        <a:pt x="16925" y="127153"/>
                                      </a:lnTo>
                                      <a:lnTo>
                                        <a:pt x="4541" y="108785"/>
                                      </a:lnTo>
                                      <a:lnTo>
                                        <a:pt x="0" y="86291"/>
                                      </a:lnTo>
                                      <a:lnTo>
                                        <a:pt x="0" y="57787"/>
                                      </a:lnTo>
                                      <a:lnTo>
                                        <a:pt x="4541" y="35293"/>
                                      </a:lnTo>
                                      <a:lnTo>
                                        <a:pt x="16925" y="16925"/>
                                      </a:lnTo>
                                      <a:lnTo>
                                        <a:pt x="35293" y="4541"/>
                                      </a:lnTo>
                                      <a:lnTo>
                                        <a:pt x="57787" y="0"/>
                                      </a:lnTo>
                                      <a:lnTo>
                                        <a:pt x="607627" y="0"/>
                                      </a:lnTo>
                                      <a:lnTo>
                                        <a:pt x="630120" y="4541"/>
                                      </a:lnTo>
                                      <a:lnTo>
                                        <a:pt x="648489" y="16925"/>
                                      </a:lnTo>
                                      <a:lnTo>
                                        <a:pt x="660873" y="35293"/>
                                      </a:lnTo>
                                      <a:lnTo>
                                        <a:pt x="665414" y="57787"/>
                                      </a:lnTo>
                                      <a:lnTo>
                                        <a:pt x="665414" y="86291"/>
                                      </a:lnTo>
                                      <a:lnTo>
                                        <a:pt x="660873" y="108785"/>
                                      </a:lnTo>
                                      <a:lnTo>
                                        <a:pt x="648489" y="127153"/>
                                      </a:lnTo>
                                      <a:lnTo>
                                        <a:pt x="630120" y="139537"/>
                                      </a:lnTo>
                                      <a:lnTo>
                                        <a:pt x="607627" y="144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580238" y="64228"/>
                                  <a:ext cx="3365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7145">
                                      <a:moveTo>
                                        <a:pt x="16553" y="1655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3107" y="0"/>
                                      </a:lnTo>
                                      <a:lnTo>
                                        <a:pt x="16553" y="165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611" y="3611"/>
                                  <a:ext cx="65849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37160">
                                      <a:moveTo>
                                        <a:pt x="59593" y="0"/>
                                      </a:moveTo>
                                      <a:lnTo>
                                        <a:pt x="598598" y="0"/>
                                      </a:lnTo>
                                      <a:lnTo>
                                        <a:pt x="621794" y="4683"/>
                                      </a:lnTo>
                                      <a:lnTo>
                                        <a:pt x="640736" y="17454"/>
                                      </a:lnTo>
                                      <a:lnTo>
                                        <a:pt x="653508" y="36396"/>
                                      </a:lnTo>
                                      <a:lnTo>
                                        <a:pt x="658191" y="59593"/>
                                      </a:lnTo>
                                      <a:lnTo>
                                        <a:pt x="658191" y="77262"/>
                                      </a:lnTo>
                                      <a:lnTo>
                                        <a:pt x="653508" y="100458"/>
                                      </a:lnTo>
                                      <a:lnTo>
                                        <a:pt x="640736" y="119401"/>
                                      </a:lnTo>
                                      <a:lnTo>
                                        <a:pt x="621794" y="132172"/>
                                      </a:lnTo>
                                      <a:lnTo>
                                        <a:pt x="598598" y="136855"/>
                                      </a:lnTo>
                                      <a:lnTo>
                                        <a:pt x="59593" y="136855"/>
                                      </a:lnTo>
                                      <a:lnTo>
                                        <a:pt x="36396" y="132172"/>
                                      </a:lnTo>
                                      <a:lnTo>
                                        <a:pt x="17454" y="119401"/>
                                      </a:lnTo>
                                      <a:lnTo>
                                        <a:pt x="4683" y="100458"/>
                                      </a:lnTo>
                                      <a:lnTo>
                                        <a:pt x="0" y="77262"/>
                                      </a:lnTo>
                                      <a:lnTo>
                                        <a:pt x="0" y="59593"/>
                                      </a:lnTo>
                                      <a:lnTo>
                                        <a:pt x="4683" y="36396"/>
                                      </a:lnTo>
                                      <a:lnTo>
                                        <a:pt x="17454" y="17454"/>
                                      </a:lnTo>
                                      <a:lnTo>
                                        <a:pt x="36396" y="4683"/>
                                      </a:lnTo>
                                      <a:lnTo>
                                        <a:pt x="59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05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540741pt;margin-top:4.846936pt;width:52.4pt;height:11.35pt;mso-position-horizontal-relative:column;mso-position-vertical-relative:paragraph;z-index:-15909376" id="docshapegroup8" coordorigin="391,97" coordsize="1048,227">
                      <v:shape style="position:absolute;left:390;top:96;width:1048;height:227" id="docshape9" coordorigin="391,97" coordsize="1048,227" path="m1348,324l482,324,446,317,417,297,398,268,391,233,391,188,398,153,417,124,446,104,482,97,1348,97,1383,104,1412,124,1432,153,1439,188,1439,233,1432,268,1412,297,1383,317,1348,324xe" filled="true" fillcolor="#e7e9ec" stroked="false">
                        <v:path arrowok="t"/>
                        <v:fill type="solid"/>
                      </v:shape>
                      <v:shape style="position:absolute;left:1304;top:198;width:53;height:27" id="docshape10" coordorigin="1305,198" coordsize="53,27" path="m1331,224l1305,198,1357,198,1331,224xe" filled="true" fillcolor="#334054" stroked="false">
                        <v:path arrowok="t"/>
                        <v:fill type="solid"/>
                      </v:shape>
                      <v:shape style="position:absolute;left:396;top:102;width:1037;height:216" id="docshape11" coordorigin="397,103" coordsize="1037,216" path="m490,103l1339,103,1376,110,1406,130,1426,160,1433,196,1433,224,1426,261,1406,291,1376,311,1339,318,490,318,454,311,424,291,404,261,397,224,397,196,404,160,424,130,454,110,490,103xe" filled="false" stroked="true" strokeweight=".142193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w w:val="110"/>
                <w:sz w:val="16"/>
              </w:rPr>
              <w:t>5.0</w:t>
            </w:r>
            <w:r>
              <w:rPr>
                <w:color w:val="334054"/>
                <w:spacing w:val="-13"/>
                <w:w w:val="110"/>
                <w:sz w:val="16"/>
              </w:rPr>
              <w:t> </w:t>
            </w:r>
            <w:r>
              <w:rPr>
                <w:color w:val="334054"/>
                <w:spacing w:val="-4"/>
                <w:w w:val="110"/>
                <w:sz w:val="16"/>
              </w:rPr>
              <w:t>Hours</w:t>
            </w:r>
          </w:p>
        </w:tc>
        <w:tc>
          <w:tcPr>
            <w:tcW w:w="3256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98"/>
              <w:ind w:left="728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5.0</w:t>
            </w:r>
            <w:r>
              <w:rPr>
                <w:color w:val="334054"/>
                <w:spacing w:val="-13"/>
                <w:w w:val="110"/>
                <w:sz w:val="16"/>
              </w:rPr>
              <w:t> </w:t>
            </w:r>
            <w:r>
              <w:rPr>
                <w:color w:val="334054"/>
                <w:spacing w:val="-4"/>
                <w:w w:val="110"/>
                <w:sz w:val="16"/>
              </w:rPr>
              <w:t>Hours</w:t>
            </w:r>
          </w:p>
        </w:tc>
      </w:tr>
      <w:tr>
        <w:trPr>
          <w:trHeight w:val="459" w:hRule="atLeast"/>
        </w:trPr>
        <w:tc>
          <w:tcPr>
            <w:tcW w:w="2065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color w:val="334054"/>
                <w:sz w:val="16"/>
              </w:rPr>
              <w:t>Phase</w:t>
            </w:r>
            <w:r>
              <w:rPr>
                <w:b/>
                <w:color w:val="334054"/>
                <w:spacing w:val="6"/>
                <w:sz w:val="16"/>
              </w:rPr>
              <w:t> </w:t>
            </w:r>
            <w:r>
              <w:rPr>
                <w:b/>
                <w:color w:val="334054"/>
                <w:spacing w:val="-10"/>
                <w:sz w:val="16"/>
              </w:rPr>
              <w:t>2</w:t>
            </w:r>
          </w:p>
        </w:tc>
        <w:tc>
          <w:tcPr>
            <w:tcW w:w="297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89"/>
              <w:ind w:left="710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Hygiene</w:t>
            </w:r>
            <w:r>
              <w:rPr>
                <w:color w:val="334054"/>
                <w:spacing w:val="-8"/>
                <w:w w:val="110"/>
                <w:sz w:val="16"/>
              </w:rPr>
              <w:t> </w:t>
            </w:r>
            <w:r>
              <w:rPr>
                <w:color w:val="334054"/>
                <w:w w:val="110"/>
                <w:sz w:val="16"/>
              </w:rPr>
              <w:t>&amp;</w:t>
            </w:r>
            <w:r>
              <w:rPr>
                <w:color w:val="334054"/>
                <w:spacing w:val="-8"/>
                <w:w w:val="110"/>
                <w:sz w:val="16"/>
              </w:rPr>
              <w:t> </w:t>
            </w:r>
            <w:r>
              <w:rPr>
                <w:color w:val="334054"/>
                <w:spacing w:val="-2"/>
                <w:w w:val="110"/>
                <w:sz w:val="16"/>
              </w:rPr>
              <w:t>Wrangling</w:t>
            </w:r>
          </w:p>
        </w:tc>
        <w:tc>
          <w:tcPr>
            <w:tcW w:w="2312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2"/>
              <w:ind w:left="44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616">
                      <wp:simplePos x="0" y="0"/>
                      <wp:positionH relativeFrom="column">
                        <wp:posOffset>248167</wp:posOffset>
                      </wp:positionH>
                      <wp:positionV relativeFrom="paragraph">
                        <wp:posOffset>55841</wp:posOffset>
                      </wp:positionV>
                      <wp:extent cx="664845" cy="14414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64845" cy="144145"/>
                                <a:chExt cx="664845" cy="14414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648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845" h="144145">
                                      <a:moveTo>
                                        <a:pt x="606955" y="144079"/>
                                      </a:moveTo>
                                      <a:lnTo>
                                        <a:pt x="57787" y="144079"/>
                                      </a:lnTo>
                                      <a:lnTo>
                                        <a:pt x="35293" y="139537"/>
                                      </a:lnTo>
                                      <a:lnTo>
                                        <a:pt x="16925" y="127153"/>
                                      </a:lnTo>
                                      <a:lnTo>
                                        <a:pt x="4541" y="108785"/>
                                      </a:lnTo>
                                      <a:lnTo>
                                        <a:pt x="0" y="86291"/>
                                      </a:lnTo>
                                      <a:lnTo>
                                        <a:pt x="0" y="57787"/>
                                      </a:lnTo>
                                      <a:lnTo>
                                        <a:pt x="4541" y="35293"/>
                                      </a:lnTo>
                                      <a:lnTo>
                                        <a:pt x="16925" y="16925"/>
                                      </a:lnTo>
                                      <a:lnTo>
                                        <a:pt x="35293" y="4541"/>
                                      </a:lnTo>
                                      <a:lnTo>
                                        <a:pt x="57787" y="0"/>
                                      </a:lnTo>
                                      <a:lnTo>
                                        <a:pt x="606955" y="0"/>
                                      </a:lnTo>
                                      <a:lnTo>
                                        <a:pt x="629449" y="4541"/>
                                      </a:lnTo>
                                      <a:lnTo>
                                        <a:pt x="647817" y="16925"/>
                                      </a:lnTo>
                                      <a:lnTo>
                                        <a:pt x="660201" y="35293"/>
                                      </a:lnTo>
                                      <a:lnTo>
                                        <a:pt x="664743" y="57787"/>
                                      </a:lnTo>
                                      <a:lnTo>
                                        <a:pt x="664743" y="86291"/>
                                      </a:lnTo>
                                      <a:lnTo>
                                        <a:pt x="660201" y="108785"/>
                                      </a:lnTo>
                                      <a:lnTo>
                                        <a:pt x="647817" y="127153"/>
                                      </a:lnTo>
                                      <a:lnTo>
                                        <a:pt x="629449" y="139537"/>
                                      </a:lnTo>
                                      <a:lnTo>
                                        <a:pt x="606955" y="144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579566" y="64228"/>
                                  <a:ext cx="3365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7145">
                                      <a:moveTo>
                                        <a:pt x="16553" y="1655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3107" y="0"/>
                                      </a:lnTo>
                                      <a:lnTo>
                                        <a:pt x="16553" y="165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611" y="3611"/>
                                  <a:ext cx="65786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860" h="137160">
                                      <a:moveTo>
                                        <a:pt x="59593" y="0"/>
                                      </a:moveTo>
                                      <a:lnTo>
                                        <a:pt x="597926" y="0"/>
                                      </a:lnTo>
                                      <a:lnTo>
                                        <a:pt x="621122" y="4683"/>
                                      </a:lnTo>
                                      <a:lnTo>
                                        <a:pt x="640065" y="17454"/>
                                      </a:lnTo>
                                      <a:lnTo>
                                        <a:pt x="652836" y="36396"/>
                                      </a:lnTo>
                                      <a:lnTo>
                                        <a:pt x="657519" y="59593"/>
                                      </a:lnTo>
                                      <a:lnTo>
                                        <a:pt x="657519" y="77262"/>
                                      </a:lnTo>
                                      <a:lnTo>
                                        <a:pt x="652836" y="100458"/>
                                      </a:lnTo>
                                      <a:lnTo>
                                        <a:pt x="640065" y="119401"/>
                                      </a:lnTo>
                                      <a:lnTo>
                                        <a:pt x="621122" y="132172"/>
                                      </a:lnTo>
                                      <a:lnTo>
                                        <a:pt x="597926" y="136855"/>
                                      </a:lnTo>
                                      <a:lnTo>
                                        <a:pt x="59593" y="136855"/>
                                      </a:lnTo>
                                      <a:lnTo>
                                        <a:pt x="36396" y="132172"/>
                                      </a:lnTo>
                                      <a:lnTo>
                                        <a:pt x="17454" y="119401"/>
                                      </a:lnTo>
                                      <a:lnTo>
                                        <a:pt x="4683" y="100458"/>
                                      </a:lnTo>
                                      <a:lnTo>
                                        <a:pt x="0" y="77262"/>
                                      </a:lnTo>
                                      <a:lnTo>
                                        <a:pt x="0" y="59593"/>
                                      </a:lnTo>
                                      <a:lnTo>
                                        <a:pt x="4683" y="36396"/>
                                      </a:lnTo>
                                      <a:lnTo>
                                        <a:pt x="17454" y="17454"/>
                                      </a:lnTo>
                                      <a:lnTo>
                                        <a:pt x="36396" y="4683"/>
                                      </a:lnTo>
                                      <a:lnTo>
                                        <a:pt x="59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05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540741pt;margin-top:4.396936pt;width:52.35pt;height:11.35pt;mso-position-horizontal-relative:column;mso-position-vertical-relative:paragraph;z-index:-15908864" id="docshapegroup12" coordorigin="391,88" coordsize="1047,227">
                      <v:shape style="position:absolute;left:390;top:87;width:1047;height:227" id="docshape13" coordorigin="391,88" coordsize="1047,227" path="m1347,315l482,315,446,308,417,288,398,259,391,224,391,179,398,144,417,115,446,95,482,88,1347,88,1382,95,1411,115,1431,144,1438,179,1438,224,1431,259,1411,288,1382,308,1347,315xe" filled="true" fillcolor="#e7e9ec" stroked="false">
                        <v:path arrowok="t"/>
                        <v:fill type="solid"/>
                      </v:shape>
                      <v:shape style="position:absolute;left:1303;top:189;width:53;height:27" id="docshape14" coordorigin="1304,189" coordsize="53,27" path="m1330,215l1304,189,1356,189,1330,215xe" filled="true" fillcolor="#334054" stroked="false">
                        <v:path arrowok="t"/>
                        <v:fill type="solid"/>
                      </v:shape>
                      <v:shape style="position:absolute;left:396;top:93;width:1036;height:216" id="docshape15" coordorigin="397,94" coordsize="1036,216" path="m490,94l1338,94,1375,101,1404,121,1425,151,1432,187,1432,215,1425,252,1404,282,1375,302,1338,309,490,309,454,302,424,282,404,252,397,215,397,187,404,151,424,121,454,101,490,94xe" filled="false" stroked="true" strokeweight=".142193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w w:val="110"/>
                <w:sz w:val="16"/>
              </w:rPr>
              <w:t>6.5</w:t>
            </w:r>
            <w:r>
              <w:rPr>
                <w:color w:val="334054"/>
                <w:spacing w:val="-14"/>
                <w:w w:val="110"/>
                <w:sz w:val="16"/>
              </w:rPr>
              <w:t> </w:t>
            </w:r>
            <w:r>
              <w:rPr>
                <w:color w:val="334054"/>
                <w:spacing w:val="-4"/>
                <w:w w:val="110"/>
                <w:sz w:val="16"/>
              </w:rPr>
              <w:t>Hours</w:t>
            </w:r>
          </w:p>
        </w:tc>
        <w:tc>
          <w:tcPr>
            <w:tcW w:w="32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89"/>
              <w:ind w:left="728"/>
              <w:rPr>
                <w:sz w:val="16"/>
              </w:rPr>
            </w:pPr>
            <w:r>
              <w:rPr>
                <w:color w:val="334054"/>
                <w:w w:val="90"/>
                <w:sz w:val="16"/>
              </w:rPr>
              <w:t>11.5</w:t>
            </w:r>
            <w:r>
              <w:rPr>
                <w:color w:val="334054"/>
                <w:spacing w:val="-3"/>
                <w:w w:val="90"/>
                <w:sz w:val="16"/>
              </w:rPr>
              <w:t> </w:t>
            </w:r>
            <w:r>
              <w:rPr>
                <w:color w:val="334054"/>
                <w:spacing w:val="-2"/>
                <w:w w:val="105"/>
                <w:sz w:val="16"/>
              </w:rPr>
              <w:t>Hours</w:t>
            </w:r>
          </w:p>
        </w:tc>
      </w:tr>
      <w:tr>
        <w:trPr>
          <w:trHeight w:val="480" w:hRule="atLeast"/>
        </w:trPr>
        <w:tc>
          <w:tcPr>
            <w:tcW w:w="2065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0"/>
              <w:rPr>
                <w:b/>
                <w:sz w:val="16"/>
              </w:rPr>
            </w:pPr>
            <w:r>
              <w:rPr>
                <w:b/>
                <w:color w:val="334054"/>
                <w:sz w:val="16"/>
              </w:rPr>
              <w:t>Phase</w:t>
            </w:r>
            <w:r>
              <w:rPr>
                <w:b/>
                <w:color w:val="334054"/>
                <w:spacing w:val="6"/>
                <w:sz w:val="16"/>
              </w:rPr>
              <w:t> </w:t>
            </w:r>
            <w:r>
              <w:rPr>
                <w:b/>
                <w:color w:val="334054"/>
                <w:spacing w:val="-10"/>
                <w:sz w:val="16"/>
              </w:rPr>
              <w:t>3</w:t>
            </w:r>
          </w:p>
        </w:tc>
        <w:tc>
          <w:tcPr>
            <w:tcW w:w="297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0"/>
              <w:ind w:left="710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Exploratory</w:t>
            </w:r>
            <w:r>
              <w:rPr>
                <w:color w:val="334054"/>
                <w:spacing w:val="-1"/>
                <w:w w:val="110"/>
                <w:sz w:val="16"/>
              </w:rPr>
              <w:t> </w:t>
            </w:r>
            <w:r>
              <w:rPr>
                <w:color w:val="334054"/>
                <w:spacing w:val="-2"/>
                <w:w w:val="115"/>
                <w:sz w:val="16"/>
              </w:rPr>
              <w:t>Analysis</w:t>
            </w:r>
          </w:p>
        </w:tc>
        <w:tc>
          <w:tcPr>
            <w:tcW w:w="2312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13"/>
              <w:ind w:left="44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128">
                      <wp:simplePos x="0" y="0"/>
                      <wp:positionH relativeFrom="column">
                        <wp:posOffset>248167</wp:posOffset>
                      </wp:positionH>
                      <wp:positionV relativeFrom="paragraph">
                        <wp:posOffset>62826</wp:posOffset>
                      </wp:positionV>
                      <wp:extent cx="662940" cy="14414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62940" cy="144145"/>
                                <a:chExt cx="662940" cy="14414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6294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2940" h="144145">
                                      <a:moveTo>
                                        <a:pt x="604836" y="144079"/>
                                      </a:moveTo>
                                      <a:lnTo>
                                        <a:pt x="57787" y="144079"/>
                                      </a:lnTo>
                                      <a:lnTo>
                                        <a:pt x="35293" y="139537"/>
                                      </a:lnTo>
                                      <a:lnTo>
                                        <a:pt x="16925" y="127153"/>
                                      </a:lnTo>
                                      <a:lnTo>
                                        <a:pt x="4541" y="108785"/>
                                      </a:lnTo>
                                      <a:lnTo>
                                        <a:pt x="0" y="86291"/>
                                      </a:lnTo>
                                      <a:lnTo>
                                        <a:pt x="0" y="57787"/>
                                      </a:lnTo>
                                      <a:lnTo>
                                        <a:pt x="4541" y="35293"/>
                                      </a:lnTo>
                                      <a:lnTo>
                                        <a:pt x="16925" y="16925"/>
                                      </a:lnTo>
                                      <a:lnTo>
                                        <a:pt x="35293" y="4541"/>
                                      </a:lnTo>
                                      <a:lnTo>
                                        <a:pt x="57787" y="0"/>
                                      </a:lnTo>
                                      <a:lnTo>
                                        <a:pt x="604836" y="0"/>
                                      </a:lnTo>
                                      <a:lnTo>
                                        <a:pt x="627330" y="4541"/>
                                      </a:lnTo>
                                      <a:lnTo>
                                        <a:pt x="645698" y="16925"/>
                                      </a:lnTo>
                                      <a:lnTo>
                                        <a:pt x="658082" y="35293"/>
                                      </a:lnTo>
                                      <a:lnTo>
                                        <a:pt x="662624" y="57787"/>
                                      </a:lnTo>
                                      <a:lnTo>
                                        <a:pt x="662624" y="86291"/>
                                      </a:lnTo>
                                      <a:lnTo>
                                        <a:pt x="658082" y="108785"/>
                                      </a:lnTo>
                                      <a:lnTo>
                                        <a:pt x="645698" y="127153"/>
                                      </a:lnTo>
                                      <a:lnTo>
                                        <a:pt x="627330" y="139537"/>
                                      </a:lnTo>
                                      <a:lnTo>
                                        <a:pt x="604836" y="144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577447" y="64228"/>
                                  <a:ext cx="3365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7145">
                                      <a:moveTo>
                                        <a:pt x="16553" y="1655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3107" y="0"/>
                                      </a:lnTo>
                                      <a:lnTo>
                                        <a:pt x="16553" y="165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611" y="3611"/>
                                  <a:ext cx="65595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955" h="137160">
                                      <a:moveTo>
                                        <a:pt x="59593" y="0"/>
                                      </a:moveTo>
                                      <a:lnTo>
                                        <a:pt x="595807" y="0"/>
                                      </a:lnTo>
                                      <a:lnTo>
                                        <a:pt x="619003" y="4683"/>
                                      </a:lnTo>
                                      <a:lnTo>
                                        <a:pt x="637946" y="17454"/>
                                      </a:lnTo>
                                      <a:lnTo>
                                        <a:pt x="650717" y="36396"/>
                                      </a:lnTo>
                                      <a:lnTo>
                                        <a:pt x="655400" y="59593"/>
                                      </a:lnTo>
                                      <a:lnTo>
                                        <a:pt x="655400" y="77262"/>
                                      </a:lnTo>
                                      <a:lnTo>
                                        <a:pt x="650717" y="100458"/>
                                      </a:lnTo>
                                      <a:lnTo>
                                        <a:pt x="637946" y="119401"/>
                                      </a:lnTo>
                                      <a:lnTo>
                                        <a:pt x="619003" y="132172"/>
                                      </a:lnTo>
                                      <a:lnTo>
                                        <a:pt x="595807" y="136855"/>
                                      </a:lnTo>
                                      <a:lnTo>
                                        <a:pt x="59593" y="136855"/>
                                      </a:lnTo>
                                      <a:lnTo>
                                        <a:pt x="36396" y="132172"/>
                                      </a:lnTo>
                                      <a:lnTo>
                                        <a:pt x="17454" y="119401"/>
                                      </a:lnTo>
                                      <a:lnTo>
                                        <a:pt x="4683" y="100458"/>
                                      </a:lnTo>
                                      <a:lnTo>
                                        <a:pt x="0" y="77262"/>
                                      </a:lnTo>
                                      <a:lnTo>
                                        <a:pt x="0" y="59593"/>
                                      </a:lnTo>
                                      <a:lnTo>
                                        <a:pt x="4683" y="36396"/>
                                      </a:lnTo>
                                      <a:lnTo>
                                        <a:pt x="17454" y="17454"/>
                                      </a:lnTo>
                                      <a:lnTo>
                                        <a:pt x="36396" y="4683"/>
                                      </a:lnTo>
                                      <a:lnTo>
                                        <a:pt x="59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05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540741pt;margin-top:4.946936pt;width:52.2pt;height:11.35pt;mso-position-horizontal-relative:column;mso-position-vertical-relative:paragraph;z-index:-15908352" id="docshapegroup16" coordorigin="391,99" coordsize="1044,227">
                      <v:shape style="position:absolute;left:390;top:98;width:1044;height:227" id="docshape17" coordorigin="391,99" coordsize="1044,227" path="m1343,326l482,326,446,319,417,299,398,270,391,235,391,190,398,155,417,126,446,106,482,99,1343,99,1379,106,1408,126,1427,155,1434,190,1434,235,1427,270,1408,299,1379,319,1343,326xe" filled="true" fillcolor="#e7e9ec" stroked="false">
                        <v:path arrowok="t"/>
                        <v:fill type="solid"/>
                      </v:shape>
                      <v:shape style="position:absolute;left:1300;top:200;width:53;height:27" id="docshape18" coordorigin="1300,200" coordsize="53,27" path="m1326,226l1300,200,1352,200,1326,226xe" filled="true" fillcolor="#334054" stroked="false">
                        <v:path arrowok="t"/>
                        <v:fill type="solid"/>
                      </v:shape>
                      <v:shape style="position:absolute;left:396;top:104;width:1033;height:216" id="docshape19" coordorigin="397,105" coordsize="1033,216" path="m490,105l1335,105,1371,112,1401,132,1421,162,1429,198,1429,226,1421,263,1401,293,1371,313,1335,320,490,320,454,313,424,293,404,263,397,226,397,198,404,162,424,132,454,112,490,105xe" filled="false" stroked="true" strokeweight=".142193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2"/>
                <w:w w:val="110"/>
                <w:sz w:val="16"/>
              </w:rPr>
              <w:t>5.5</w:t>
            </w:r>
            <w:r>
              <w:rPr>
                <w:color w:val="334054"/>
                <w:spacing w:val="-12"/>
                <w:w w:val="110"/>
                <w:sz w:val="16"/>
              </w:rPr>
              <w:t> </w:t>
            </w:r>
            <w:r>
              <w:rPr>
                <w:color w:val="334054"/>
                <w:spacing w:val="-4"/>
                <w:w w:val="110"/>
                <w:sz w:val="16"/>
              </w:rPr>
              <w:t>Hours</w:t>
            </w:r>
          </w:p>
        </w:tc>
        <w:tc>
          <w:tcPr>
            <w:tcW w:w="32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0"/>
              <w:ind w:left="728"/>
              <w:rPr>
                <w:sz w:val="16"/>
              </w:rPr>
            </w:pPr>
            <w:r>
              <w:rPr>
                <w:color w:val="334054"/>
                <w:spacing w:val="-5"/>
                <w:sz w:val="16"/>
              </w:rPr>
              <w:t>17.0</w:t>
            </w:r>
            <w:r>
              <w:rPr>
                <w:color w:val="334054"/>
                <w:spacing w:val="-8"/>
                <w:sz w:val="16"/>
              </w:rPr>
              <w:t> </w:t>
            </w:r>
            <w:r>
              <w:rPr>
                <w:color w:val="334054"/>
                <w:spacing w:val="-2"/>
                <w:sz w:val="16"/>
              </w:rPr>
              <w:t>Hours</w:t>
            </w:r>
          </w:p>
        </w:tc>
      </w:tr>
      <w:tr>
        <w:trPr>
          <w:trHeight w:val="460" w:hRule="atLeast"/>
        </w:trPr>
        <w:tc>
          <w:tcPr>
            <w:tcW w:w="2065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91"/>
              <w:rPr>
                <w:b/>
                <w:sz w:val="16"/>
              </w:rPr>
            </w:pPr>
            <w:r>
              <w:rPr>
                <w:b/>
                <w:color w:val="334054"/>
                <w:sz w:val="16"/>
              </w:rPr>
              <w:t>Phase</w:t>
            </w:r>
            <w:r>
              <w:rPr>
                <w:b/>
                <w:color w:val="334054"/>
                <w:spacing w:val="6"/>
                <w:sz w:val="16"/>
              </w:rPr>
              <w:t> </w:t>
            </w:r>
            <w:r>
              <w:rPr>
                <w:b/>
                <w:color w:val="334054"/>
                <w:spacing w:val="-10"/>
                <w:sz w:val="16"/>
              </w:rPr>
              <w:t>4</w:t>
            </w:r>
          </w:p>
        </w:tc>
        <w:tc>
          <w:tcPr>
            <w:tcW w:w="297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91"/>
              <w:ind w:left="710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Segmentation</w:t>
            </w:r>
            <w:r>
              <w:rPr>
                <w:color w:val="334054"/>
                <w:spacing w:val="-5"/>
                <w:w w:val="110"/>
                <w:sz w:val="16"/>
              </w:rPr>
              <w:t> </w:t>
            </w:r>
            <w:r>
              <w:rPr>
                <w:color w:val="334054"/>
                <w:spacing w:val="-2"/>
                <w:w w:val="110"/>
                <w:sz w:val="16"/>
              </w:rPr>
              <w:t>Modeling</w:t>
            </w:r>
          </w:p>
        </w:tc>
        <w:tc>
          <w:tcPr>
            <w:tcW w:w="2312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3"/>
              <w:ind w:left="44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640">
                      <wp:simplePos x="0" y="0"/>
                      <wp:positionH relativeFrom="column">
                        <wp:posOffset>248167</wp:posOffset>
                      </wp:positionH>
                      <wp:positionV relativeFrom="paragraph">
                        <wp:posOffset>56476</wp:posOffset>
                      </wp:positionV>
                      <wp:extent cx="668020" cy="14414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668020" cy="144145"/>
                                <a:chExt cx="668020" cy="14414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66802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020" h="144145">
                                      <a:moveTo>
                                        <a:pt x="609746" y="144079"/>
                                      </a:moveTo>
                                      <a:lnTo>
                                        <a:pt x="57787" y="144079"/>
                                      </a:lnTo>
                                      <a:lnTo>
                                        <a:pt x="35293" y="139537"/>
                                      </a:lnTo>
                                      <a:lnTo>
                                        <a:pt x="16925" y="127153"/>
                                      </a:lnTo>
                                      <a:lnTo>
                                        <a:pt x="4541" y="108785"/>
                                      </a:lnTo>
                                      <a:lnTo>
                                        <a:pt x="0" y="86291"/>
                                      </a:lnTo>
                                      <a:lnTo>
                                        <a:pt x="0" y="57787"/>
                                      </a:lnTo>
                                      <a:lnTo>
                                        <a:pt x="4541" y="35293"/>
                                      </a:lnTo>
                                      <a:lnTo>
                                        <a:pt x="16925" y="16925"/>
                                      </a:lnTo>
                                      <a:lnTo>
                                        <a:pt x="35293" y="4541"/>
                                      </a:lnTo>
                                      <a:lnTo>
                                        <a:pt x="57787" y="0"/>
                                      </a:lnTo>
                                      <a:lnTo>
                                        <a:pt x="609746" y="0"/>
                                      </a:lnTo>
                                      <a:lnTo>
                                        <a:pt x="632239" y="4541"/>
                                      </a:lnTo>
                                      <a:lnTo>
                                        <a:pt x="650608" y="16925"/>
                                      </a:lnTo>
                                      <a:lnTo>
                                        <a:pt x="662992" y="35293"/>
                                      </a:lnTo>
                                      <a:lnTo>
                                        <a:pt x="667533" y="57787"/>
                                      </a:lnTo>
                                      <a:lnTo>
                                        <a:pt x="667533" y="86291"/>
                                      </a:lnTo>
                                      <a:lnTo>
                                        <a:pt x="662992" y="108785"/>
                                      </a:lnTo>
                                      <a:lnTo>
                                        <a:pt x="650608" y="127153"/>
                                      </a:lnTo>
                                      <a:lnTo>
                                        <a:pt x="632239" y="139537"/>
                                      </a:lnTo>
                                      <a:lnTo>
                                        <a:pt x="609746" y="144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582357" y="64228"/>
                                  <a:ext cx="3365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7145">
                                      <a:moveTo>
                                        <a:pt x="16553" y="1655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3107" y="0"/>
                                      </a:lnTo>
                                      <a:lnTo>
                                        <a:pt x="16553" y="165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611" y="3611"/>
                                  <a:ext cx="66040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0" h="137160">
                                      <a:moveTo>
                                        <a:pt x="59593" y="0"/>
                                      </a:moveTo>
                                      <a:lnTo>
                                        <a:pt x="600717" y="0"/>
                                      </a:lnTo>
                                      <a:lnTo>
                                        <a:pt x="623913" y="4683"/>
                                      </a:lnTo>
                                      <a:lnTo>
                                        <a:pt x="642855" y="17454"/>
                                      </a:lnTo>
                                      <a:lnTo>
                                        <a:pt x="655627" y="36396"/>
                                      </a:lnTo>
                                      <a:lnTo>
                                        <a:pt x="660310" y="59593"/>
                                      </a:lnTo>
                                      <a:lnTo>
                                        <a:pt x="660310" y="77262"/>
                                      </a:lnTo>
                                      <a:lnTo>
                                        <a:pt x="655627" y="100458"/>
                                      </a:lnTo>
                                      <a:lnTo>
                                        <a:pt x="642855" y="119401"/>
                                      </a:lnTo>
                                      <a:lnTo>
                                        <a:pt x="623913" y="132172"/>
                                      </a:lnTo>
                                      <a:lnTo>
                                        <a:pt x="600717" y="136855"/>
                                      </a:lnTo>
                                      <a:lnTo>
                                        <a:pt x="59593" y="136855"/>
                                      </a:lnTo>
                                      <a:lnTo>
                                        <a:pt x="36396" y="132172"/>
                                      </a:lnTo>
                                      <a:lnTo>
                                        <a:pt x="17454" y="119401"/>
                                      </a:lnTo>
                                      <a:lnTo>
                                        <a:pt x="4683" y="100458"/>
                                      </a:lnTo>
                                      <a:lnTo>
                                        <a:pt x="0" y="77262"/>
                                      </a:lnTo>
                                      <a:lnTo>
                                        <a:pt x="0" y="59593"/>
                                      </a:lnTo>
                                      <a:lnTo>
                                        <a:pt x="4683" y="36396"/>
                                      </a:lnTo>
                                      <a:lnTo>
                                        <a:pt x="17454" y="17454"/>
                                      </a:lnTo>
                                      <a:lnTo>
                                        <a:pt x="36396" y="4683"/>
                                      </a:lnTo>
                                      <a:lnTo>
                                        <a:pt x="59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05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540741pt;margin-top:4.446935pt;width:52.6pt;height:11.35pt;mso-position-horizontal-relative:column;mso-position-vertical-relative:paragraph;z-index:-15907840" id="docshapegroup20" coordorigin="391,89" coordsize="1052,227">
                      <v:shape style="position:absolute;left:390;top:88;width:1052;height:227" id="docshape21" coordorigin="391,89" coordsize="1052,227" path="m1351,316l482,316,446,309,417,289,398,260,391,225,391,180,398,145,417,116,446,96,482,89,1351,89,1386,96,1415,116,1435,145,1442,180,1442,225,1435,260,1415,289,1386,309,1351,316xe" filled="true" fillcolor="#e7e9ec" stroked="false">
                        <v:path arrowok="t"/>
                        <v:fill type="solid"/>
                      </v:shape>
                      <v:shape style="position:absolute;left:1307;top:190;width:53;height:27" id="docshape22" coordorigin="1308,190" coordsize="53,27" path="m1334,216l1308,190,1360,190,1334,216xe" filled="true" fillcolor="#334054" stroked="false">
                        <v:path arrowok="t"/>
                        <v:fill type="solid"/>
                      </v:shape>
                      <v:shape style="position:absolute;left:396;top:94;width:1040;height:216" id="docshape23" coordorigin="397,95" coordsize="1040,216" path="m490,95l1343,95,1379,102,1409,122,1429,152,1436,188,1436,216,1429,253,1409,283,1379,303,1343,310,490,310,454,303,424,283,404,253,397,216,397,188,404,152,424,122,454,102,490,95xe" filled="false" stroked="true" strokeweight=".142193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w w:val="110"/>
                <w:sz w:val="16"/>
              </w:rPr>
              <w:t>6.0</w:t>
            </w:r>
            <w:r>
              <w:rPr>
                <w:color w:val="334054"/>
                <w:spacing w:val="-10"/>
                <w:w w:val="110"/>
                <w:sz w:val="16"/>
              </w:rPr>
              <w:t> </w:t>
            </w:r>
            <w:r>
              <w:rPr>
                <w:color w:val="334054"/>
                <w:spacing w:val="-2"/>
                <w:w w:val="115"/>
                <w:sz w:val="16"/>
              </w:rPr>
              <w:t>Hours</w:t>
            </w:r>
          </w:p>
        </w:tc>
        <w:tc>
          <w:tcPr>
            <w:tcW w:w="32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91"/>
              <w:ind w:left="728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23.0</w:t>
            </w:r>
            <w:r>
              <w:rPr>
                <w:color w:val="334054"/>
                <w:spacing w:val="-5"/>
                <w:w w:val="110"/>
                <w:sz w:val="16"/>
              </w:rPr>
              <w:t> </w:t>
            </w:r>
            <w:r>
              <w:rPr>
                <w:color w:val="334054"/>
                <w:spacing w:val="-2"/>
                <w:w w:val="115"/>
                <w:sz w:val="16"/>
              </w:rPr>
              <w:t>Hours</w:t>
            </w:r>
          </w:p>
        </w:tc>
      </w:tr>
      <w:tr>
        <w:trPr>
          <w:trHeight w:val="479" w:hRule="atLeast"/>
        </w:trPr>
        <w:tc>
          <w:tcPr>
            <w:tcW w:w="2065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2"/>
              <w:rPr>
                <w:b/>
                <w:sz w:val="16"/>
              </w:rPr>
            </w:pPr>
            <w:r>
              <w:rPr>
                <w:b/>
                <w:color w:val="334054"/>
                <w:sz w:val="16"/>
              </w:rPr>
              <w:t>Phase</w:t>
            </w:r>
            <w:r>
              <w:rPr>
                <w:b/>
                <w:color w:val="334054"/>
                <w:spacing w:val="6"/>
                <w:sz w:val="16"/>
              </w:rPr>
              <w:t> </w:t>
            </w:r>
            <w:r>
              <w:rPr>
                <w:b/>
                <w:color w:val="334054"/>
                <w:spacing w:val="-10"/>
                <w:sz w:val="16"/>
              </w:rPr>
              <w:t>5</w:t>
            </w:r>
          </w:p>
        </w:tc>
        <w:tc>
          <w:tcPr>
            <w:tcW w:w="297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2"/>
              <w:ind w:left="710"/>
              <w:rPr>
                <w:sz w:val="16"/>
              </w:rPr>
            </w:pPr>
            <w:r>
              <w:rPr>
                <w:color w:val="334054"/>
                <w:w w:val="110"/>
                <w:sz w:val="16"/>
              </w:rPr>
              <w:t>Predictive</w:t>
            </w:r>
            <w:r>
              <w:rPr>
                <w:color w:val="334054"/>
                <w:spacing w:val="12"/>
                <w:w w:val="110"/>
                <w:sz w:val="16"/>
              </w:rPr>
              <w:t> </w:t>
            </w:r>
            <w:r>
              <w:rPr>
                <w:color w:val="334054"/>
                <w:spacing w:val="-2"/>
                <w:w w:val="110"/>
                <w:sz w:val="16"/>
              </w:rPr>
              <w:t>Valuation</w:t>
            </w:r>
          </w:p>
        </w:tc>
        <w:tc>
          <w:tcPr>
            <w:tcW w:w="2312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14"/>
              <w:ind w:left="44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152">
                      <wp:simplePos x="0" y="0"/>
                      <wp:positionH relativeFrom="column">
                        <wp:posOffset>248167</wp:posOffset>
                      </wp:positionH>
                      <wp:positionV relativeFrom="paragraph">
                        <wp:posOffset>63461</wp:posOffset>
                      </wp:positionV>
                      <wp:extent cx="665480" cy="14414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665480" cy="144145"/>
                                <a:chExt cx="665480" cy="14414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6654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480" h="144145">
                                      <a:moveTo>
                                        <a:pt x="607627" y="144079"/>
                                      </a:moveTo>
                                      <a:lnTo>
                                        <a:pt x="57787" y="144079"/>
                                      </a:lnTo>
                                      <a:lnTo>
                                        <a:pt x="35293" y="139537"/>
                                      </a:lnTo>
                                      <a:lnTo>
                                        <a:pt x="16925" y="127153"/>
                                      </a:lnTo>
                                      <a:lnTo>
                                        <a:pt x="4541" y="108785"/>
                                      </a:lnTo>
                                      <a:lnTo>
                                        <a:pt x="0" y="86291"/>
                                      </a:lnTo>
                                      <a:lnTo>
                                        <a:pt x="0" y="57787"/>
                                      </a:lnTo>
                                      <a:lnTo>
                                        <a:pt x="4541" y="35293"/>
                                      </a:lnTo>
                                      <a:lnTo>
                                        <a:pt x="16925" y="16925"/>
                                      </a:lnTo>
                                      <a:lnTo>
                                        <a:pt x="35293" y="4541"/>
                                      </a:lnTo>
                                      <a:lnTo>
                                        <a:pt x="57787" y="0"/>
                                      </a:lnTo>
                                      <a:lnTo>
                                        <a:pt x="607627" y="0"/>
                                      </a:lnTo>
                                      <a:lnTo>
                                        <a:pt x="630120" y="4541"/>
                                      </a:lnTo>
                                      <a:lnTo>
                                        <a:pt x="648489" y="16925"/>
                                      </a:lnTo>
                                      <a:lnTo>
                                        <a:pt x="660873" y="35293"/>
                                      </a:lnTo>
                                      <a:lnTo>
                                        <a:pt x="665414" y="57787"/>
                                      </a:lnTo>
                                      <a:lnTo>
                                        <a:pt x="665414" y="86291"/>
                                      </a:lnTo>
                                      <a:lnTo>
                                        <a:pt x="660873" y="108785"/>
                                      </a:lnTo>
                                      <a:lnTo>
                                        <a:pt x="648489" y="127153"/>
                                      </a:lnTo>
                                      <a:lnTo>
                                        <a:pt x="630120" y="139537"/>
                                      </a:lnTo>
                                      <a:lnTo>
                                        <a:pt x="607627" y="144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580238" y="64228"/>
                                  <a:ext cx="3365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7145">
                                      <a:moveTo>
                                        <a:pt x="16553" y="1655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3107" y="0"/>
                                      </a:lnTo>
                                      <a:lnTo>
                                        <a:pt x="16553" y="165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611" y="3611"/>
                                  <a:ext cx="65849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37160">
                                      <a:moveTo>
                                        <a:pt x="59593" y="0"/>
                                      </a:moveTo>
                                      <a:lnTo>
                                        <a:pt x="598598" y="0"/>
                                      </a:lnTo>
                                      <a:lnTo>
                                        <a:pt x="621794" y="4683"/>
                                      </a:lnTo>
                                      <a:lnTo>
                                        <a:pt x="640736" y="17454"/>
                                      </a:lnTo>
                                      <a:lnTo>
                                        <a:pt x="653508" y="36396"/>
                                      </a:lnTo>
                                      <a:lnTo>
                                        <a:pt x="658191" y="59593"/>
                                      </a:lnTo>
                                      <a:lnTo>
                                        <a:pt x="658191" y="77262"/>
                                      </a:lnTo>
                                      <a:lnTo>
                                        <a:pt x="653508" y="100458"/>
                                      </a:lnTo>
                                      <a:lnTo>
                                        <a:pt x="640736" y="119401"/>
                                      </a:lnTo>
                                      <a:lnTo>
                                        <a:pt x="621794" y="132172"/>
                                      </a:lnTo>
                                      <a:lnTo>
                                        <a:pt x="598598" y="136855"/>
                                      </a:lnTo>
                                      <a:lnTo>
                                        <a:pt x="59593" y="136855"/>
                                      </a:lnTo>
                                      <a:lnTo>
                                        <a:pt x="36396" y="132172"/>
                                      </a:lnTo>
                                      <a:lnTo>
                                        <a:pt x="17454" y="119401"/>
                                      </a:lnTo>
                                      <a:lnTo>
                                        <a:pt x="4683" y="100458"/>
                                      </a:lnTo>
                                      <a:lnTo>
                                        <a:pt x="0" y="77262"/>
                                      </a:lnTo>
                                      <a:lnTo>
                                        <a:pt x="0" y="59593"/>
                                      </a:lnTo>
                                      <a:lnTo>
                                        <a:pt x="4683" y="36396"/>
                                      </a:lnTo>
                                      <a:lnTo>
                                        <a:pt x="17454" y="17454"/>
                                      </a:lnTo>
                                      <a:lnTo>
                                        <a:pt x="36396" y="4683"/>
                                      </a:lnTo>
                                      <a:lnTo>
                                        <a:pt x="59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05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540741pt;margin-top:4.996934pt;width:52.4pt;height:11.35pt;mso-position-horizontal-relative:column;mso-position-vertical-relative:paragraph;z-index:-15907328" id="docshapegroup24" coordorigin="391,100" coordsize="1048,227">
                      <v:shape style="position:absolute;left:390;top:99;width:1048;height:227" id="docshape25" coordorigin="391,100" coordsize="1048,227" path="m1348,327l482,327,446,320,417,300,398,271,391,236,391,191,398,156,417,127,446,107,482,100,1348,100,1383,107,1412,127,1432,156,1439,191,1439,236,1432,271,1412,300,1383,320,1348,327xe" filled="true" fillcolor="#e7e9ec" stroked="false">
                        <v:path arrowok="t"/>
                        <v:fill type="solid"/>
                      </v:shape>
                      <v:shape style="position:absolute;left:1304;top:201;width:53;height:27" id="docshape26" coordorigin="1305,201" coordsize="53,27" path="m1331,227l1305,201,1357,201,1331,227xe" filled="true" fillcolor="#334054" stroked="false">
                        <v:path arrowok="t"/>
                        <v:fill type="solid"/>
                      </v:shape>
                      <v:shape style="position:absolute;left:396;top:105;width:1037;height:216" id="docshape27" coordorigin="397,106" coordsize="1037,216" path="m490,106l1339,106,1376,113,1406,133,1426,163,1433,199,1433,227,1426,264,1406,294,1376,314,1339,321,490,321,454,314,424,294,404,264,397,227,397,199,404,163,424,133,454,113,490,106xe" filled="false" stroked="true" strokeweight=".142193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w w:val="110"/>
                <w:sz w:val="16"/>
              </w:rPr>
              <w:t>5.0</w:t>
            </w:r>
            <w:r>
              <w:rPr>
                <w:color w:val="334054"/>
                <w:spacing w:val="-13"/>
                <w:w w:val="110"/>
                <w:sz w:val="16"/>
              </w:rPr>
              <w:t> </w:t>
            </w:r>
            <w:r>
              <w:rPr>
                <w:color w:val="334054"/>
                <w:spacing w:val="-4"/>
                <w:w w:val="110"/>
                <w:sz w:val="16"/>
              </w:rPr>
              <w:t>Hours</w:t>
            </w:r>
          </w:p>
        </w:tc>
        <w:tc>
          <w:tcPr>
            <w:tcW w:w="32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2"/>
              <w:ind w:left="728"/>
              <w:rPr>
                <w:sz w:val="16"/>
              </w:rPr>
            </w:pPr>
            <w:r>
              <w:rPr>
                <w:color w:val="334054"/>
                <w:spacing w:val="-4"/>
                <w:w w:val="115"/>
                <w:sz w:val="16"/>
              </w:rPr>
              <w:t>28.0</w:t>
            </w:r>
            <w:r>
              <w:rPr>
                <w:color w:val="334054"/>
                <w:spacing w:val="-6"/>
                <w:w w:val="115"/>
                <w:sz w:val="16"/>
              </w:rPr>
              <w:t> </w:t>
            </w:r>
            <w:r>
              <w:rPr>
                <w:color w:val="334054"/>
                <w:spacing w:val="-2"/>
                <w:w w:val="115"/>
                <w:sz w:val="16"/>
              </w:rPr>
              <w:t>Hours</w:t>
            </w:r>
          </w:p>
        </w:tc>
      </w:tr>
      <w:tr>
        <w:trPr>
          <w:trHeight w:val="479" w:hRule="atLeast"/>
        </w:trPr>
        <w:tc>
          <w:tcPr>
            <w:tcW w:w="2065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93"/>
              <w:rPr>
                <w:b/>
                <w:sz w:val="16"/>
              </w:rPr>
            </w:pPr>
            <w:r>
              <w:rPr>
                <w:b/>
                <w:color w:val="334054"/>
                <w:sz w:val="16"/>
              </w:rPr>
              <w:t>Phase</w:t>
            </w:r>
            <w:r>
              <w:rPr>
                <w:b/>
                <w:color w:val="334054"/>
                <w:spacing w:val="6"/>
                <w:sz w:val="16"/>
              </w:rPr>
              <w:t> </w:t>
            </w:r>
            <w:r>
              <w:rPr>
                <w:b/>
                <w:color w:val="334054"/>
                <w:spacing w:val="-10"/>
                <w:sz w:val="16"/>
              </w:rPr>
              <w:t>6</w:t>
            </w:r>
          </w:p>
        </w:tc>
        <w:tc>
          <w:tcPr>
            <w:tcW w:w="297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93"/>
              <w:ind w:left="710"/>
              <w:rPr>
                <w:sz w:val="16"/>
              </w:rPr>
            </w:pPr>
            <w:r>
              <w:rPr>
                <w:color w:val="334054"/>
                <w:spacing w:val="-2"/>
                <w:w w:val="115"/>
                <w:sz w:val="16"/>
              </w:rPr>
              <w:t>Playbook</w:t>
            </w:r>
            <w:r>
              <w:rPr>
                <w:color w:val="334054"/>
                <w:spacing w:val="-4"/>
                <w:w w:val="115"/>
                <w:sz w:val="16"/>
              </w:rPr>
              <w:t> </w:t>
            </w:r>
            <w:r>
              <w:rPr>
                <w:color w:val="334054"/>
                <w:spacing w:val="-2"/>
                <w:w w:val="115"/>
                <w:sz w:val="16"/>
              </w:rPr>
              <w:t>Synthesis</w:t>
            </w:r>
          </w:p>
        </w:tc>
        <w:tc>
          <w:tcPr>
            <w:tcW w:w="2312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05"/>
              <w:ind w:left="44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664">
                      <wp:simplePos x="0" y="0"/>
                      <wp:positionH relativeFrom="column">
                        <wp:posOffset>248167</wp:posOffset>
                      </wp:positionH>
                      <wp:positionV relativeFrom="paragraph">
                        <wp:posOffset>57746</wp:posOffset>
                      </wp:positionV>
                      <wp:extent cx="670560" cy="14414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670560" cy="144145"/>
                                <a:chExt cx="670560" cy="14414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67056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560" h="144145">
                                      <a:moveTo>
                                        <a:pt x="612486" y="144079"/>
                                      </a:moveTo>
                                      <a:lnTo>
                                        <a:pt x="57787" y="144079"/>
                                      </a:lnTo>
                                      <a:lnTo>
                                        <a:pt x="35293" y="139537"/>
                                      </a:lnTo>
                                      <a:lnTo>
                                        <a:pt x="16925" y="127153"/>
                                      </a:lnTo>
                                      <a:lnTo>
                                        <a:pt x="4541" y="108785"/>
                                      </a:lnTo>
                                      <a:lnTo>
                                        <a:pt x="0" y="86291"/>
                                      </a:lnTo>
                                      <a:lnTo>
                                        <a:pt x="0" y="57787"/>
                                      </a:lnTo>
                                      <a:lnTo>
                                        <a:pt x="4541" y="35293"/>
                                      </a:lnTo>
                                      <a:lnTo>
                                        <a:pt x="16925" y="16925"/>
                                      </a:lnTo>
                                      <a:lnTo>
                                        <a:pt x="35293" y="4541"/>
                                      </a:lnTo>
                                      <a:lnTo>
                                        <a:pt x="57787" y="0"/>
                                      </a:lnTo>
                                      <a:lnTo>
                                        <a:pt x="612486" y="0"/>
                                      </a:lnTo>
                                      <a:lnTo>
                                        <a:pt x="634979" y="4541"/>
                                      </a:lnTo>
                                      <a:lnTo>
                                        <a:pt x="653347" y="16925"/>
                                      </a:lnTo>
                                      <a:lnTo>
                                        <a:pt x="665732" y="35293"/>
                                      </a:lnTo>
                                      <a:lnTo>
                                        <a:pt x="670273" y="57787"/>
                                      </a:lnTo>
                                      <a:lnTo>
                                        <a:pt x="670273" y="86291"/>
                                      </a:lnTo>
                                      <a:lnTo>
                                        <a:pt x="665732" y="108785"/>
                                      </a:lnTo>
                                      <a:lnTo>
                                        <a:pt x="653347" y="127153"/>
                                      </a:lnTo>
                                      <a:lnTo>
                                        <a:pt x="634979" y="139537"/>
                                      </a:lnTo>
                                      <a:lnTo>
                                        <a:pt x="612486" y="144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585097" y="64228"/>
                                  <a:ext cx="3365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7145">
                                      <a:moveTo>
                                        <a:pt x="16553" y="1655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3107" y="0"/>
                                      </a:lnTo>
                                      <a:lnTo>
                                        <a:pt x="16553" y="165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611" y="3611"/>
                                  <a:ext cx="66357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137160">
                                      <a:moveTo>
                                        <a:pt x="59593" y="0"/>
                                      </a:moveTo>
                                      <a:lnTo>
                                        <a:pt x="603456" y="0"/>
                                      </a:lnTo>
                                      <a:lnTo>
                                        <a:pt x="626653" y="4683"/>
                                      </a:lnTo>
                                      <a:lnTo>
                                        <a:pt x="645595" y="17454"/>
                                      </a:lnTo>
                                      <a:lnTo>
                                        <a:pt x="658366" y="36396"/>
                                      </a:lnTo>
                                      <a:lnTo>
                                        <a:pt x="663050" y="59593"/>
                                      </a:lnTo>
                                      <a:lnTo>
                                        <a:pt x="663050" y="77262"/>
                                      </a:lnTo>
                                      <a:lnTo>
                                        <a:pt x="658366" y="100458"/>
                                      </a:lnTo>
                                      <a:lnTo>
                                        <a:pt x="645595" y="119401"/>
                                      </a:lnTo>
                                      <a:lnTo>
                                        <a:pt x="626653" y="132172"/>
                                      </a:lnTo>
                                      <a:lnTo>
                                        <a:pt x="603456" y="136855"/>
                                      </a:lnTo>
                                      <a:lnTo>
                                        <a:pt x="59593" y="136855"/>
                                      </a:lnTo>
                                      <a:lnTo>
                                        <a:pt x="36396" y="132172"/>
                                      </a:lnTo>
                                      <a:lnTo>
                                        <a:pt x="17454" y="119401"/>
                                      </a:lnTo>
                                      <a:lnTo>
                                        <a:pt x="4683" y="100458"/>
                                      </a:lnTo>
                                      <a:lnTo>
                                        <a:pt x="0" y="77262"/>
                                      </a:lnTo>
                                      <a:lnTo>
                                        <a:pt x="0" y="59593"/>
                                      </a:lnTo>
                                      <a:lnTo>
                                        <a:pt x="4683" y="36396"/>
                                      </a:lnTo>
                                      <a:lnTo>
                                        <a:pt x="17454" y="17454"/>
                                      </a:lnTo>
                                      <a:lnTo>
                                        <a:pt x="36396" y="4683"/>
                                      </a:lnTo>
                                      <a:lnTo>
                                        <a:pt x="59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05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540741pt;margin-top:4.546933pt;width:52.8pt;height:11.35pt;mso-position-horizontal-relative:column;mso-position-vertical-relative:paragraph;z-index:-15906816" id="docshapegroup28" coordorigin="391,91" coordsize="1056,227">
                      <v:shape style="position:absolute;left:390;top:90;width:1056;height:227" id="docshape29" coordorigin="391,91" coordsize="1056,227" path="m1355,318l482,318,446,311,417,291,398,262,391,227,391,182,398,147,417,118,446,98,482,91,1355,91,1391,98,1420,118,1439,147,1446,182,1446,227,1439,262,1420,291,1391,311,1355,318xe" filled="true" fillcolor="#e7e9ec" stroked="false">
                        <v:path arrowok="t"/>
                        <v:fill type="solid"/>
                      </v:shape>
                      <v:shape style="position:absolute;left:1312;top:192;width:53;height:27" id="docshape30" coordorigin="1312,192" coordsize="53,27" path="m1338,218l1312,192,1364,192,1338,218xe" filled="true" fillcolor="#334054" stroked="false">
                        <v:path arrowok="t"/>
                        <v:fill type="solid"/>
                      </v:shape>
                      <v:shape style="position:absolute;left:396;top:96;width:1045;height:216" id="docshape31" coordorigin="397,97" coordsize="1045,216" path="m490,97l1347,97,1383,104,1413,124,1433,154,1441,190,1441,218,1433,255,1413,285,1383,305,1347,312,490,312,454,305,424,285,404,255,397,218,397,190,404,154,424,124,454,104,490,97xe" filled="false" stroked="true" strokeweight=".142193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4"/>
                <w:w w:val="115"/>
                <w:sz w:val="16"/>
              </w:rPr>
              <w:t>4.0</w:t>
            </w:r>
            <w:r>
              <w:rPr>
                <w:color w:val="334054"/>
                <w:spacing w:val="-7"/>
                <w:w w:val="115"/>
                <w:sz w:val="16"/>
              </w:rPr>
              <w:t> </w:t>
            </w:r>
            <w:r>
              <w:rPr>
                <w:color w:val="334054"/>
                <w:spacing w:val="-2"/>
                <w:w w:val="115"/>
                <w:sz w:val="16"/>
              </w:rPr>
              <w:t>Hours</w:t>
            </w:r>
          </w:p>
        </w:tc>
        <w:tc>
          <w:tcPr>
            <w:tcW w:w="32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93"/>
              <w:ind w:left="728"/>
              <w:rPr>
                <w:sz w:val="16"/>
              </w:rPr>
            </w:pPr>
            <w:r>
              <w:rPr>
                <w:color w:val="334054"/>
                <w:spacing w:val="-2"/>
                <w:w w:val="115"/>
                <w:sz w:val="16"/>
              </w:rPr>
              <w:t>32.0</w:t>
            </w:r>
            <w:r>
              <w:rPr>
                <w:color w:val="334054"/>
                <w:spacing w:val="-12"/>
                <w:w w:val="115"/>
                <w:sz w:val="16"/>
              </w:rPr>
              <w:t> </w:t>
            </w:r>
            <w:r>
              <w:rPr>
                <w:color w:val="334054"/>
                <w:spacing w:val="-2"/>
                <w:w w:val="115"/>
                <w:sz w:val="16"/>
              </w:rPr>
              <w:t>Hours</w:t>
            </w:r>
          </w:p>
        </w:tc>
      </w:tr>
      <w:tr>
        <w:trPr>
          <w:trHeight w:val="700" w:hRule="atLeast"/>
        </w:trPr>
        <w:tc>
          <w:tcPr>
            <w:tcW w:w="2065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before="84"/>
              <w:rPr>
                <w:b/>
                <w:sz w:val="16"/>
              </w:rPr>
            </w:pPr>
            <w:r>
              <w:rPr>
                <w:b/>
                <w:color w:val="334054"/>
                <w:spacing w:val="-2"/>
                <w:sz w:val="16"/>
              </w:rPr>
              <w:t>Total</w:t>
            </w:r>
            <w:r>
              <w:rPr>
                <w:b/>
                <w:color w:val="334054"/>
                <w:spacing w:val="-7"/>
                <w:sz w:val="16"/>
              </w:rPr>
              <w:t> </w:t>
            </w:r>
            <w:r>
              <w:rPr>
                <w:b/>
                <w:color w:val="334054"/>
                <w:spacing w:val="-2"/>
                <w:sz w:val="16"/>
              </w:rPr>
              <w:t>Workload</w:t>
            </w:r>
          </w:p>
        </w:tc>
        <w:tc>
          <w:tcPr>
            <w:tcW w:w="2971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line="338" w:lineRule="auto" w:before="84"/>
              <w:ind w:left="710"/>
              <w:rPr>
                <w:b/>
                <w:sz w:val="16"/>
              </w:rPr>
            </w:pPr>
            <w:r>
              <w:rPr>
                <w:b/>
                <w:color w:val="334054"/>
                <w:sz w:val="16"/>
              </w:rPr>
              <w:t>End-to-End</w:t>
            </w:r>
            <w:r>
              <w:rPr>
                <w:b/>
                <w:color w:val="334054"/>
                <w:spacing w:val="-10"/>
                <w:sz w:val="16"/>
              </w:rPr>
              <w:t> </w:t>
            </w:r>
            <w:r>
              <w:rPr>
                <w:b/>
                <w:color w:val="334054"/>
                <w:sz w:val="16"/>
              </w:rPr>
              <w:t>Strategic </w:t>
            </w:r>
            <w:r>
              <w:rPr>
                <w:b/>
                <w:color w:val="334054"/>
                <w:spacing w:val="-2"/>
                <w:sz w:val="16"/>
              </w:rPr>
              <w:t>Execution</w:t>
            </w:r>
          </w:p>
        </w:tc>
        <w:tc>
          <w:tcPr>
            <w:tcW w:w="2312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before="96"/>
              <w:ind w:left="446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0176">
                      <wp:simplePos x="0" y="0"/>
                      <wp:positionH relativeFrom="column">
                        <wp:posOffset>248167</wp:posOffset>
                      </wp:positionH>
                      <wp:positionV relativeFrom="paragraph">
                        <wp:posOffset>52031</wp:posOffset>
                      </wp:positionV>
                      <wp:extent cx="735965" cy="14414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735965" cy="144145"/>
                                <a:chExt cx="735965" cy="14414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73596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5965" h="144145">
                                      <a:moveTo>
                                        <a:pt x="677622" y="144079"/>
                                      </a:moveTo>
                                      <a:lnTo>
                                        <a:pt x="57787" y="144079"/>
                                      </a:lnTo>
                                      <a:lnTo>
                                        <a:pt x="35293" y="139537"/>
                                      </a:lnTo>
                                      <a:lnTo>
                                        <a:pt x="16925" y="127153"/>
                                      </a:lnTo>
                                      <a:lnTo>
                                        <a:pt x="4541" y="108785"/>
                                      </a:lnTo>
                                      <a:lnTo>
                                        <a:pt x="0" y="86291"/>
                                      </a:lnTo>
                                      <a:lnTo>
                                        <a:pt x="0" y="57787"/>
                                      </a:lnTo>
                                      <a:lnTo>
                                        <a:pt x="4541" y="35293"/>
                                      </a:lnTo>
                                      <a:lnTo>
                                        <a:pt x="16925" y="16925"/>
                                      </a:lnTo>
                                      <a:lnTo>
                                        <a:pt x="35293" y="4541"/>
                                      </a:lnTo>
                                      <a:lnTo>
                                        <a:pt x="57787" y="0"/>
                                      </a:lnTo>
                                      <a:lnTo>
                                        <a:pt x="677622" y="0"/>
                                      </a:lnTo>
                                      <a:lnTo>
                                        <a:pt x="700115" y="4541"/>
                                      </a:lnTo>
                                      <a:lnTo>
                                        <a:pt x="718484" y="16925"/>
                                      </a:lnTo>
                                      <a:lnTo>
                                        <a:pt x="730868" y="35293"/>
                                      </a:lnTo>
                                      <a:lnTo>
                                        <a:pt x="735409" y="57787"/>
                                      </a:lnTo>
                                      <a:lnTo>
                                        <a:pt x="735409" y="86291"/>
                                      </a:lnTo>
                                      <a:lnTo>
                                        <a:pt x="730868" y="108785"/>
                                      </a:lnTo>
                                      <a:lnTo>
                                        <a:pt x="718484" y="127153"/>
                                      </a:lnTo>
                                      <a:lnTo>
                                        <a:pt x="700115" y="139537"/>
                                      </a:lnTo>
                                      <a:lnTo>
                                        <a:pt x="677622" y="144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650233" y="64228"/>
                                  <a:ext cx="3365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7145">
                                      <a:moveTo>
                                        <a:pt x="16553" y="1655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3107" y="0"/>
                                      </a:lnTo>
                                      <a:lnTo>
                                        <a:pt x="16553" y="165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611" y="3611"/>
                                  <a:ext cx="72834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345" h="137160">
                                      <a:moveTo>
                                        <a:pt x="59593" y="0"/>
                                      </a:moveTo>
                                      <a:lnTo>
                                        <a:pt x="668593" y="0"/>
                                      </a:lnTo>
                                      <a:lnTo>
                                        <a:pt x="691789" y="4683"/>
                                      </a:lnTo>
                                      <a:lnTo>
                                        <a:pt x="710731" y="17454"/>
                                      </a:lnTo>
                                      <a:lnTo>
                                        <a:pt x="723503" y="36396"/>
                                      </a:lnTo>
                                      <a:lnTo>
                                        <a:pt x="728186" y="59593"/>
                                      </a:lnTo>
                                      <a:lnTo>
                                        <a:pt x="728186" y="77262"/>
                                      </a:lnTo>
                                      <a:lnTo>
                                        <a:pt x="723503" y="100458"/>
                                      </a:lnTo>
                                      <a:lnTo>
                                        <a:pt x="710731" y="119401"/>
                                      </a:lnTo>
                                      <a:lnTo>
                                        <a:pt x="691789" y="132172"/>
                                      </a:lnTo>
                                      <a:lnTo>
                                        <a:pt x="668593" y="136855"/>
                                      </a:lnTo>
                                      <a:lnTo>
                                        <a:pt x="59593" y="136855"/>
                                      </a:lnTo>
                                      <a:lnTo>
                                        <a:pt x="36396" y="132172"/>
                                      </a:lnTo>
                                      <a:lnTo>
                                        <a:pt x="17454" y="119401"/>
                                      </a:lnTo>
                                      <a:lnTo>
                                        <a:pt x="4683" y="100458"/>
                                      </a:lnTo>
                                      <a:lnTo>
                                        <a:pt x="0" y="77262"/>
                                      </a:lnTo>
                                      <a:lnTo>
                                        <a:pt x="0" y="59593"/>
                                      </a:lnTo>
                                      <a:lnTo>
                                        <a:pt x="4683" y="36396"/>
                                      </a:lnTo>
                                      <a:lnTo>
                                        <a:pt x="17454" y="17454"/>
                                      </a:lnTo>
                                      <a:lnTo>
                                        <a:pt x="36396" y="4683"/>
                                      </a:lnTo>
                                      <a:lnTo>
                                        <a:pt x="59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05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540741pt;margin-top:4.096932pt;width:57.95pt;height:11.35pt;mso-position-horizontal-relative:column;mso-position-vertical-relative:paragraph;z-index:-15906304" id="docshapegroup32" coordorigin="391,82" coordsize="1159,227">
                      <v:shape style="position:absolute;left:390;top:81;width:1159;height:227" id="docshape33" coordorigin="391,82" coordsize="1159,227" path="m1458,309l482,309,446,302,417,282,398,253,391,218,391,173,398,138,417,109,446,89,482,82,1458,82,1493,89,1522,109,1542,138,1549,173,1549,218,1542,253,1522,282,1493,302,1458,309xe" filled="true" fillcolor="#e7e9ec" stroked="false">
                        <v:path arrowok="t"/>
                        <v:fill type="solid"/>
                      </v:shape>
                      <v:shape style="position:absolute;left:1414;top:183;width:53;height:27" id="docshape34" coordorigin="1415,183" coordsize="53,27" path="m1441,209l1415,183,1467,183,1441,209xe" filled="true" fillcolor="#334054" stroked="false">
                        <v:path arrowok="t"/>
                        <v:fill type="solid"/>
                      </v:shape>
                      <v:shape style="position:absolute;left:396;top:87;width:1147;height:216" id="docshape35" coordorigin="397,88" coordsize="1147,216" path="m490,88l1449,88,1486,95,1516,115,1536,145,1543,181,1543,209,1536,246,1516,276,1486,296,1449,303,490,303,454,296,424,276,404,246,397,209,397,181,404,145,424,115,454,95,490,88xe" filled="false" stroked="true" strokeweight=".142193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34054"/>
                <w:w w:val="105"/>
                <w:sz w:val="16"/>
              </w:rPr>
              <w:t>32.0</w:t>
            </w:r>
            <w:r>
              <w:rPr>
                <w:b/>
                <w:color w:val="334054"/>
                <w:spacing w:val="-12"/>
                <w:w w:val="105"/>
                <w:sz w:val="16"/>
              </w:rPr>
              <w:t> </w:t>
            </w:r>
            <w:r>
              <w:rPr>
                <w:b/>
                <w:color w:val="334054"/>
                <w:spacing w:val="-2"/>
                <w:w w:val="105"/>
                <w:sz w:val="16"/>
              </w:rPr>
              <w:t>Hours</w:t>
            </w:r>
          </w:p>
        </w:tc>
        <w:tc>
          <w:tcPr>
            <w:tcW w:w="3256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before="84"/>
              <w:ind w:left="728"/>
              <w:rPr>
                <w:sz w:val="16"/>
              </w:rPr>
            </w:pPr>
            <w:r>
              <w:rPr>
                <w:color w:val="334054"/>
                <w:spacing w:val="-10"/>
                <w:w w:val="115"/>
                <w:sz w:val="16"/>
              </w:rPr>
              <w:t>—</w:t>
            </w:r>
          </w:p>
        </w:tc>
      </w:tr>
    </w:tbl>
    <w:p>
      <w:pPr>
        <w:pStyle w:val="BodyText"/>
        <w:spacing w:before="111"/>
        <w:rPr>
          <w:b/>
        </w:rPr>
      </w:pPr>
    </w:p>
    <w:p>
      <w:pPr>
        <w:pStyle w:val="Heading5"/>
        <w:numPr>
          <w:ilvl w:val="0"/>
          <w:numId w:val="1"/>
        </w:numPr>
        <w:tabs>
          <w:tab w:pos="2120" w:val="left" w:leader="none"/>
        </w:tabs>
        <w:spacing w:line="297" w:lineRule="auto" w:before="0" w:after="0"/>
        <w:ind w:left="1850" w:right="2805" w:firstLine="0"/>
        <w:jc w:val="left"/>
        <w:rPr>
          <w:color w:val="1D293B"/>
        </w:rPr>
      </w:pPr>
      <w:bookmarkStart w:name="6. Risk Assessment, Technical Bottleneck" w:id="18"/>
      <w:bookmarkEnd w:id="18"/>
      <w:r>
        <w:rPr>
          <w:b w:val="0"/>
        </w:rPr>
      </w:r>
      <w:r>
        <w:rPr>
          <w:color w:val="1D293B"/>
        </w:rPr>
        <w:t>Risk Assessment, Technical Bottlenecks &amp; </w:t>
      </w:r>
      <w:r>
        <w:rPr>
          <w:color w:val="1D293B"/>
        </w:rPr>
        <w:t>Mitigation </w:t>
      </w:r>
      <w:r>
        <w:rPr>
          <w:color w:val="1D293B"/>
          <w:spacing w:val="-2"/>
        </w:rPr>
        <w:t>Strategies</w:t>
      </w:r>
    </w:p>
    <w:p>
      <w:pPr>
        <w:pStyle w:val="BodyText"/>
        <w:spacing w:before="6"/>
        <w:rPr>
          <w:b/>
        </w:rPr>
      </w:pPr>
    </w:p>
    <w:p>
      <w:pPr>
        <w:spacing w:before="0"/>
        <w:ind w:left="1850" w:right="0" w:firstLine="0"/>
        <w:jc w:val="left"/>
        <w:rPr>
          <w:b/>
          <w:sz w:val="18"/>
        </w:rPr>
      </w:pPr>
      <w:bookmarkStart w:name="Extreme Data Skewness (Whale Transaction" w:id="19"/>
      <w:bookmarkEnd w:id="19"/>
      <w:r>
        <w:rPr/>
      </w:r>
      <w:r>
        <w:rPr>
          <w:b/>
          <w:color w:val="334054"/>
          <w:spacing w:val="-8"/>
          <w:sz w:val="18"/>
        </w:rPr>
        <w:t>Extreme</w:t>
      </w:r>
      <w:r>
        <w:rPr>
          <w:b/>
          <w:color w:val="334054"/>
          <w:spacing w:val="1"/>
          <w:sz w:val="18"/>
        </w:rPr>
        <w:t> </w:t>
      </w:r>
      <w:r>
        <w:rPr>
          <w:b/>
          <w:color w:val="334054"/>
          <w:spacing w:val="-8"/>
          <w:sz w:val="18"/>
        </w:rPr>
        <w:t>Data</w:t>
      </w:r>
      <w:r>
        <w:rPr>
          <w:b/>
          <w:color w:val="334054"/>
          <w:spacing w:val="2"/>
          <w:sz w:val="18"/>
        </w:rPr>
        <w:t> </w:t>
      </w:r>
      <w:r>
        <w:rPr>
          <w:b/>
          <w:color w:val="334054"/>
          <w:spacing w:val="-8"/>
          <w:sz w:val="18"/>
        </w:rPr>
        <w:t>Skewness</w:t>
      </w:r>
      <w:r>
        <w:rPr>
          <w:b/>
          <w:color w:val="334054"/>
          <w:spacing w:val="2"/>
          <w:sz w:val="18"/>
        </w:rPr>
        <w:t> </w:t>
      </w:r>
      <w:r>
        <w:rPr>
          <w:b/>
          <w:color w:val="334054"/>
          <w:spacing w:val="-8"/>
          <w:sz w:val="18"/>
        </w:rPr>
        <w:t>Whale</w:t>
      </w:r>
      <w:r>
        <w:rPr>
          <w:b/>
          <w:color w:val="334054"/>
          <w:spacing w:val="2"/>
          <w:sz w:val="18"/>
        </w:rPr>
        <w:t> </w:t>
      </w:r>
      <w:r>
        <w:rPr>
          <w:b/>
          <w:color w:val="334054"/>
          <w:spacing w:val="-8"/>
          <w:sz w:val="18"/>
        </w:rPr>
        <w:t>Transactions)</w:t>
      </w:r>
    </w:p>
    <w:p>
      <w:pPr>
        <w:pStyle w:val="ListParagraph"/>
        <w:numPr>
          <w:ilvl w:val="1"/>
          <w:numId w:val="1"/>
        </w:numPr>
        <w:tabs>
          <w:tab w:pos="2395" w:val="left" w:leader="none"/>
        </w:tabs>
        <w:spacing w:line="240" w:lineRule="auto" w:before="124" w:after="0"/>
        <w:ind w:left="2395" w:right="0" w:hanging="272"/>
        <w:jc w:val="left"/>
        <w:rPr>
          <w:rFonts w:ascii="Arial" w:hAnsi="Arial"/>
          <w:sz w:val="16"/>
        </w:rPr>
      </w:pPr>
      <w:r>
        <w:rPr>
          <w:b/>
          <w:color w:val="334054"/>
          <w:w w:val="110"/>
          <w:sz w:val="16"/>
        </w:rPr>
        <w:t>Risk:</w:t>
      </w:r>
      <w:r>
        <w:rPr>
          <w:b/>
          <w:color w:val="334054"/>
          <w:spacing w:val="-1"/>
          <w:w w:val="110"/>
          <w:sz w:val="16"/>
        </w:rPr>
        <w:t> </w:t>
      </w:r>
      <w:r>
        <w:rPr>
          <w:color w:val="334054"/>
          <w:w w:val="110"/>
          <w:sz w:val="16"/>
        </w:rPr>
        <w:t>High-value</w:t>
      </w:r>
      <w:r>
        <w:rPr>
          <w:color w:val="334054"/>
          <w:spacing w:val="-5"/>
          <w:w w:val="110"/>
          <w:sz w:val="16"/>
        </w:rPr>
        <w:t> </w:t>
      </w:r>
      <w:r>
        <w:rPr>
          <w:color w:val="334054"/>
          <w:w w:val="110"/>
          <w:sz w:val="16"/>
        </w:rPr>
        <w:t>outlier</w:t>
      </w:r>
      <w:r>
        <w:rPr>
          <w:color w:val="334054"/>
          <w:spacing w:val="-4"/>
          <w:w w:val="110"/>
          <w:sz w:val="16"/>
        </w:rPr>
        <w:t> </w:t>
      </w:r>
      <w:r>
        <w:rPr>
          <w:color w:val="334054"/>
          <w:w w:val="110"/>
          <w:sz w:val="16"/>
        </w:rPr>
        <w:t>orders</w:t>
      </w:r>
      <w:r>
        <w:rPr>
          <w:color w:val="334054"/>
          <w:spacing w:val="-4"/>
          <w:w w:val="110"/>
          <w:sz w:val="16"/>
        </w:rPr>
        <w:t> </w:t>
      </w:r>
      <w:r>
        <w:rPr>
          <w:color w:val="334054"/>
          <w:w w:val="110"/>
          <w:sz w:val="16"/>
        </w:rPr>
        <w:t>distort</w:t>
      </w:r>
      <w:r>
        <w:rPr>
          <w:color w:val="334054"/>
          <w:spacing w:val="-4"/>
          <w:w w:val="110"/>
          <w:sz w:val="16"/>
        </w:rPr>
        <w:t> </w:t>
      </w:r>
      <w:r>
        <w:rPr>
          <w:color w:val="334054"/>
          <w:w w:val="110"/>
          <w:sz w:val="16"/>
        </w:rPr>
        <w:t>distance</w:t>
      </w:r>
      <w:r>
        <w:rPr>
          <w:color w:val="334054"/>
          <w:spacing w:val="-4"/>
          <w:w w:val="110"/>
          <w:sz w:val="16"/>
        </w:rPr>
        <w:t> </w:t>
      </w:r>
      <w:r>
        <w:rPr>
          <w:color w:val="334054"/>
          <w:w w:val="110"/>
          <w:sz w:val="16"/>
        </w:rPr>
        <w:t>metrics</w:t>
      </w:r>
      <w:r>
        <w:rPr>
          <w:color w:val="334054"/>
          <w:spacing w:val="-5"/>
          <w:w w:val="110"/>
          <w:sz w:val="16"/>
        </w:rPr>
        <w:t> </w:t>
      </w:r>
      <w:r>
        <w:rPr>
          <w:color w:val="334054"/>
          <w:w w:val="110"/>
          <w:sz w:val="16"/>
        </w:rPr>
        <w:t>in</w:t>
      </w:r>
      <w:r>
        <w:rPr>
          <w:color w:val="334054"/>
          <w:spacing w:val="-4"/>
          <w:w w:val="110"/>
          <w:sz w:val="16"/>
        </w:rPr>
        <w:t> </w:t>
      </w:r>
      <w:r>
        <w:rPr>
          <w:color w:val="334054"/>
          <w:w w:val="110"/>
          <w:sz w:val="16"/>
        </w:rPr>
        <w:t>clustering</w:t>
      </w:r>
      <w:r>
        <w:rPr>
          <w:color w:val="334054"/>
          <w:spacing w:val="-4"/>
          <w:w w:val="110"/>
          <w:sz w:val="16"/>
        </w:rPr>
        <w:t> </w:t>
      </w:r>
      <w:r>
        <w:rPr>
          <w:color w:val="334054"/>
          <w:spacing w:val="-2"/>
          <w:w w:val="110"/>
          <w:sz w:val="16"/>
        </w:rPr>
        <w:t>algorithms.</w:t>
      </w:r>
    </w:p>
    <w:p>
      <w:pPr>
        <w:pStyle w:val="ListParagraph"/>
        <w:numPr>
          <w:ilvl w:val="1"/>
          <w:numId w:val="1"/>
        </w:numPr>
        <w:tabs>
          <w:tab w:pos="2395" w:val="left" w:leader="none"/>
        </w:tabs>
        <w:spacing w:line="240" w:lineRule="auto" w:before="92" w:after="0"/>
        <w:ind w:left="2395" w:right="0" w:hanging="272"/>
        <w:jc w:val="left"/>
        <w:rPr>
          <w:rFonts w:ascii="Arial" w:hAnsi="Arial"/>
          <w:sz w:val="16"/>
        </w:rPr>
      </w:pPr>
      <w:r>
        <w:rPr>
          <w:b/>
          <w:color w:val="334054"/>
          <w:sz w:val="16"/>
        </w:rPr>
        <w:t>Mitigation</w:t>
      </w:r>
      <w:r>
        <w:rPr>
          <w:b/>
          <w:color w:val="334054"/>
          <w:spacing w:val="30"/>
          <w:sz w:val="16"/>
        </w:rPr>
        <w:t> </w:t>
      </w:r>
      <w:r>
        <w:rPr>
          <w:b/>
          <w:color w:val="334054"/>
          <w:sz w:val="16"/>
        </w:rPr>
        <w:t>Strategy:</w:t>
      </w:r>
      <w:r>
        <w:rPr>
          <w:b/>
          <w:color w:val="334054"/>
          <w:spacing w:val="45"/>
          <w:sz w:val="16"/>
        </w:rPr>
        <w:t> </w:t>
      </w:r>
      <w:r>
        <w:rPr>
          <w:color w:val="334054"/>
          <w:sz w:val="16"/>
        </w:rPr>
        <w:t>Apply</w:t>
      </w:r>
      <w:r>
        <w:rPr>
          <w:color w:val="334054"/>
          <w:spacing w:val="41"/>
          <w:sz w:val="16"/>
        </w:rPr>
        <w:t> </w:t>
      </w:r>
      <w:r>
        <w:rPr>
          <w:color w:val="334054"/>
          <w:sz w:val="16"/>
        </w:rPr>
        <w:t>99th</w:t>
      </w:r>
      <w:r>
        <w:rPr>
          <w:color w:val="334054"/>
          <w:spacing w:val="42"/>
          <w:sz w:val="16"/>
        </w:rPr>
        <w:t> </w:t>
      </w:r>
      <w:r>
        <w:rPr>
          <w:color w:val="334054"/>
          <w:sz w:val="16"/>
        </w:rPr>
        <w:t>percentile</w:t>
      </w:r>
      <w:r>
        <w:rPr>
          <w:color w:val="334054"/>
          <w:spacing w:val="42"/>
          <w:sz w:val="16"/>
        </w:rPr>
        <w:t> </w:t>
      </w:r>
      <w:r>
        <w:rPr>
          <w:color w:val="334054"/>
          <w:sz w:val="16"/>
        </w:rPr>
        <w:t>Winsorization</w:t>
      </w:r>
      <w:r>
        <w:rPr>
          <w:color w:val="334054"/>
          <w:spacing w:val="42"/>
          <w:sz w:val="16"/>
        </w:rPr>
        <w:t> </w:t>
      </w:r>
      <w:r>
        <w:rPr>
          <w:color w:val="334054"/>
          <w:sz w:val="16"/>
        </w:rPr>
        <w:t>and</w:t>
      </w:r>
      <w:r>
        <w:rPr>
          <w:color w:val="334054"/>
          <w:spacing w:val="41"/>
          <w:sz w:val="16"/>
        </w:rPr>
        <w:t> </w:t>
      </w:r>
      <w:r>
        <w:rPr>
          <w:rFonts w:ascii="Courier New" w:hAnsi="Courier New"/>
          <w:color w:val="178037"/>
          <w:spacing w:val="-2"/>
          <w:sz w:val="16"/>
        </w:rPr>
        <w:t>log1p</w:t>
      </w:r>
    </w:p>
    <w:p>
      <w:pPr>
        <w:spacing w:before="75"/>
        <w:ind w:left="2396" w:right="0" w:firstLine="0"/>
        <w:jc w:val="left"/>
        <w:rPr>
          <w:sz w:val="16"/>
        </w:rPr>
      </w:pPr>
      <w:r>
        <w:rPr>
          <w:color w:val="334054"/>
          <w:w w:val="110"/>
          <w:sz w:val="16"/>
        </w:rPr>
        <w:t>transformation</w:t>
      </w:r>
      <w:r>
        <w:rPr>
          <w:color w:val="334054"/>
          <w:spacing w:val="-10"/>
          <w:w w:val="110"/>
          <w:sz w:val="16"/>
        </w:rPr>
        <w:t> </w:t>
      </w:r>
      <w:r>
        <w:rPr>
          <w:color w:val="334054"/>
          <w:w w:val="110"/>
          <w:sz w:val="16"/>
        </w:rPr>
        <w:t>prior</w:t>
      </w:r>
      <w:r>
        <w:rPr>
          <w:color w:val="334054"/>
          <w:spacing w:val="-9"/>
          <w:w w:val="110"/>
          <w:sz w:val="16"/>
        </w:rPr>
        <w:t> </w:t>
      </w:r>
      <w:r>
        <w:rPr>
          <w:color w:val="334054"/>
          <w:w w:val="110"/>
          <w:sz w:val="16"/>
        </w:rPr>
        <w:t>to</w:t>
      </w:r>
      <w:r>
        <w:rPr>
          <w:color w:val="334054"/>
          <w:spacing w:val="-10"/>
          <w:w w:val="110"/>
          <w:sz w:val="16"/>
        </w:rPr>
        <w:t> </w:t>
      </w:r>
      <w:r>
        <w:rPr>
          <w:color w:val="334054"/>
          <w:spacing w:val="-2"/>
          <w:w w:val="110"/>
          <w:sz w:val="16"/>
        </w:rPr>
        <w:t>scaling.</w:t>
      </w:r>
    </w:p>
    <w:p>
      <w:pPr>
        <w:pStyle w:val="BodyText"/>
        <w:rPr>
          <w:sz w:val="16"/>
        </w:rPr>
      </w:pPr>
    </w:p>
    <w:p>
      <w:pPr>
        <w:spacing w:before="0"/>
        <w:ind w:left="1850" w:right="0" w:firstLine="0"/>
        <w:jc w:val="left"/>
        <w:rPr>
          <w:b/>
          <w:sz w:val="18"/>
        </w:rPr>
      </w:pPr>
      <w:bookmarkStart w:name="Data Leakage in Rolling Window Features " w:id="20"/>
      <w:bookmarkEnd w:id="20"/>
      <w:r>
        <w:rPr/>
      </w:r>
      <w:r>
        <w:rPr>
          <w:b/>
          <w:color w:val="334054"/>
          <w:spacing w:val="-4"/>
          <w:sz w:val="18"/>
        </w:rPr>
        <w:t>Data</w:t>
      </w:r>
      <w:r>
        <w:rPr>
          <w:b/>
          <w:color w:val="334054"/>
          <w:spacing w:val="-5"/>
          <w:sz w:val="18"/>
        </w:rPr>
        <w:t> </w:t>
      </w:r>
      <w:r>
        <w:rPr>
          <w:b/>
          <w:color w:val="334054"/>
          <w:spacing w:val="-4"/>
          <w:sz w:val="18"/>
        </w:rPr>
        <w:t>Leakage in</w:t>
      </w:r>
      <w:r>
        <w:rPr>
          <w:b/>
          <w:color w:val="334054"/>
          <w:spacing w:val="-5"/>
          <w:sz w:val="18"/>
        </w:rPr>
        <w:t> </w:t>
      </w:r>
      <w:r>
        <w:rPr>
          <w:b/>
          <w:color w:val="334054"/>
          <w:spacing w:val="-4"/>
          <w:sz w:val="18"/>
        </w:rPr>
        <w:t>Rolling Window</w:t>
      </w:r>
      <w:r>
        <w:rPr>
          <w:b/>
          <w:color w:val="334054"/>
          <w:spacing w:val="-5"/>
          <w:sz w:val="18"/>
        </w:rPr>
        <w:t> </w:t>
      </w:r>
      <w:r>
        <w:rPr>
          <w:b/>
          <w:color w:val="334054"/>
          <w:spacing w:val="-4"/>
          <w:sz w:val="18"/>
        </w:rPr>
        <w:t>Features</w:t>
      </w:r>
    </w:p>
    <w:p>
      <w:pPr>
        <w:pStyle w:val="ListParagraph"/>
        <w:numPr>
          <w:ilvl w:val="1"/>
          <w:numId w:val="1"/>
        </w:numPr>
        <w:tabs>
          <w:tab w:pos="2394" w:val="left" w:leader="none"/>
          <w:tab w:pos="2396" w:val="left" w:leader="none"/>
        </w:tabs>
        <w:spacing w:line="336" w:lineRule="auto" w:before="124" w:after="0"/>
        <w:ind w:left="2396" w:right="1980" w:hanging="274"/>
        <w:jc w:val="left"/>
        <w:rPr>
          <w:rFonts w:ascii="Arial" w:hAnsi="Arial"/>
          <w:sz w:val="16"/>
        </w:rPr>
      </w:pPr>
      <w:r>
        <w:rPr>
          <w:b/>
          <w:color w:val="334054"/>
          <w:w w:val="110"/>
          <w:sz w:val="16"/>
        </w:rPr>
        <w:t>Risk: </w:t>
      </w:r>
      <w:r>
        <w:rPr>
          <w:color w:val="334054"/>
          <w:w w:val="110"/>
          <w:sz w:val="16"/>
        </w:rPr>
        <w:t>Predictive models utilizing future purchase signals lead to inflated validation </w:t>
      </w:r>
      <w:r>
        <w:rPr>
          <w:color w:val="334054"/>
          <w:spacing w:val="-2"/>
          <w:w w:val="110"/>
          <w:sz w:val="16"/>
        </w:rPr>
        <w:t>accuracy.</w:t>
      </w:r>
    </w:p>
    <w:p>
      <w:pPr>
        <w:pStyle w:val="ListParagraph"/>
        <w:numPr>
          <w:ilvl w:val="1"/>
          <w:numId w:val="1"/>
        </w:numPr>
        <w:tabs>
          <w:tab w:pos="2394" w:val="left" w:leader="none"/>
          <w:tab w:pos="2396" w:val="left" w:leader="none"/>
        </w:tabs>
        <w:spacing w:line="336" w:lineRule="auto" w:before="4" w:after="0"/>
        <w:ind w:left="2396" w:right="1988" w:hanging="274"/>
        <w:jc w:val="left"/>
        <w:rPr>
          <w:rFonts w:ascii="Arial" w:hAnsi="Arial"/>
          <w:sz w:val="16"/>
        </w:rPr>
      </w:pPr>
      <w:r>
        <w:rPr>
          <w:b/>
          <w:color w:val="334054"/>
          <w:spacing w:val="-2"/>
          <w:w w:val="105"/>
          <w:sz w:val="16"/>
        </w:rPr>
        <w:t>Mitigation</w:t>
      </w:r>
      <w:r>
        <w:rPr>
          <w:b/>
          <w:color w:val="334054"/>
          <w:spacing w:val="-6"/>
          <w:w w:val="105"/>
          <w:sz w:val="16"/>
        </w:rPr>
        <w:t> </w:t>
      </w:r>
      <w:r>
        <w:rPr>
          <w:b/>
          <w:color w:val="334054"/>
          <w:spacing w:val="-2"/>
          <w:w w:val="105"/>
          <w:sz w:val="16"/>
        </w:rPr>
        <w:t>Strategy: </w:t>
      </w:r>
      <w:r>
        <w:rPr>
          <w:color w:val="334054"/>
          <w:spacing w:val="-2"/>
          <w:w w:val="105"/>
          <w:sz w:val="16"/>
        </w:rPr>
        <w:t>Implement strict temporal partitions Train: Months 19, Eval: </w:t>
      </w:r>
      <w:r>
        <w:rPr>
          <w:color w:val="334054"/>
          <w:w w:val="105"/>
          <w:sz w:val="16"/>
        </w:rPr>
        <w:t>Months</w:t>
      </w:r>
      <w:r>
        <w:rPr>
          <w:color w:val="334054"/>
          <w:spacing w:val="-14"/>
          <w:w w:val="105"/>
          <w:sz w:val="16"/>
        </w:rPr>
        <w:t> </w:t>
      </w:r>
      <w:r>
        <w:rPr>
          <w:color w:val="334054"/>
          <w:w w:val="105"/>
          <w:sz w:val="16"/>
        </w:rPr>
        <w:t>1012.</w:t>
      </w:r>
    </w:p>
    <w:p>
      <w:pPr>
        <w:pStyle w:val="BodyText"/>
        <w:spacing w:before="78"/>
        <w:rPr>
          <w:sz w:val="16"/>
        </w:rPr>
      </w:pPr>
    </w:p>
    <w:p>
      <w:pPr>
        <w:spacing w:before="0"/>
        <w:ind w:left="1850" w:right="0" w:firstLine="0"/>
        <w:jc w:val="left"/>
        <w:rPr>
          <w:b/>
          <w:sz w:val="18"/>
        </w:rPr>
      </w:pPr>
      <w:bookmarkStart w:name="Cold-Start &amp; Single-Purchase Customer Pr" w:id="21"/>
      <w:bookmarkEnd w:id="21"/>
      <w:r>
        <w:rPr/>
      </w:r>
      <w:r>
        <w:rPr>
          <w:b/>
          <w:color w:val="334054"/>
          <w:spacing w:val="-2"/>
          <w:sz w:val="18"/>
        </w:rPr>
        <w:t>Cold-Start</w:t>
      </w:r>
      <w:r>
        <w:rPr>
          <w:b/>
          <w:color w:val="334054"/>
          <w:spacing w:val="2"/>
          <w:sz w:val="18"/>
        </w:rPr>
        <w:t> </w:t>
      </w:r>
      <w:r>
        <w:rPr>
          <w:b/>
          <w:color w:val="334054"/>
          <w:spacing w:val="-2"/>
          <w:sz w:val="18"/>
        </w:rPr>
        <w:t>&amp;</w:t>
      </w:r>
      <w:r>
        <w:rPr>
          <w:b/>
          <w:color w:val="334054"/>
          <w:spacing w:val="3"/>
          <w:sz w:val="18"/>
        </w:rPr>
        <w:t> </w:t>
      </w:r>
      <w:r>
        <w:rPr>
          <w:b/>
          <w:color w:val="334054"/>
          <w:spacing w:val="-2"/>
          <w:sz w:val="18"/>
        </w:rPr>
        <w:t>Single-Purchase</w:t>
      </w:r>
      <w:r>
        <w:rPr>
          <w:b/>
          <w:color w:val="334054"/>
          <w:spacing w:val="3"/>
          <w:sz w:val="18"/>
        </w:rPr>
        <w:t> </w:t>
      </w:r>
      <w:r>
        <w:rPr>
          <w:b/>
          <w:color w:val="334054"/>
          <w:spacing w:val="-2"/>
          <w:sz w:val="18"/>
        </w:rPr>
        <w:t>Customer</w:t>
      </w:r>
      <w:r>
        <w:rPr>
          <w:b/>
          <w:color w:val="334054"/>
          <w:spacing w:val="2"/>
          <w:sz w:val="18"/>
        </w:rPr>
        <w:t> </w:t>
      </w:r>
      <w:r>
        <w:rPr>
          <w:b/>
          <w:color w:val="334054"/>
          <w:spacing w:val="-2"/>
          <w:sz w:val="18"/>
        </w:rPr>
        <w:t>Profiles</w:t>
      </w:r>
    </w:p>
    <w:p>
      <w:pPr>
        <w:pStyle w:val="ListParagraph"/>
        <w:numPr>
          <w:ilvl w:val="1"/>
          <w:numId w:val="1"/>
        </w:numPr>
        <w:tabs>
          <w:tab w:pos="2394" w:val="left" w:leader="none"/>
          <w:tab w:pos="2396" w:val="left" w:leader="none"/>
        </w:tabs>
        <w:spacing w:line="336" w:lineRule="auto" w:before="124" w:after="0"/>
        <w:ind w:left="2396" w:right="2177" w:hanging="274"/>
        <w:jc w:val="left"/>
        <w:rPr>
          <w:rFonts w:ascii="Arial" w:hAnsi="Arial"/>
          <w:sz w:val="16"/>
        </w:rPr>
      </w:pPr>
      <w:r>
        <w:rPr>
          <w:b/>
          <w:color w:val="334054"/>
          <w:w w:val="110"/>
          <w:sz w:val="16"/>
        </w:rPr>
        <w:t>Risk: </w:t>
      </w:r>
      <w:r>
        <w:rPr>
          <w:color w:val="334054"/>
          <w:w w:val="110"/>
          <w:sz w:val="16"/>
        </w:rPr>
        <w:t>Probabilistic CLV models underperform on users with no repeat purchase </w:t>
      </w:r>
      <w:r>
        <w:rPr>
          <w:color w:val="334054"/>
          <w:spacing w:val="-2"/>
          <w:w w:val="110"/>
          <w:sz w:val="16"/>
        </w:rPr>
        <w:t>history.</w:t>
      </w:r>
    </w:p>
    <w:p>
      <w:pPr>
        <w:pStyle w:val="ListParagraph"/>
        <w:spacing w:after="0" w:line="336" w:lineRule="auto"/>
        <w:jc w:val="left"/>
        <w:rPr>
          <w:rFonts w:ascii="Arial" w:hAnsi="Arial"/>
          <w:sz w:val="16"/>
        </w:rPr>
        <w:sectPr>
          <w:pgSz w:w="12240" w:h="15840"/>
          <w:pgMar w:top="102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324" w:lineRule="auto" w:before="73" w:after="0"/>
        <w:ind w:left="1440" w:right="1257" w:hanging="360"/>
        <w:jc w:val="left"/>
        <w:rPr>
          <w:sz w:val="22"/>
        </w:rPr>
      </w:pPr>
      <w:r>
        <w:rPr>
          <w:b/>
          <w:color w:val="334054"/>
          <w:spacing w:val="-2"/>
          <w:w w:val="105"/>
          <w:sz w:val="22"/>
        </w:rPr>
        <w:t>Mitigation</w:t>
      </w:r>
      <w:r>
        <w:rPr>
          <w:b/>
          <w:color w:val="334054"/>
          <w:spacing w:val="-17"/>
          <w:w w:val="105"/>
          <w:sz w:val="22"/>
        </w:rPr>
        <w:t> </w:t>
      </w:r>
      <w:r>
        <w:rPr>
          <w:b/>
          <w:color w:val="334054"/>
          <w:spacing w:val="-2"/>
          <w:w w:val="105"/>
          <w:sz w:val="22"/>
        </w:rPr>
        <w:t>Strategy:</w:t>
      </w:r>
      <w:r>
        <w:rPr>
          <w:b/>
          <w:color w:val="334054"/>
          <w:spacing w:val="-10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Segment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base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into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multi-purchase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(probabilistic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CLV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vs. </w:t>
      </w:r>
      <w:r>
        <w:rPr>
          <w:color w:val="334054"/>
          <w:w w:val="105"/>
          <w:sz w:val="22"/>
        </w:rPr>
        <w:t>single-purchase (heuristic second-order conversion funnel).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0" w:hanging="307"/>
        <w:jc w:val="left"/>
        <w:rPr>
          <w:color w:val="1D293B"/>
        </w:rPr>
      </w:pPr>
      <w:bookmarkStart w:name="7. Business Impact &amp; Performance Evaluat" w:id="22"/>
      <w:bookmarkEnd w:id="22"/>
      <w:r>
        <w:rPr>
          <w:b w:val="0"/>
        </w:rPr>
      </w:r>
      <w:r>
        <w:rPr>
          <w:color w:val="1D293B"/>
          <w:spacing w:val="-6"/>
        </w:rPr>
        <w:t>Business</w:t>
      </w:r>
      <w:r>
        <w:rPr>
          <w:color w:val="1D293B"/>
          <w:spacing w:val="-12"/>
        </w:rPr>
        <w:t> </w:t>
      </w:r>
      <w:r>
        <w:rPr>
          <w:color w:val="1D293B"/>
          <w:spacing w:val="-6"/>
        </w:rPr>
        <w:t>Impact</w:t>
      </w:r>
      <w:r>
        <w:rPr>
          <w:color w:val="1D293B"/>
          <w:spacing w:val="-12"/>
        </w:rPr>
        <w:t> </w:t>
      </w:r>
      <w:r>
        <w:rPr>
          <w:color w:val="1D293B"/>
          <w:spacing w:val="-6"/>
        </w:rPr>
        <w:t>&amp;</w:t>
      </w:r>
      <w:r>
        <w:rPr>
          <w:color w:val="1D293B"/>
          <w:spacing w:val="-11"/>
        </w:rPr>
        <w:t> </w:t>
      </w:r>
      <w:r>
        <w:rPr>
          <w:color w:val="1D293B"/>
          <w:spacing w:val="-6"/>
        </w:rPr>
        <w:t>Performance</w:t>
      </w:r>
      <w:r>
        <w:rPr>
          <w:color w:val="1D293B"/>
          <w:spacing w:val="-12"/>
        </w:rPr>
        <w:t> </w:t>
      </w:r>
      <w:r>
        <w:rPr>
          <w:color w:val="1D293B"/>
          <w:spacing w:val="-6"/>
        </w:rPr>
        <w:t>Evaluation</w:t>
      </w:r>
      <w:r>
        <w:rPr>
          <w:color w:val="1D293B"/>
          <w:spacing w:val="-11"/>
        </w:rPr>
        <w:t> </w:t>
      </w:r>
      <w:r>
        <w:rPr>
          <w:color w:val="1D293B"/>
          <w:spacing w:val="-6"/>
        </w:rPr>
        <w:t>Metrics</w:t>
      </w:r>
    </w:p>
    <w:p>
      <w:pPr>
        <w:pStyle w:val="BodyText"/>
        <w:spacing w:before="73"/>
        <w:rPr>
          <w:b/>
          <w:sz w:val="30"/>
        </w:rPr>
      </w:pPr>
    </w:p>
    <w:p>
      <w:pPr>
        <w:pStyle w:val="Heading3"/>
      </w:pPr>
      <w:bookmarkStart w:name="Technical Benchmarks " w:id="23"/>
      <w:bookmarkEnd w:id="23"/>
      <w:r>
        <w:rPr>
          <w:b w:val="0"/>
        </w:rPr>
      </w:r>
      <w:r>
        <w:rPr>
          <w:color w:val="334054"/>
          <w:spacing w:val="-2"/>
        </w:rPr>
        <w:t>Technical</w:t>
      </w:r>
      <w:r>
        <w:rPr>
          <w:color w:val="334054"/>
          <w:spacing w:val="-5"/>
        </w:rPr>
        <w:t> </w:t>
      </w:r>
      <w:r>
        <w:rPr>
          <w:color w:val="334054"/>
          <w:spacing w:val="-2"/>
        </w:rPr>
        <w:t>Benchmarks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54" w:after="0"/>
        <w:ind w:left="1439" w:right="0" w:hanging="359"/>
        <w:jc w:val="left"/>
        <w:rPr>
          <w:rFonts w:ascii="Arial" w:hAnsi="Arial"/>
          <w:sz w:val="22"/>
        </w:rPr>
      </w:pPr>
      <w:r>
        <w:rPr>
          <w:color w:val="334054"/>
          <w:sz w:val="22"/>
        </w:rPr>
        <w:t>Maintain</w:t>
      </w:r>
      <w:r>
        <w:rPr>
          <w:color w:val="334054"/>
          <w:spacing w:val="43"/>
          <w:sz w:val="22"/>
        </w:rPr>
        <w:t> </w:t>
      </w:r>
      <w:r>
        <w:rPr>
          <w:color w:val="334054"/>
          <w:sz w:val="22"/>
        </w:rPr>
        <w:t>Silhouette</w:t>
      </w:r>
      <w:r>
        <w:rPr>
          <w:color w:val="334054"/>
          <w:spacing w:val="44"/>
          <w:sz w:val="22"/>
        </w:rPr>
        <w:t> </w:t>
      </w:r>
      <w:r>
        <w:rPr>
          <w:color w:val="334054"/>
          <w:sz w:val="22"/>
        </w:rPr>
        <w:t>Score</w:t>
      </w:r>
      <w:r>
        <w:rPr>
          <w:color w:val="334054"/>
          <w:spacing w:val="44"/>
          <w:sz w:val="22"/>
        </w:rPr>
        <w:t> </w:t>
      </w:r>
      <w:r>
        <w:rPr>
          <w:color w:val="334054"/>
          <w:sz w:val="22"/>
        </w:rPr>
        <w:t>$\ge</w:t>
      </w:r>
      <w:r>
        <w:rPr>
          <w:color w:val="334054"/>
          <w:spacing w:val="44"/>
          <w:sz w:val="22"/>
        </w:rPr>
        <w:t> </w:t>
      </w:r>
      <w:r>
        <w:rPr>
          <w:color w:val="334054"/>
          <w:sz w:val="22"/>
        </w:rPr>
        <w:t>0.55$</w:t>
      </w:r>
      <w:r>
        <w:rPr>
          <w:color w:val="334054"/>
          <w:spacing w:val="44"/>
          <w:sz w:val="22"/>
        </w:rPr>
        <w:t> </w:t>
      </w:r>
      <w:r>
        <w:rPr>
          <w:color w:val="334054"/>
          <w:sz w:val="22"/>
        </w:rPr>
        <w:t>for</w:t>
      </w:r>
      <w:r>
        <w:rPr>
          <w:color w:val="334054"/>
          <w:spacing w:val="45"/>
          <w:sz w:val="22"/>
        </w:rPr>
        <w:t> </w:t>
      </w:r>
      <w:r>
        <w:rPr>
          <w:color w:val="334054"/>
          <w:sz w:val="22"/>
        </w:rPr>
        <w:t>customer</w:t>
      </w:r>
      <w:r>
        <w:rPr>
          <w:color w:val="334054"/>
          <w:spacing w:val="46"/>
          <w:sz w:val="22"/>
        </w:rPr>
        <w:t> </w:t>
      </w:r>
      <w:r>
        <w:rPr>
          <w:color w:val="334054"/>
          <w:sz w:val="22"/>
        </w:rPr>
        <w:t>clustering</w:t>
      </w:r>
      <w:r>
        <w:rPr>
          <w:color w:val="334054"/>
          <w:spacing w:val="44"/>
          <w:sz w:val="22"/>
        </w:rPr>
        <w:t> </w:t>
      </w:r>
      <w:r>
        <w:rPr>
          <w:color w:val="334054"/>
          <w:spacing w:val="-2"/>
          <w:sz w:val="22"/>
        </w:rPr>
        <w:t>outputs.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24" w:lineRule="auto" w:before="93" w:after="0"/>
        <w:ind w:left="1440" w:right="1393" w:hanging="360"/>
        <w:jc w:val="left"/>
        <w:rPr>
          <w:rFonts w:ascii="Arial" w:hAnsi="Arial"/>
          <w:sz w:val="22"/>
        </w:rPr>
      </w:pPr>
      <w:r>
        <w:rPr>
          <w:color w:val="334054"/>
          <w:spacing w:val="-2"/>
          <w:w w:val="105"/>
          <w:sz w:val="22"/>
        </w:rPr>
        <w:t>Keep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Root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Mean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Square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Error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RMSE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on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monetary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predictions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within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15%</w:t>
      </w:r>
      <w:r>
        <w:rPr>
          <w:color w:val="334054"/>
          <w:spacing w:val="-14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of </w:t>
      </w:r>
      <w:r>
        <w:rPr>
          <w:color w:val="334054"/>
          <w:w w:val="105"/>
          <w:sz w:val="22"/>
        </w:rPr>
        <w:t>actual holdout spend.</w:t>
      </w:r>
    </w:p>
    <w:p>
      <w:pPr>
        <w:pStyle w:val="BodyText"/>
        <w:spacing w:before="94"/>
      </w:pPr>
    </w:p>
    <w:p>
      <w:pPr>
        <w:pStyle w:val="Heading3"/>
      </w:pPr>
      <w:bookmarkStart w:name="Commercial ROI Target " w:id="24"/>
      <w:bookmarkEnd w:id="24"/>
      <w:r>
        <w:rPr>
          <w:b w:val="0"/>
        </w:rPr>
      </w:r>
      <w:r>
        <w:rPr>
          <w:color w:val="334054"/>
          <w:spacing w:val="-8"/>
        </w:rPr>
        <w:t>Commercial ROI</w:t>
      </w:r>
      <w:r>
        <w:rPr>
          <w:color w:val="334054"/>
          <w:spacing w:val="-7"/>
        </w:rPr>
        <w:t> </w:t>
      </w:r>
      <w:r>
        <w:rPr>
          <w:color w:val="334054"/>
          <w:spacing w:val="-8"/>
        </w:rPr>
        <w:t>Target</w:t>
      </w:r>
    </w:p>
    <w:p>
      <w:pPr>
        <w:pStyle w:val="BodyText"/>
        <w:spacing w:line="324" w:lineRule="auto"/>
        <w:ind w:left="720" w:right="709"/>
      </w:pPr>
      <w:r>
        <w:rPr>
          <w:color w:val="334054"/>
        </w:rPr>
        <w:t>Reallocate</w:t>
      </w:r>
      <w:r>
        <w:rPr>
          <w:color w:val="334054"/>
          <w:spacing w:val="40"/>
        </w:rPr>
        <w:t> </w:t>
      </w:r>
      <w:r>
        <w:rPr>
          <w:color w:val="334054"/>
        </w:rPr>
        <w:t>2025%</w:t>
      </w:r>
      <w:r>
        <w:rPr>
          <w:color w:val="334054"/>
          <w:spacing w:val="40"/>
        </w:rPr>
        <w:t> </w:t>
      </w:r>
      <w:r>
        <w:rPr>
          <w:color w:val="334054"/>
        </w:rPr>
        <w:t>of</w:t>
      </w:r>
      <w:r>
        <w:rPr>
          <w:color w:val="334054"/>
          <w:spacing w:val="40"/>
        </w:rPr>
        <w:t> </w:t>
      </w:r>
      <w:r>
        <w:rPr>
          <w:color w:val="334054"/>
        </w:rPr>
        <w:t>blanket</w:t>
      </w:r>
      <w:r>
        <w:rPr>
          <w:color w:val="334054"/>
          <w:spacing w:val="40"/>
        </w:rPr>
        <w:t> </w:t>
      </w:r>
      <w:r>
        <w:rPr>
          <w:color w:val="334054"/>
        </w:rPr>
        <w:t>acquisition</w:t>
      </w:r>
      <w:r>
        <w:rPr>
          <w:color w:val="334054"/>
          <w:spacing w:val="40"/>
        </w:rPr>
        <w:t> </w:t>
      </w:r>
      <w:r>
        <w:rPr>
          <w:color w:val="334054"/>
        </w:rPr>
        <w:t>ad</w:t>
      </w:r>
      <w:r>
        <w:rPr>
          <w:color w:val="334054"/>
          <w:spacing w:val="40"/>
        </w:rPr>
        <w:t> </w:t>
      </w:r>
      <w:r>
        <w:rPr>
          <w:color w:val="334054"/>
        </w:rPr>
        <w:t>budgets</w:t>
      </w:r>
      <w:r>
        <w:rPr>
          <w:color w:val="334054"/>
          <w:spacing w:val="40"/>
        </w:rPr>
        <w:t> </w:t>
      </w:r>
      <w:r>
        <w:rPr>
          <w:color w:val="334054"/>
        </w:rPr>
        <w:t>into</w:t>
      </w:r>
      <w:r>
        <w:rPr>
          <w:color w:val="334054"/>
          <w:spacing w:val="40"/>
        </w:rPr>
        <w:t> </w:t>
      </w:r>
      <w:r>
        <w:rPr>
          <w:color w:val="334054"/>
        </w:rPr>
        <w:t>verified</w:t>
      </w:r>
      <w:r>
        <w:rPr>
          <w:color w:val="334054"/>
          <w:spacing w:val="40"/>
        </w:rPr>
        <w:t> </w:t>
      </w:r>
      <w:r>
        <w:rPr>
          <w:color w:val="334054"/>
        </w:rPr>
        <w:t>high-risk,</w:t>
      </w:r>
      <w:r>
        <w:rPr>
          <w:color w:val="334054"/>
          <w:spacing w:val="40"/>
        </w:rPr>
        <w:t> </w:t>
      </w:r>
      <w:r>
        <w:rPr>
          <w:color w:val="334054"/>
        </w:rPr>
        <w:t>high-value </w:t>
      </w:r>
      <w:r>
        <w:rPr>
          <w:color w:val="334054"/>
          <w:w w:val="110"/>
        </w:rPr>
        <w:t>retention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cohorts,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targeting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a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15%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reduction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in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60-day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customer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churn.</w:t>
      </w:r>
    </w:p>
    <w:sectPr>
      <w:pgSz w:w="12240" w:h="15840"/>
      <w:pgMar w:top="1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20" w:hanging="301"/>
        <w:jc w:val="right"/>
      </w:pPr>
      <w:rPr>
        <w:rFonts w:hint="default"/>
        <w:spacing w:val="0"/>
        <w:w w:val="8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566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4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0" w:hanging="362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14" w:hanging="347"/>
      <w:outlineLvl w:val="2"/>
    </w:pPr>
    <w:rPr>
      <w:rFonts w:ascii="Tahoma" w:hAnsi="Tahoma" w:eastAsia="Tahoma" w:cs="Tahoma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69"/>
      <w:outlineLvl w:val="4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850" w:hanging="264"/>
      <w:outlineLvl w:val="5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720" w:right="1658"/>
    </w:pPr>
    <w:rPr>
      <w:rFonts w:ascii="Tahoma" w:hAnsi="Tahoma" w:eastAsia="Tahoma" w:cs="Tahoma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66" w:hanging="34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125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Task - Strategic Data Analytics Framework Design</dc:title>
  <dcterms:created xsi:type="dcterms:W3CDTF">2026-10-08T15:00:43Z</dcterms:created>
  <dcterms:modified xsi:type="dcterms:W3CDTF">2026-10-08T15:00:43Z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2026-10-08T00:00:00Z</vt:filetime>
  </property>
  <property fmtid="{D5CDD505-2E9C-101B-9397-08002B2CF9AE}" pid="3" name="Producer">
    <vt:lpwstr>Skia/PDF m156 Google Docs Renderer</vt:lpwstr>
  </property>
  <property fmtid="{D5CDD505-2E9C-101B-9397-08002B2CF9AE}" pid="4" name="LastSaved">
    <vt:filetime>2026-10-08T00:00:00Z</vt:filetime>
  </property>
</Properties>
</file>