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b83ulpjd9h31" w:id="0"/>
      <w:bookmarkEnd w:id="0"/>
      <w:r w:rsidDel="00000000" w:rsidR="00000000" w:rsidRPr="00000000">
        <w:rPr>
          <w:color w:val="610b38"/>
          <w:sz w:val="44"/>
          <w:szCs w:val="44"/>
          <w:rtl w:val="0"/>
        </w:rPr>
        <w:t xml:space="preserve">Access Modifiers in Java</w:t>
      </w:r>
    </w:p>
    <w:p w:rsidR="00000000" w:rsidDel="00000000" w:rsidP="00000000" w:rsidRDefault="00000000" w:rsidRPr="00000000" w14:paraId="00000002">
      <w:pPr>
        <w:numPr>
          <w:ilvl w:val="0"/>
          <w:numId w:val="3"/>
        </w:numPr>
        <w:ind w:left="720" w:hanging="360"/>
        <w:rPr>
          <w:u w:val="none"/>
        </w:rPr>
      </w:pPr>
      <w:r w:rsidDel="00000000" w:rsidR="00000000" w:rsidRPr="00000000">
        <w:rPr>
          <w:rFonts w:ascii="Roboto" w:cs="Roboto" w:eastAsia="Roboto" w:hAnsi="Roboto"/>
          <w:color w:val="333333"/>
          <w:sz w:val="24"/>
          <w:szCs w:val="24"/>
          <w:highlight w:val="white"/>
          <w:rtl w:val="0"/>
        </w:rPr>
        <w:t xml:space="preserve">There are two types of modifiers in Java: </w:t>
      </w:r>
      <w:r w:rsidDel="00000000" w:rsidR="00000000" w:rsidRPr="00000000">
        <w:rPr>
          <w:rFonts w:ascii="Roboto" w:cs="Roboto" w:eastAsia="Roboto" w:hAnsi="Roboto"/>
          <w:b w:val="1"/>
          <w:color w:val="333333"/>
          <w:sz w:val="24"/>
          <w:szCs w:val="24"/>
          <w:highlight w:val="white"/>
          <w:rtl w:val="0"/>
        </w:rPr>
        <w:t xml:space="preserve">access modifiers</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non-access modifiers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03">
      <w:pPr>
        <w:numPr>
          <w:ilvl w:val="0"/>
          <w:numId w:val="3"/>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 access modifiers in Java specifies the accessibility or scope of a field, method, constructor, or class. </w:t>
      </w:r>
    </w:p>
    <w:p w:rsidR="00000000" w:rsidDel="00000000" w:rsidP="00000000" w:rsidRDefault="00000000" w:rsidRPr="00000000" w14:paraId="00000004">
      <w:pPr>
        <w:numPr>
          <w:ilvl w:val="0"/>
          <w:numId w:val="3"/>
        </w:numPr>
        <w:spacing w:after="0" w:afterAutospacing="0"/>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We can change the access level of fields, constructors, methods, and class by applying the access modifier on it.</w:t>
      </w:r>
    </w:p>
    <w:p w:rsidR="00000000" w:rsidDel="00000000" w:rsidP="00000000" w:rsidRDefault="00000000" w:rsidRPr="00000000" w14:paraId="00000005">
      <w:pPr>
        <w:numPr>
          <w:ilvl w:val="0"/>
          <w:numId w:val="3"/>
        </w:numPr>
        <w:shd w:fill="ffffff" w:val="clear"/>
        <w:spacing w:after="0" w:afterAutospacing="0" w:before="0" w:beforeAutospacing="0" w:lineRule="auto"/>
        <w:ind w:left="72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There are four types of Java access modifiers:</w:t>
      </w:r>
    </w:p>
    <w:p w:rsidR="00000000" w:rsidDel="00000000" w:rsidP="00000000" w:rsidRDefault="00000000" w:rsidRPr="00000000" w14:paraId="00000006">
      <w:pPr>
        <w:numPr>
          <w:ilvl w:val="0"/>
          <w:numId w:val="2"/>
        </w:numP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b w:val="1"/>
          <w:sz w:val="24"/>
          <w:szCs w:val="24"/>
          <w:highlight w:val="white"/>
          <w:rtl w:val="0"/>
        </w:rPr>
        <w:t xml:space="preserve">Private</w:t>
      </w:r>
      <w:r w:rsidDel="00000000" w:rsidR="00000000" w:rsidRPr="00000000">
        <w:rPr>
          <w:rFonts w:ascii="Roboto" w:cs="Roboto" w:eastAsia="Roboto" w:hAnsi="Roboto"/>
          <w:sz w:val="24"/>
          <w:szCs w:val="24"/>
          <w:highlight w:val="white"/>
          <w:rtl w:val="0"/>
        </w:rPr>
        <w:t xml:space="preserve">: The access level of a private modifier is only within the class. It cannot be accessed from outside the class.</w:t>
      </w:r>
    </w:p>
    <w:p w:rsidR="00000000" w:rsidDel="00000000" w:rsidP="00000000" w:rsidRDefault="00000000" w:rsidRPr="00000000" w14:paraId="00000007">
      <w:pPr>
        <w:numPr>
          <w:ilvl w:val="0"/>
          <w:numId w:val="2"/>
        </w:numP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b w:val="1"/>
          <w:sz w:val="24"/>
          <w:szCs w:val="24"/>
          <w:highlight w:val="white"/>
          <w:rtl w:val="0"/>
        </w:rPr>
        <w:t xml:space="preserve">Default</w:t>
      </w:r>
      <w:r w:rsidDel="00000000" w:rsidR="00000000" w:rsidRPr="00000000">
        <w:rPr>
          <w:rFonts w:ascii="Roboto" w:cs="Roboto" w:eastAsia="Roboto" w:hAnsi="Roboto"/>
          <w:sz w:val="24"/>
          <w:szCs w:val="24"/>
          <w:highlight w:val="white"/>
          <w:rtl w:val="0"/>
        </w:rPr>
        <w:t xml:space="preserve">: The access level of a default modifier is only within the package. It cannot be accessed from outside the package. If you do not specify any access level, it will be the default.</w:t>
      </w:r>
    </w:p>
    <w:p w:rsidR="00000000" w:rsidDel="00000000" w:rsidP="00000000" w:rsidRDefault="00000000" w:rsidRPr="00000000" w14:paraId="00000008">
      <w:pPr>
        <w:numPr>
          <w:ilvl w:val="0"/>
          <w:numId w:val="2"/>
        </w:numP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b w:val="1"/>
          <w:sz w:val="24"/>
          <w:szCs w:val="24"/>
          <w:highlight w:val="white"/>
          <w:rtl w:val="0"/>
        </w:rPr>
        <w:t xml:space="preserve">Protected</w:t>
      </w:r>
      <w:r w:rsidDel="00000000" w:rsidR="00000000" w:rsidRPr="00000000">
        <w:rPr>
          <w:rFonts w:ascii="Roboto" w:cs="Roboto" w:eastAsia="Roboto" w:hAnsi="Roboto"/>
          <w:sz w:val="24"/>
          <w:szCs w:val="24"/>
          <w:highlight w:val="white"/>
          <w:rtl w:val="0"/>
        </w:rPr>
        <w:t xml:space="preserve">: The access level of a protected modifier is within the package and outside the package through child class. If you do not make the child class, it cannot be accessed from outside the package.</w:t>
      </w:r>
    </w:p>
    <w:p w:rsidR="00000000" w:rsidDel="00000000" w:rsidP="00000000" w:rsidRDefault="00000000" w:rsidRPr="00000000" w14:paraId="00000009">
      <w:pPr>
        <w:numPr>
          <w:ilvl w:val="0"/>
          <w:numId w:val="2"/>
        </w:numP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The access level of a public modifier is everywhere. It can be accessed from within the class, outside the class, within the package and outside the package.</w:t>
      </w:r>
    </w:p>
    <w:p w:rsidR="00000000" w:rsidDel="00000000" w:rsidP="00000000" w:rsidRDefault="00000000" w:rsidRPr="00000000" w14:paraId="0000000A">
      <w:pPr>
        <w:numPr>
          <w:ilvl w:val="0"/>
          <w:numId w:val="5"/>
        </w:numPr>
        <w:shd w:fill="ffffff" w:val="clear"/>
        <w:spacing w:after="24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There are many non-access modifiers, such as static, abstract, synchronized, native, volatile, transient, etc.</w:t>
      </w:r>
    </w:p>
    <w:p w:rsidR="00000000" w:rsidDel="00000000" w:rsidP="00000000" w:rsidRDefault="00000000" w:rsidRPr="00000000" w14:paraId="0000000B">
      <w:pP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967288" cy="2698574"/>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7288" cy="269857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before="280" w:line="312.00000000000006" w:lineRule="auto"/>
        <w:jc w:val="both"/>
        <w:rPr>
          <w:color w:val="610b38"/>
          <w:sz w:val="38"/>
          <w:szCs w:val="38"/>
          <w:highlight w:val="white"/>
        </w:rPr>
      </w:pPr>
      <w:bookmarkStart w:colFirst="0" w:colLast="0" w:name="_k0pfu2xr8vvc" w:id="1"/>
      <w:bookmarkEnd w:id="1"/>
      <w:r w:rsidDel="00000000" w:rsidR="00000000" w:rsidRPr="00000000">
        <w:rPr>
          <w:color w:val="610b38"/>
          <w:sz w:val="38"/>
          <w:szCs w:val="38"/>
          <w:highlight w:val="white"/>
          <w:rtl w:val="0"/>
        </w:rPr>
        <w:t xml:space="preserve">1) Private</w:t>
      </w:r>
    </w:p>
    <w:p w:rsidR="00000000" w:rsidDel="00000000" w:rsidP="00000000" w:rsidRDefault="00000000" w:rsidRPr="00000000" w14:paraId="0000000D">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private access modifier is accessible only within the class.</w:t>
      </w:r>
    </w:p>
    <w:p w:rsidR="00000000" w:rsidDel="00000000" w:rsidP="00000000" w:rsidRDefault="00000000" w:rsidRPr="00000000" w14:paraId="0000000E">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Simple example of private access modifier</w:t>
      </w:r>
    </w:p>
    <w:p w:rsidR="00000000" w:rsidDel="00000000" w:rsidP="00000000" w:rsidRDefault="00000000" w:rsidRPr="00000000" w14:paraId="0000000F">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this example, we have created two classes A and Private_modifier. A class contains private data member and private method. We are accessing these private members from outside the class, so there is a compile-time error.</w:t>
      </w:r>
    </w:p>
    <w:p w:rsidR="00000000" w:rsidDel="00000000" w:rsidP="00000000" w:rsidRDefault="00000000" w:rsidRPr="00000000" w14:paraId="0000001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0320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jtp8nt4i8ry6" w:id="2"/>
      <w:bookmarkEnd w:id="2"/>
      <w:r w:rsidDel="00000000" w:rsidR="00000000" w:rsidRPr="00000000">
        <w:rPr>
          <w:color w:val="610b4b"/>
          <w:sz w:val="26"/>
          <w:szCs w:val="26"/>
          <w:highlight w:val="white"/>
          <w:rtl w:val="0"/>
        </w:rPr>
        <w:t xml:space="preserve">Role of Private Constructor</w:t>
      </w:r>
    </w:p>
    <w:p w:rsidR="00000000" w:rsidDel="00000000" w:rsidP="00000000" w:rsidRDefault="00000000" w:rsidRPr="00000000" w14:paraId="00000013">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make any class constructor private, you cannot create the instance of that class from outside the class. For example:</w:t>
      </w:r>
    </w:p>
    <w:p w:rsidR="00000000" w:rsidDel="00000000" w:rsidP="00000000" w:rsidRDefault="00000000" w:rsidRPr="00000000" w14:paraId="00000014">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5908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before="300" w:line="375" w:lineRule="auto"/>
        <w:rPr>
          <w:b w:val="1"/>
          <w:color w:val="333333"/>
          <w:sz w:val="23"/>
          <w:szCs w:val="23"/>
          <w:highlight w:val="white"/>
        </w:rPr>
      </w:pPr>
      <w:r w:rsidDel="00000000" w:rsidR="00000000" w:rsidRPr="00000000">
        <w:rPr>
          <w:rFonts w:ascii="Roboto" w:cs="Roboto" w:eastAsia="Roboto" w:hAnsi="Roboto"/>
          <w:b w:val="1"/>
          <w:color w:val="333333"/>
          <w:sz w:val="24"/>
          <w:szCs w:val="24"/>
          <w:highlight w:val="white"/>
          <w:rtl w:val="0"/>
        </w:rPr>
        <w:t xml:space="preserve">NOTE : </w:t>
      </w:r>
      <w:r w:rsidDel="00000000" w:rsidR="00000000" w:rsidRPr="00000000">
        <w:rPr>
          <w:b w:val="1"/>
          <w:color w:val="333333"/>
          <w:sz w:val="23"/>
          <w:szCs w:val="23"/>
          <w:highlight w:val="white"/>
          <w:rtl w:val="0"/>
        </w:rPr>
        <w:t xml:space="preserve">A class cannot be private or protected except nested class.</w:t>
      </w:r>
    </w:p>
    <w:p w:rsidR="00000000" w:rsidDel="00000000" w:rsidP="00000000" w:rsidRDefault="00000000" w:rsidRPr="00000000" w14:paraId="00000016">
      <w:pPr>
        <w:pStyle w:val="Heading3"/>
        <w:keepNext w:val="0"/>
        <w:keepLines w:val="0"/>
        <w:shd w:fill="ffffff" w:val="clear"/>
        <w:spacing w:before="280" w:line="312.00000000000006" w:lineRule="auto"/>
        <w:jc w:val="both"/>
        <w:rPr>
          <w:color w:val="610b38"/>
          <w:sz w:val="38"/>
          <w:szCs w:val="38"/>
          <w:highlight w:val="white"/>
        </w:rPr>
      </w:pPr>
      <w:bookmarkStart w:colFirst="0" w:colLast="0" w:name="_mehieml8f5mx" w:id="3"/>
      <w:bookmarkEnd w:id="3"/>
      <w:r w:rsidDel="00000000" w:rsidR="00000000" w:rsidRPr="00000000">
        <w:rPr>
          <w:color w:val="610b38"/>
          <w:sz w:val="38"/>
          <w:szCs w:val="38"/>
          <w:highlight w:val="white"/>
          <w:rtl w:val="0"/>
        </w:rPr>
        <w:t xml:space="preserve">2) Default</w:t>
      </w:r>
    </w:p>
    <w:p w:rsidR="00000000" w:rsidDel="00000000" w:rsidP="00000000" w:rsidRDefault="00000000" w:rsidRPr="00000000" w14:paraId="00000017">
      <w:pPr>
        <w:numPr>
          <w:ilvl w:val="0"/>
          <w:numId w:val="1"/>
        </w:numPr>
        <w:shd w:fill="ffffff" w:val="clear"/>
        <w:spacing w:after="0" w:afterAutospacing="0" w:before="300" w:line="375" w:lineRule="auto"/>
        <w:ind w:left="720" w:hanging="360"/>
        <w:rPr>
          <w:color w:val="333333"/>
          <w:sz w:val="23"/>
          <w:szCs w:val="23"/>
          <w:highlight w:val="white"/>
        </w:rPr>
      </w:pPr>
      <w:r w:rsidDel="00000000" w:rsidR="00000000" w:rsidRPr="00000000">
        <w:rPr>
          <w:rFonts w:ascii="Roboto" w:cs="Roboto" w:eastAsia="Roboto" w:hAnsi="Roboto"/>
          <w:color w:val="333333"/>
          <w:sz w:val="24"/>
          <w:szCs w:val="24"/>
          <w:highlight w:val="white"/>
          <w:rtl w:val="0"/>
        </w:rPr>
        <w:t xml:space="preserve">If you don't use any modifier, it is treated as </w:t>
      </w:r>
      <w:r w:rsidDel="00000000" w:rsidR="00000000" w:rsidRPr="00000000">
        <w:rPr>
          <w:rFonts w:ascii="Roboto" w:cs="Roboto" w:eastAsia="Roboto" w:hAnsi="Roboto"/>
          <w:b w:val="1"/>
          <w:color w:val="333333"/>
          <w:sz w:val="24"/>
          <w:szCs w:val="24"/>
          <w:highlight w:val="white"/>
          <w:rtl w:val="0"/>
        </w:rPr>
        <w:t xml:space="preserve">default</w:t>
      </w:r>
      <w:r w:rsidDel="00000000" w:rsidR="00000000" w:rsidRPr="00000000">
        <w:rPr>
          <w:rFonts w:ascii="Roboto" w:cs="Roboto" w:eastAsia="Roboto" w:hAnsi="Roboto"/>
          <w:color w:val="333333"/>
          <w:sz w:val="24"/>
          <w:szCs w:val="24"/>
          <w:highlight w:val="white"/>
          <w:rtl w:val="0"/>
        </w:rPr>
        <w:t xml:space="preserve"> by default. The default modifier is accessible only within package.</w:t>
      </w:r>
    </w:p>
    <w:p w:rsidR="00000000" w:rsidDel="00000000" w:rsidP="00000000" w:rsidRDefault="00000000" w:rsidRPr="00000000" w14:paraId="00000018">
      <w:pPr>
        <w:numPr>
          <w:ilvl w:val="0"/>
          <w:numId w:val="1"/>
        </w:numPr>
        <w:shd w:fill="ffffff" w:val="clear"/>
        <w:spacing w:after="0" w:afterAutospacing="0" w:before="0" w:beforeAutospacing="0" w:line="375" w:lineRule="auto"/>
        <w:ind w:left="720" w:hanging="360"/>
        <w:rPr>
          <w:color w:val="333333"/>
          <w:sz w:val="23"/>
          <w:szCs w:val="23"/>
          <w:highlight w:val="white"/>
        </w:rPr>
      </w:pPr>
      <w:r w:rsidDel="00000000" w:rsidR="00000000" w:rsidRPr="00000000">
        <w:rPr>
          <w:rFonts w:ascii="Roboto" w:cs="Roboto" w:eastAsia="Roboto" w:hAnsi="Roboto"/>
          <w:color w:val="333333"/>
          <w:sz w:val="24"/>
          <w:szCs w:val="24"/>
          <w:highlight w:val="white"/>
          <w:rtl w:val="0"/>
        </w:rPr>
        <w:t xml:space="preserve"> It cannot be accessed from outside the package.</w:t>
      </w:r>
    </w:p>
    <w:p w:rsidR="00000000" w:rsidDel="00000000" w:rsidP="00000000" w:rsidRDefault="00000000" w:rsidRPr="00000000" w14:paraId="00000019">
      <w:pPr>
        <w:numPr>
          <w:ilvl w:val="0"/>
          <w:numId w:val="1"/>
        </w:numPr>
        <w:shd w:fill="ffffff" w:val="clear"/>
        <w:spacing w:after="240" w:before="0" w:beforeAutospacing="0" w:line="375" w:lineRule="auto"/>
        <w:ind w:left="720" w:hanging="360"/>
        <w:rPr>
          <w:color w:val="333333"/>
          <w:sz w:val="23"/>
          <w:szCs w:val="23"/>
          <w:highlight w:val="white"/>
        </w:rPr>
      </w:pPr>
      <w:r w:rsidDel="00000000" w:rsidR="00000000" w:rsidRPr="00000000">
        <w:rPr>
          <w:rFonts w:ascii="Roboto" w:cs="Roboto" w:eastAsia="Roboto" w:hAnsi="Roboto"/>
          <w:color w:val="333333"/>
          <w:sz w:val="24"/>
          <w:szCs w:val="24"/>
          <w:highlight w:val="white"/>
          <w:rtl w:val="0"/>
        </w:rPr>
        <w:t xml:space="preserve"> It provides more accessibility than private. But, it is more restrictive than protected, and public.</w:t>
      </w:r>
    </w:p>
    <w:p w:rsidR="00000000" w:rsidDel="00000000" w:rsidP="00000000" w:rsidRDefault="00000000" w:rsidRPr="00000000" w14:paraId="0000001A">
      <w:pPr>
        <w:shd w:fill="ffffff" w:val="clear"/>
        <w:spacing w:after="240" w:before="240" w:line="375" w:lineRule="auto"/>
        <w:ind w:left="0" w:firstLine="0"/>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Example of default access modifier</w:t>
      </w:r>
    </w:p>
    <w:p w:rsidR="00000000" w:rsidDel="00000000" w:rsidP="00000000" w:rsidRDefault="00000000" w:rsidRPr="00000000" w14:paraId="0000001B">
      <w:pPr>
        <w:numPr>
          <w:ilvl w:val="0"/>
          <w:numId w:val="1"/>
        </w:numPr>
        <w:shd w:fill="ffffff" w:val="clear"/>
        <w:spacing w:after="240" w:before="240" w:line="375"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this example, we have created two packages pack and mypack. We are accessing the A class from outside its package, since A class is not public, so it cannot be accessed from outside the package.</w:t>
      </w:r>
    </w:p>
    <w:p w:rsidR="00000000" w:rsidDel="00000000" w:rsidP="00000000" w:rsidRDefault="00000000" w:rsidRPr="00000000" w14:paraId="0000001C">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832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31623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example, the scope of class A and its method msg() is default so it cannot be accessed from outside the package.</w:t>
      </w:r>
    </w:p>
    <w:p w:rsidR="00000000" w:rsidDel="00000000" w:rsidP="00000000" w:rsidRDefault="00000000" w:rsidRPr="00000000" w14:paraId="00000020">
      <w:pPr>
        <w:pStyle w:val="Heading3"/>
        <w:keepNext w:val="0"/>
        <w:keepLines w:val="0"/>
        <w:shd w:fill="ffffff" w:val="clear"/>
        <w:spacing w:before="280" w:line="312.00000000000006" w:lineRule="auto"/>
        <w:jc w:val="both"/>
        <w:rPr>
          <w:color w:val="610b38"/>
          <w:sz w:val="38"/>
          <w:szCs w:val="38"/>
          <w:highlight w:val="white"/>
        </w:rPr>
      </w:pPr>
      <w:bookmarkStart w:colFirst="0" w:colLast="0" w:name="_af73ga16rlcm" w:id="4"/>
      <w:bookmarkEnd w:id="4"/>
      <w:r w:rsidDel="00000000" w:rsidR="00000000" w:rsidRPr="00000000">
        <w:rPr>
          <w:color w:val="610b38"/>
          <w:sz w:val="38"/>
          <w:szCs w:val="38"/>
          <w:highlight w:val="white"/>
          <w:rtl w:val="0"/>
        </w:rPr>
        <w:t xml:space="preserve">3) Protected</w:t>
      </w:r>
    </w:p>
    <w:p w:rsidR="00000000" w:rsidDel="00000000" w:rsidP="00000000" w:rsidRDefault="00000000" w:rsidRPr="00000000" w14:paraId="00000021">
      <w:pPr>
        <w:numPr>
          <w:ilvl w:val="0"/>
          <w:numId w:val="4"/>
        </w:numPr>
        <w:shd w:fill="ffffff" w:val="clear"/>
        <w:spacing w:after="0" w:afterAutospacing="0" w:before="240" w:line="375"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protected access modifier</w:t>
      </w:r>
      <w:r w:rsidDel="00000000" w:rsidR="00000000" w:rsidRPr="00000000">
        <w:rPr>
          <w:rFonts w:ascii="Roboto" w:cs="Roboto" w:eastAsia="Roboto" w:hAnsi="Roboto"/>
          <w:color w:val="333333"/>
          <w:sz w:val="24"/>
          <w:szCs w:val="24"/>
          <w:highlight w:val="white"/>
          <w:rtl w:val="0"/>
        </w:rPr>
        <w:t xml:space="preserve"> is accessible within package and outside the package but through inheritance only.</w:t>
      </w:r>
    </w:p>
    <w:p w:rsidR="00000000" w:rsidDel="00000000" w:rsidP="00000000" w:rsidRDefault="00000000" w:rsidRPr="00000000" w14:paraId="00000022">
      <w:pPr>
        <w:numPr>
          <w:ilvl w:val="0"/>
          <w:numId w:val="4"/>
        </w:numPr>
        <w:shd w:fill="ffffff" w:val="clear"/>
        <w:spacing w:after="0" w:afterAutospacing="0" w:before="0" w:beforeAutospacing="0" w:line="375"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protected access modifier can be applied on the data member, method and constructor. It can't be applied on the class.</w:t>
      </w:r>
    </w:p>
    <w:p w:rsidR="00000000" w:rsidDel="00000000" w:rsidP="00000000" w:rsidRDefault="00000000" w:rsidRPr="00000000" w14:paraId="00000023">
      <w:pPr>
        <w:numPr>
          <w:ilvl w:val="0"/>
          <w:numId w:val="4"/>
        </w:numPr>
        <w:shd w:fill="ffffff" w:val="clear"/>
        <w:spacing w:after="240" w:before="0" w:beforeAutospacing="0" w:line="375"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more accessibility than the default modifer.</w:t>
      </w:r>
    </w:p>
    <w:p w:rsidR="00000000" w:rsidDel="00000000" w:rsidP="00000000" w:rsidRDefault="00000000" w:rsidRPr="00000000" w14:paraId="00000024">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Example of protected access modifier</w:t>
      </w:r>
    </w:p>
    <w:p w:rsidR="00000000" w:rsidDel="00000000" w:rsidP="00000000" w:rsidRDefault="00000000" w:rsidRPr="00000000" w14:paraId="00000025">
      <w:pP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000000" w:rsidDel="00000000" w:rsidP="00000000" w:rsidRDefault="00000000" w:rsidRPr="00000000" w14:paraId="00000026">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3876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54229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before="280" w:line="312.00000000000006" w:lineRule="auto"/>
        <w:jc w:val="both"/>
        <w:rPr>
          <w:color w:val="610b38"/>
          <w:sz w:val="38"/>
          <w:szCs w:val="38"/>
          <w:highlight w:val="white"/>
        </w:rPr>
      </w:pPr>
      <w:bookmarkStart w:colFirst="0" w:colLast="0" w:name="_fqkq7q8t7o45" w:id="5"/>
      <w:bookmarkEnd w:id="5"/>
      <w:r w:rsidDel="00000000" w:rsidR="00000000" w:rsidRPr="00000000">
        <w:rPr>
          <w:color w:val="610b38"/>
          <w:sz w:val="38"/>
          <w:szCs w:val="38"/>
          <w:highlight w:val="white"/>
          <w:rtl w:val="0"/>
        </w:rPr>
        <w:t xml:space="preserve">4) Public</w:t>
      </w:r>
    </w:p>
    <w:p w:rsidR="00000000" w:rsidDel="00000000" w:rsidP="00000000" w:rsidRDefault="00000000" w:rsidRPr="00000000" w14:paraId="00000029">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public access modifier</w:t>
      </w:r>
      <w:r w:rsidDel="00000000" w:rsidR="00000000" w:rsidRPr="00000000">
        <w:rPr>
          <w:rFonts w:ascii="Roboto" w:cs="Roboto" w:eastAsia="Roboto" w:hAnsi="Roboto"/>
          <w:color w:val="333333"/>
          <w:sz w:val="24"/>
          <w:szCs w:val="24"/>
          <w:highlight w:val="white"/>
          <w:rtl w:val="0"/>
        </w:rPr>
        <w:t xml:space="preserve"> is accessible everywhere. It has the widest scope among all other modifiers.</w:t>
      </w:r>
    </w:p>
    <w:p w:rsidR="00000000" w:rsidDel="00000000" w:rsidP="00000000" w:rsidRDefault="00000000" w:rsidRPr="00000000" w14:paraId="0000002A">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Example of public access modifier</w:t>
      </w:r>
    </w:p>
    <w:p w:rsidR="00000000" w:rsidDel="00000000" w:rsidP="00000000" w:rsidRDefault="00000000" w:rsidRPr="00000000" w14:paraId="0000002B">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900613" cy="2505281"/>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900613" cy="250528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081463" cy="4362717"/>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81463" cy="436271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before="280" w:line="312.00000000000006" w:lineRule="auto"/>
        <w:jc w:val="both"/>
        <w:rPr>
          <w:color w:val="610b38"/>
          <w:sz w:val="38"/>
          <w:szCs w:val="38"/>
          <w:highlight w:val="white"/>
        </w:rPr>
      </w:pPr>
      <w:bookmarkStart w:colFirst="0" w:colLast="0" w:name="_ea6btxhh96wy" w:id="6"/>
      <w:bookmarkEnd w:id="6"/>
      <w:r w:rsidDel="00000000" w:rsidR="00000000" w:rsidRPr="00000000">
        <w:rPr>
          <w:color w:val="610b38"/>
          <w:sz w:val="38"/>
          <w:szCs w:val="38"/>
          <w:highlight w:val="white"/>
          <w:rtl w:val="0"/>
        </w:rPr>
        <w:t xml:space="preserve">Java Access Modifiers with Method Overriding</w:t>
      </w:r>
    </w:p>
    <w:p w:rsidR="00000000" w:rsidDel="00000000" w:rsidP="00000000" w:rsidRDefault="00000000" w:rsidRPr="00000000" w14:paraId="0000002E">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are overriding any method, overridden method (i.e. declared in subclass) must not be more restrictive.</w:t>
      </w:r>
    </w:p>
    <w:p w:rsidR="00000000" w:rsidDel="00000000" w:rsidP="00000000" w:rsidRDefault="00000000" w:rsidRPr="00000000" w14:paraId="0000002F">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38354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default modifier is more restrictive than protected. That is why, there is a compile-time error.</w:t>
      </w:r>
    </w:p>
    <w:p w:rsidR="00000000" w:rsidDel="00000000" w:rsidP="00000000" w:rsidRDefault="00000000" w:rsidRPr="00000000" w14:paraId="00000031">
      <w:pPr>
        <w:pStyle w:val="Heading1"/>
        <w:keepNext w:val="0"/>
        <w:keepLines w:val="0"/>
        <w:shd w:fill="ffffff" w:val="clear"/>
        <w:spacing w:before="80" w:line="312" w:lineRule="auto"/>
        <w:jc w:val="both"/>
        <w:rPr>
          <w:color w:val="610b38"/>
          <w:sz w:val="44"/>
          <w:szCs w:val="44"/>
          <w:highlight w:val="white"/>
        </w:rPr>
      </w:pPr>
      <w:bookmarkStart w:colFirst="0" w:colLast="0" w:name="_t9iqw7m4t7hx" w:id="7"/>
      <w:bookmarkEnd w:id="7"/>
      <w:r w:rsidDel="00000000" w:rsidR="00000000" w:rsidRPr="00000000">
        <w:rPr>
          <w:rtl w:val="0"/>
        </w:rPr>
      </w:r>
    </w:p>
    <w:p w:rsidR="00000000" w:rsidDel="00000000" w:rsidP="00000000" w:rsidRDefault="00000000" w:rsidRPr="00000000" w14:paraId="00000032">
      <w:pPr>
        <w:shd w:fill="ffffff" w:val="clear"/>
        <w:spacing w:after="240" w:before="300" w:line="375"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240" w:before="300" w:line="375"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240" w:before="300" w:line="375"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240" w:before="300" w:line="375"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240" w:before="300" w:line="375" w:lineRule="auto"/>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rFonts w:ascii="Roboto" w:cs="Roboto" w:eastAsia="Roboto" w:hAnsi="Roboto"/>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