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78AEF" w14:textId="77777777" w:rsidR="00CC7C0C" w:rsidRPr="00CC7C0C" w:rsidRDefault="00CC7C0C" w:rsidP="00CC7C0C">
      <w:pPr>
        <w:pStyle w:val="Heading1"/>
      </w:pPr>
      <w:r w:rsidRPr="00CC7C0C">
        <w:t>¿Qué es BIST?</w:t>
      </w:r>
    </w:p>
    <w:p w14:paraId="2D597389" w14:textId="0E92D358" w:rsidR="000B151F" w:rsidRDefault="000B151F" w:rsidP="000B151F">
      <w:r>
        <w:t xml:space="preserve">El </w:t>
      </w:r>
      <w:proofErr w:type="spellStart"/>
      <w:r>
        <w:t>Built</w:t>
      </w:r>
      <w:proofErr w:type="spellEnd"/>
      <w:r>
        <w:t xml:space="preserve">-In </w:t>
      </w:r>
      <w:proofErr w:type="spellStart"/>
      <w:r>
        <w:t>Self</w:t>
      </w:r>
      <w:proofErr w:type="spellEnd"/>
      <w:r>
        <w:t>-Test (BIST) es una técnica de diseño que incorpora mecanismos de prueba directamente dentro de los circuitos integrados VLSI. Esto permite que los chips se autoevalúen en busca de fallas sin necesidad de equipos externos, facilitando la detección de errores y mejorando la confiabilidad del producto.</w:t>
      </w:r>
    </w:p>
    <w:p w14:paraId="10909A37" w14:textId="77777777" w:rsidR="000B151F" w:rsidRDefault="000B151F" w:rsidP="000B151F"/>
    <w:p w14:paraId="5BB20D8F" w14:textId="46CE07C6" w:rsidR="000B151F" w:rsidRDefault="000B151F" w:rsidP="000B151F">
      <w:pPr>
        <w:pStyle w:val="Heading2"/>
      </w:pPr>
      <w:r>
        <w:t>Tipos de BIST</w:t>
      </w:r>
    </w:p>
    <w:p w14:paraId="58BF0907" w14:textId="77777777" w:rsidR="000B151F" w:rsidRDefault="000B151F" w:rsidP="000B151F">
      <w:pPr>
        <w:pStyle w:val="Heading3"/>
      </w:pPr>
      <w:proofErr w:type="spellStart"/>
      <w:r>
        <w:t>Logic</w:t>
      </w:r>
      <w:proofErr w:type="spellEnd"/>
      <w:r>
        <w:t xml:space="preserve"> BIST (LBIST)</w:t>
      </w:r>
    </w:p>
    <w:p w14:paraId="7258CD72" w14:textId="49F92F5E" w:rsidR="000B151F" w:rsidRDefault="000B151F" w:rsidP="000B151F">
      <w:r>
        <w:t>Se enfoca en probar los bloques lógicos fundamentales del circuito, como compuertas lógicas, asegurando que funcionen correctamente y detectando fallas como estados atascados o transiciones incorrectas.</w:t>
      </w:r>
    </w:p>
    <w:p w14:paraId="53CE85D9" w14:textId="77777777" w:rsidR="000B151F" w:rsidRDefault="000B151F" w:rsidP="000B151F">
      <w:pPr>
        <w:pStyle w:val="Heading3"/>
      </w:pPr>
      <w:proofErr w:type="spellStart"/>
      <w:r>
        <w:t>Memory</w:t>
      </w:r>
      <w:proofErr w:type="spellEnd"/>
      <w:r>
        <w:t xml:space="preserve"> BIST (MBIST)</w:t>
      </w:r>
    </w:p>
    <w:p w14:paraId="3A068777" w14:textId="779AF4BF" w:rsidR="000B151F" w:rsidRDefault="000B151F" w:rsidP="000B151F">
      <w:r>
        <w:t>Diseñado para verificar la integridad y funcionalidad de las memorias dentro del chip, identificando problemas como errores en la decodificación de direcciones o corrupción de datos.</w:t>
      </w:r>
    </w:p>
    <w:p w14:paraId="2787A0BF" w14:textId="77777777" w:rsidR="000B151F" w:rsidRDefault="000B151F" w:rsidP="000B151F">
      <w:pPr>
        <w:pStyle w:val="Heading3"/>
      </w:pPr>
      <w:proofErr w:type="spellStart"/>
      <w:r>
        <w:t>Analog</w:t>
      </w:r>
      <w:proofErr w:type="spellEnd"/>
      <w:r>
        <w:t xml:space="preserve"> BIST</w:t>
      </w:r>
    </w:p>
    <w:p w14:paraId="192E81ED" w14:textId="77777777" w:rsidR="000B151F" w:rsidRDefault="000B151F" w:rsidP="000B151F">
      <w:r>
        <w:t>Aunque menos común debido a la complejidad de los circuitos analógicos, es esencial en chips de señal mixta para garantizar el correcto funcionamiento de componentes analógicos.</w:t>
      </w:r>
    </w:p>
    <w:p w14:paraId="283B1FF7" w14:textId="77777777" w:rsidR="000B151F" w:rsidRDefault="000B151F" w:rsidP="000B151F"/>
    <w:p w14:paraId="7F46096A" w14:textId="71D11069" w:rsidR="000B151F" w:rsidRDefault="000B151F" w:rsidP="000B151F">
      <w:pPr>
        <w:pStyle w:val="Heading2"/>
      </w:pPr>
      <w:r>
        <w:t>Ventajas del BIST</w:t>
      </w:r>
    </w:p>
    <w:p w14:paraId="3CE41AAC" w14:textId="77777777" w:rsidR="000B151F" w:rsidRDefault="000B151F" w:rsidP="000B151F">
      <w:r>
        <w:t>Detección temprana de fallas: Identifica defectos durante la fabricación, evitando que chips defectuosos lleguen al mercado.</w:t>
      </w:r>
    </w:p>
    <w:p w14:paraId="15E0195F" w14:textId="77777777" w:rsidR="000B151F" w:rsidRDefault="000B151F" w:rsidP="000B151F"/>
    <w:p w14:paraId="391218C4" w14:textId="0ED8E94E" w:rsidR="000B151F" w:rsidRDefault="000B151F" w:rsidP="000B151F">
      <w:r>
        <w:t>Pruebas exhaustivas: Permite una cobertura de prueba más amplia, incluyendo áreas difíciles de alcanzar con métodos externos.</w:t>
      </w:r>
    </w:p>
    <w:p w14:paraId="4E91BE25" w14:textId="327B0418" w:rsidR="000B151F" w:rsidRDefault="000B151F" w:rsidP="000B151F">
      <w:r>
        <w:t>Mejora del rendimiento de producción: Al detectar y aislar fallas tempranamente, se incrementa el rendimiento general del proceso de fabricación.</w:t>
      </w:r>
    </w:p>
    <w:p w14:paraId="3855D0DF" w14:textId="3458CD62" w:rsidR="000B151F" w:rsidRDefault="000B151F" w:rsidP="000B151F">
      <w:r>
        <w:t>Reducción de costos de prueba: Disminuye la necesidad de procedimientos de prueba externos costosos.</w:t>
      </w:r>
    </w:p>
    <w:p w14:paraId="4F3AC9FC" w14:textId="77777777" w:rsidR="000B151F" w:rsidRDefault="000B151F" w:rsidP="000B151F">
      <w:r>
        <w:t>Aceleración del tiempo de comercialización: Facilita una validación más rápida y eficiente, reduciendo el tiempo necesario para llevar el producto al mercado.</w:t>
      </w:r>
    </w:p>
    <w:p w14:paraId="1D63B39F" w14:textId="77777777" w:rsidR="000B151F" w:rsidRDefault="000B151F" w:rsidP="000B151F">
      <w:proofErr w:type="spellStart"/>
      <w:r>
        <w:t>ChipEdge</w:t>
      </w:r>
      <w:proofErr w:type="spellEnd"/>
      <w:r>
        <w:t xml:space="preserve"> VLSI Training Company</w:t>
      </w:r>
    </w:p>
    <w:p w14:paraId="14EEA3E5" w14:textId="77777777" w:rsidR="000B151F" w:rsidRDefault="000B151F" w:rsidP="000B151F"/>
    <w:p w14:paraId="22124675" w14:textId="26ED112B" w:rsidR="000B151F" w:rsidRDefault="000B151F" w:rsidP="000B151F">
      <w:pPr>
        <w:pStyle w:val="Heading2"/>
      </w:pPr>
      <w:r>
        <w:t>Aplicaciones del BIST</w:t>
      </w:r>
    </w:p>
    <w:p w14:paraId="6F633563" w14:textId="79D04403" w:rsidR="000B151F" w:rsidRDefault="000B151F" w:rsidP="000B151F">
      <w:r>
        <w:t xml:space="preserve">Microprocesadores y </w:t>
      </w:r>
      <w:proofErr w:type="spellStart"/>
      <w:r>
        <w:t>CPUs</w:t>
      </w:r>
      <w:proofErr w:type="spellEnd"/>
      <w:r>
        <w:t>: Verificación de unidades lógicas aritméticas (</w:t>
      </w:r>
      <w:proofErr w:type="spellStart"/>
      <w:r>
        <w:t>ALUs</w:t>
      </w:r>
      <w:proofErr w:type="spellEnd"/>
      <w:r>
        <w:t>), cachés, decodificadores de instrucciones e interfaces de bus.</w:t>
      </w:r>
    </w:p>
    <w:p w14:paraId="3376375A" w14:textId="3883570D" w:rsidR="00CC7C0C" w:rsidRDefault="000B151F" w:rsidP="00DC6349">
      <w:r>
        <w:t>Dispositivos de memoria: Prueba de diversos tipos de memoria como RAM, ROM y memoria flash, incluyendo la implementación de corrección automática de errores (BSEC).</w:t>
      </w:r>
    </w:p>
    <w:p w14:paraId="5FE2DF78" w14:textId="77777777" w:rsidR="00DC6349" w:rsidRDefault="00DC6349" w:rsidP="00DC6349"/>
    <w:p w14:paraId="31CFAAB4" w14:textId="0C40F265" w:rsidR="00DC6349" w:rsidRPr="00DC6349" w:rsidRDefault="00DC6349" w:rsidP="00DC6349">
      <w:proofErr w:type="gramStart"/>
      <w:r>
        <w:t>Fuente :</w:t>
      </w:r>
      <w:proofErr w:type="gramEnd"/>
      <w:r>
        <w:t xml:space="preserve"> </w:t>
      </w:r>
      <w:r w:rsidRPr="00DC6349">
        <w:t>https://chipedge.com/built-in-self-test-in-vlsi-ensuring-quality/</w:t>
      </w:r>
    </w:p>
    <w:p w14:paraId="5CB98917" w14:textId="46B0A26B" w:rsidR="00CC7C0C" w:rsidRDefault="00CC7C0C" w:rsidP="00CC7C0C">
      <w:pPr>
        <w:pStyle w:val="Heading1"/>
      </w:pPr>
      <w:r>
        <w:lastRenderedPageBreak/>
        <w:t>¿Como Funciona?</w:t>
      </w:r>
      <w:r>
        <w:rPr>
          <w:noProof/>
        </w:rPr>
        <w:drawing>
          <wp:anchor distT="0" distB="0" distL="114300" distR="114300" simplePos="0" relativeHeight="251658240" behindDoc="0" locked="0" layoutInCell="1" allowOverlap="1" wp14:anchorId="46D1C050" wp14:editId="55EED6BB">
            <wp:simplePos x="0" y="0"/>
            <wp:positionH relativeFrom="margin">
              <wp:align>right</wp:align>
            </wp:positionH>
            <wp:positionV relativeFrom="paragraph">
              <wp:posOffset>453390</wp:posOffset>
            </wp:positionV>
            <wp:extent cx="5400040" cy="2052320"/>
            <wp:effectExtent l="0" t="0" r="0" b="5080"/>
            <wp:wrapSquare wrapText="bothSides"/>
            <wp:docPr id="1303300807" name="Picture 1" descr="Basic BIST architecture block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BIST architecture block diagram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052320"/>
                    </a:xfrm>
                    <a:prstGeom prst="rect">
                      <a:avLst/>
                    </a:prstGeom>
                    <a:noFill/>
                    <a:ln>
                      <a:noFill/>
                    </a:ln>
                  </pic:spPr>
                </pic:pic>
              </a:graphicData>
            </a:graphic>
          </wp:anchor>
        </w:drawing>
      </w:r>
    </w:p>
    <w:p w14:paraId="5AD7344D" w14:textId="77777777" w:rsidR="00CC7C0C" w:rsidRPr="00CC7C0C" w:rsidRDefault="00CC7C0C" w:rsidP="00CC7C0C">
      <w:pPr>
        <w:rPr>
          <w:lang w:val="es-ES"/>
        </w:rPr>
      </w:pPr>
    </w:p>
    <w:p w14:paraId="0C7AD16C" w14:textId="4795A14F" w:rsidR="00993DA4" w:rsidRDefault="00993DA4" w:rsidP="00CC7C0C">
      <w:pPr>
        <w:jc w:val="center"/>
        <w:rPr>
          <w:lang w:val="es-ES"/>
        </w:rPr>
      </w:pPr>
    </w:p>
    <w:p w14:paraId="788FC73C" w14:textId="7F65F059" w:rsidR="00CC7C0C" w:rsidRPr="00CC7C0C" w:rsidRDefault="00CC7C0C" w:rsidP="00CC7C0C">
      <w:pPr>
        <w:pStyle w:val="Heading2"/>
      </w:pPr>
      <w:r w:rsidRPr="00CC7C0C">
        <w:t xml:space="preserve">1. Test </w:t>
      </w:r>
      <w:proofErr w:type="spellStart"/>
      <w:r w:rsidRPr="00CC7C0C">
        <w:t>Controller</w:t>
      </w:r>
      <w:proofErr w:type="spellEnd"/>
      <w:r w:rsidRPr="00CC7C0C">
        <w:t xml:space="preserve"> (Controlador de prueba)</w:t>
      </w:r>
    </w:p>
    <w:p w14:paraId="7D2D7B16" w14:textId="3DF3D75C" w:rsidR="00CC7C0C" w:rsidRPr="00CC7C0C" w:rsidRDefault="00CC7C0C" w:rsidP="00CC7C0C">
      <w:pPr>
        <w:rPr>
          <w:lang w:val="es-ES"/>
        </w:rPr>
      </w:pPr>
      <w:r w:rsidRPr="00CC7C0C">
        <w:rPr>
          <w:lang w:val="es-ES"/>
        </w:rPr>
        <w:t>Cerebro del sistema de BIST.</w:t>
      </w:r>
    </w:p>
    <w:p w14:paraId="7C3425D6" w14:textId="756570D7" w:rsidR="00CC7C0C" w:rsidRPr="00CC7C0C" w:rsidRDefault="00CC7C0C" w:rsidP="00CC7C0C">
      <w:pPr>
        <w:rPr>
          <w:lang w:val="es-ES"/>
        </w:rPr>
      </w:pPr>
      <w:r w:rsidRPr="00CC7C0C">
        <w:rPr>
          <w:lang w:val="es-ES"/>
        </w:rPr>
        <w:t>Controla cuándo iniciar la prueba (Test), cuándo generar patrones, cuándo comparar resultados, etc.</w:t>
      </w:r>
    </w:p>
    <w:p w14:paraId="4A9A6CC3" w14:textId="0CA649A4" w:rsidR="00CC7C0C" w:rsidRPr="00CC7C0C" w:rsidRDefault="00CC7C0C" w:rsidP="00CC7C0C">
      <w:pPr>
        <w:rPr>
          <w:lang w:val="es-ES"/>
        </w:rPr>
      </w:pPr>
      <w:r w:rsidRPr="00CC7C0C">
        <w:rPr>
          <w:lang w:val="es-ES"/>
        </w:rPr>
        <w:t>Se comunica con todos los bloques clave mediante señales de control (líneas punteadas).</w:t>
      </w:r>
    </w:p>
    <w:p w14:paraId="214B4A2F" w14:textId="77777777" w:rsidR="00CC7C0C" w:rsidRPr="00CC7C0C" w:rsidRDefault="00CC7C0C" w:rsidP="00CC7C0C">
      <w:pPr>
        <w:rPr>
          <w:lang w:val="es-ES"/>
        </w:rPr>
      </w:pPr>
      <w:r w:rsidRPr="00CC7C0C">
        <w:rPr>
          <w:lang w:val="es-ES"/>
        </w:rPr>
        <w:t>También puede decidir si se trabaja en modo normal o modo de prueba.</w:t>
      </w:r>
    </w:p>
    <w:p w14:paraId="6069C2A4" w14:textId="77777777" w:rsidR="00CC7C0C" w:rsidRPr="00CC7C0C" w:rsidRDefault="00CC7C0C" w:rsidP="00CC7C0C">
      <w:pPr>
        <w:rPr>
          <w:lang w:val="es-ES"/>
        </w:rPr>
      </w:pPr>
    </w:p>
    <w:p w14:paraId="545CF80D" w14:textId="77777777" w:rsidR="00CC7C0C" w:rsidRPr="00CC7C0C" w:rsidRDefault="00CC7C0C" w:rsidP="00CC7C0C">
      <w:pPr>
        <w:pStyle w:val="Heading2"/>
      </w:pPr>
      <w:r w:rsidRPr="00CC7C0C">
        <w:t xml:space="preserve">2. TPG - Test </w:t>
      </w:r>
      <w:proofErr w:type="spellStart"/>
      <w:r w:rsidRPr="00CC7C0C">
        <w:t>Pattern</w:t>
      </w:r>
      <w:proofErr w:type="spellEnd"/>
      <w:r w:rsidRPr="00CC7C0C">
        <w:t xml:space="preserve"> </w:t>
      </w:r>
      <w:proofErr w:type="spellStart"/>
      <w:r w:rsidRPr="00CC7C0C">
        <w:t>Generator</w:t>
      </w:r>
      <w:proofErr w:type="spellEnd"/>
    </w:p>
    <w:p w14:paraId="0A85129E" w14:textId="14BC08B2" w:rsidR="00CC7C0C" w:rsidRPr="00CC7C0C" w:rsidRDefault="00CC7C0C" w:rsidP="00CC7C0C">
      <w:pPr>
        <w:rPr>
          <w:lang w:val="es-ES"/>
        </w:rPr>
      </w:pPr>
      <w:r w:rsidRPr="00CC7C0C">
        <w:rPr>
          <w:lang w:val="es-ES"/>
        </w:rPr>
        <w:t>Genera patrones de prueba automáticos para estimular el CUT.</w:t>
      </w:r>
    </w:p>
    <w:p w14:paraId="4BA40DF8" w14:textId="43D6710E" w:rsidR="00CC7C0C" w:rsidRPr="00CC7C0C" w:rsidRDefault="00CC7C0C" w:rsidP="00CC7C0C">
      <w:pPr>
        <w:rPr>
          <w:lang w:val="es-ES"/>
        </w:rPr>
      </w:pPr>
      <w:r w:rsidRPr="00CC7C0C">
        <w:rPr>
          <w:lang w:val="es-ES"/>
        </w:rPr>
        <w:t>Normalmente es una LFSR (registro de desplazamiento de retroalimentación lineal) que genera una secuencia pseudoaleatoria.</w:t>
      </w:r>
    </w:p>
    <w:p w14:paraId="6FB8CC4A" w14:textId="77777777" w:rsidR="00CC7C0C" w:rsidRPr="00CC7C0C" w:rsidRDefault="00CC7C0C" w:rsidP="00CC7C0C">
      <w:pPr>
        <w:rPr>
          <w:lang w:val="es-ES"/>
        </w:rPr>
      </w:pPr>
      <w:r w:rsidRPr="00CC7C0C">
        <w:rPr>
          <w:lang w:val="es-ES"/>
        </w:rPr>
        <w:t>Se conecta al MUX de entrada para dirigir esos patrones hacia el circuito bajo prueba (CUT).</w:t>
      </w:r>
    </w:p>
    <w:p w14:paraId="1F8233FD" w14:textId="77777777" w:rsidR="00CC7C0C" w:rsidRPr="00CC7C0C" w:rsidRDefault="00CC7C0C" w:rsidP="00CC7C0C">
      <w:pPr>
        <w:rPr>
          <w:lang w:val="es-ES"/>
        </w:rPr>
      </w:pPr>
    </w:p>
    <w:p w14:paraId="6111232F" w14:textId="77777777" w:rsidR="00CC7C0C" w:rsidRPr="00CC7C0C" w:rsidRDefault="00CC7C0C" w:rsidP="00CC7C0C">
      <w:pPr>
        <w:pStyle w:val="Heading2"/>
      </w:pPr>
      <w:r w:rsidRPr="00CC7C0C">
        <w:t>3. Input MUX</w:t>
      </w:r>
    </w:p>
    <w:p w14:paraId="649D975A" w14:textId="57D5E59C" w:rsidR="00CC7C0C" w:rsidRPr="00CC7C0C" w:rsidRDefault="00CC7C0C" w:rsidP="00CC7C0C">
      <w:pPr>
        <w:rPr>
          <w:lang w:val="es-ES"/>
        </w:rPr>
      </w:pPr>
      <w:r w:rsidRPr="00CC7C0C">
        <w:rPr>
          <w:lang w:val="es-ES"/>
        </w:rPr>
        <w:t>Multiplexor que selecciona entre entradas normales (funcionales) y entradas de prueba.</w:t>
      </w:r>
    </w:p>
    <w:p w14:paraId="0CC4464B" w14:textId="77777777" w:rsidR="00CC7C0C" w:rsidRPr="00CC7C0C" w:rsidRDefault="00CC7C0C" w:rsidP="00CC7C0C">
      <w:pPr>
        <w:rPr>
          <w:lang w:val="es-ES"/>
        </w:rPr>
      </w:pPr>
      <w:r w:rsidRPr="00CC7C0C">
        <w:rPr>
          <w:lang w:val="es-ES"/>
        </w:rPr>
        <w:t>Durante el modo de prueba, enruta los patrones del TPG hacia el CUT.</w:t>
      </w:r>
    </w:p>
    <w:p w14:paraId="60C9629E" w14:textId="77777777" w:rsidR="00CC7C0C" w:rsidRPr="00CC7C0C" w:rsidRDefault="00CC7C0C" w:rsidP="00CC7C0C">
      <w:pPr>
        <w:rPr>
          <w:lang w:val="es-ES"/>
        </w:rPr>
      </w:pPr>
    </w:p>
    <w:p w14:paraId="28D92A28" w14:textId="77777777" w:rsidR="00CC7C0C" w:rsidRPr="00CC7C0C" w:rsidRDefault="00CC7C0C" w:rsidP="00CC7C0C">
      <w:pPr>
        <w:pStyle w:val="Heading2"/>
      </w:pPr>
      <w:r w:rsidRPr="00CC7C0C">
        <w:t>4. CUT - Circuit Under Test (</w:t>
      </w:r>
      <w:proofErr w:type="spellStart"/>
      <w:r w:rsidRPr="00CC7C0C">
        <w:t>en</w:t>
      </w:r>
      <w:proofErr w:type="spellEnd"/>
      <w:r w:rsidRPr="00CC7C0C">
        <w:t xml:space="preserve"> </w:t>
      </w:r>
      <w:proofErr w:type="spellStart"/>
      <w:r w:rsidRPr="00CC7C0C">
        <w:t>este</w:t>
      </w:r>
      <w:proofErr w:type="spellEnd"/>
      <w:r w:rsidRPr="00CC7C0C">
        <w:t xml:space="preserve"> </w:t>
      </w:r>
      <w:proofErr w:type="spellStart"/>
      <w:r w:rsidRPr="00CC7C0C">
        <w:t>caso</w:t>
      </w:r>
      <w:proofErr w:type="spellEnd"/>
      <w:r w:rsidRPr="00CC7C0C">
        <w:t>, UART)</w:t>
      </w:r>
    </w:p>
    <w:p w14:paraId="7617E7C1" w14:textId="72879E6E" w:rsidR="00CC7C0C" w:rsidRPr="00CC7C0C" w:rsidRDefault="00CC7C0C" w:rsidP="00CC7C0C">
      <w:pPr>
        <w:rPr>
          <w:lang w:val="es-ES"/>
        </w:rPr>
      </w:pPr>
      <w:r w:rsidRPr="00CC7C0C">
        <w:rPr>
          <w:lang w:val="es-ES"/>
        </w:rPr>
        <w:t>Es el circuito que se quiere probar (por ejemplo, una interfaz UART).</w:t>
      </w:r>
    </w:p>
    <w:p w14:paraId="68DC197B" w14:textId="10323E2B" w:rsidR="00CC7C0C" w:rsidRPr="00CC7C0C" w:rsidRDefault="00CC7C0C" w:rsidP="00CC7C0C">
      <w:pPr>
        <w:rPr>
          <w:lang w:val="es-ES"/>
        </w:rPr>
      </w:pPr>
      <w:r w:rsidRPr="00CC7C0C">
        <w:rPr>
          <w:lang w:val="es-ES"/>
        </w:rPr>
        <w:t>Recibe patrones desde el MUX y genera salidas correspondientes.</w:t>
      </w:r>
    </w:p>
    <w:p w14:paraId="5ECA8036" w14:textId="77777777" w:rsidR="00CC7C0C" w:rsidRPr="00CC7C0C" w:rsidRDefault="00CC7C0C" w:rsidP="00CC7C0C">
      <w:pPr>
        <w:rPr>
          <w:lang w:val="es-ES"/>
        </w:rPr>
      </w:pPr>
      <w:r w:rsidRPr="00CC7C0C">
        <w:rPr>
          <w:lang w:val="es-ES"/>
        </w:rPr>
        <w:t xml:space="preserve">Las salidas se envían hacia el Output Response </w:t>
      </w:r>
      <w:proofErr w:type="spellStart"/>
      <w:r w:rsidRPr="00CC7C0C">
        <w:rPr>
          <w:lang w:val="es-ES"/>
        </w:rPr>
        <w:t>Compactor</w:t>
      </w:r>
      <w:proofErr w:type="spellEnd"/>
      <w:r w:rsidRPr="00CC7C0C">
        <w:rPr>
          <w:lang w:val="es-ES"/>
        </w:rPr>
        <w:t xml:space="preserve"> (MISR).</w:t>
      </w:r>
    </w:p>
    <w:p w14:paraId="19A5937A" w14:textId="77777777" w:rsidR="00CC7C0C" w:rsidRPr="00CC7C0C" w:rsidRDefault="00CC7C0C" w:rsidP="00CC7C0C">
      <w:pPr>
        <w:rPr>
          <w:lang w:val="es-ES"/>
        </w:rPr>
      </w:pPr>
    </w:p>
    <w:p w14:paraId="00176C77" w14:textId="77777777" w:rsidR="00CC7C0C" w:rsidRPr="00CC7C0C" w:rsidRDefault="00CC7C0C" w:rsidP="00CC7C0C">
      <w:pPr>
        <w:pStyle w:val="Heading2"/>
      </w:pPr>
      <w:r w:rsidRPr="00CC7C0C">
        <w:t xml:space="preserve">5. MISR - </w:t>
      </w:r>
      <w:proofErr w:type="spellStart"/>
      <w:r w:rsidRPr="00CC7C0C">
        <w:t>Multiple</w:t>
      </w:r>
      <w:proofErr w:type="spellEnd"/>
      <w:r w:rsidRPr="00CC7C0C">
        <w:t xml:space="preserve"> Input </w:t>
      </w:r>
      <w:proofErr w:type="spellStart"/>
      <w:r w:rsidRPr="00CC7C0C">
        <w:t>Signature</w:t>
      </w:r>
      <w:proofErr w:type="spellEnd"/>
      <w:r w:rsidRPr="00CC7C0C">
        <w:t xml:space="preserve"> </w:t>
      </w:r>
      <w:proofErr w:type="spellStart"/>
      <w:r w:rsidRPr="00CC7C0C">
        <w:t>Register</w:t>
      </w:r>
      <w:proofErr w:type="spellEnd"/>
    </w:p>
    <w:p w14:paraId="6FD116F1" w14:textId="425AC7B7" w:rsidR="00CC7C0C" w:rsidRPr="00CC7C0C" w:rsidRDefault="00CC7C0C" w:rsidP="00CC7C0C">
      <w:pPr>
        <w:rPr>
          <w:lang w:val="es-ES"/>
        </w:rPr>
      </w:pPr>
      <w:r w:rsidRPr="00CC7C0C">
        <w:rPr>
          <w:lang w:val="es-ES"/>
        </w:rPr>
        <w:t xml:space="preserve">También llamado Output Response </w:t>
      </w:r>
      <w:proofErr w:type="spellStart"/>
      <w:r w:rsidRPr="00CC7C0C">
        <w:rPr>
          <w:lang w:val="es-ES"/>
        </w:rPr>
        <w:t>Compactor</w:t>
      </w:r>
      <w:proofErr w:type="spellEnd"/>
      <w:r w:rsidRPr="00CC7C0C">
        <w:rPr>
          <w:lang w:val="es-ES"/>
        </w:rPr>
        <w:t>.</w:t>
      </w:r>
    </w:p>
    <w:p w14:paraId="54C3BA62" w14:textId="0BC5E7D0" w:rsidR="00CC7C0C" w:rsidRPr="00CC7C0C" w:rsidRDefault="00CC7C0C" w:rsidP="00CC7C0C">
      <w:pPr>
        <w:rPr>
          <w:lang w:val="es-ES"/>
        </w:rPr>
      </w:pPr>
      <w:r w:rsidRPr="00CC7C0C">
        <w:rPr>
          <w:lang w:val="es-ES"/>
        </w:rPr>
        <w:t>Comprime las salidas del CUT en un valor único llamado "firma" (</w:t>
      </w:r>
      <w:proofErr w:type="spellStart"/>
      <w:r w:rsidRPr="00CC7C0C">
        <w:rPr>
          <w:lang w:val="es-ES"/>
        </w:rPr>
        <w:t>signature</w:t>
      </w:r>
      <w:proofErr w:type="spellEnd"/>
      <w:r w:rsidRPr="00CC7C0C">
        <w:rPr>
          <w:lang w:val="es-ES"/>
        </w:rPr>
        <w:t>).</w:t>
      </w:r>
    </w:p>
    <w:p w14:paraId="5E59B0E3" w14:textId="07E8DF29" w:rsidR="00CC7C0C" w:rsidRPr="00CC7C0C" w:rsidRDefault="00CC7C0C" w:rsidP="00CC7C0C">
      <w:pPr>
        <w:rPr>
          <w:lang w:val="es-ES"/>
        </w:rPr>
      </w:pPr>
      <w:r w:rsidRPr="00CC7C0C">
        <w:rPr>
          <w:lang w:val="es-ES"/>
        </w:rPr>
        <w:t>Permite comparar la salida esperada con la salida real sin guardar todas las respuestas intermedias.</w:t>
      </w:r>
    </w:p>
    <w:p w14:paraId="31E3CCA8" w14:textId="77777777" w:rsidR="00CC7C0C" w:rsidRPr="00CC7C0C" w:rsidRDefault="00CC7C0C" w:rsidP="00CC7C0C">
      <w:pPr>
        <w:rPr>
          <w:lang w:val="es-ES"/>
        </w:rPr>
      </w:pPr>
      <w:r w:rsidRPr="00CC7C0C">
        <w:rPr>
          <w:lang w:val="es-ES"/>
        </w:rPr>
        <w:t>Ayuda a ahorrar espacio y tiempo de verificación.</w:t>
      </w:r>
    </w:p>
    <w:p w14:paraId="0B2F1ADB" w14:textId="77777777" w:rsidR="00CC7C0C" w:rsidRPr="00CC7C0C" w:rsidRDefault="00CC7C0C" w:rsidP="00CC7C0C">
      <w:pPr>
        <w:ind w:firstLine="0"/>
        <w:rPr>
          <w:lang w:val="es-ES"/>
        </w:rPr>
      </w:pPr>
    </w:p>
    <w:p w14:paraId="29260486" w14:textId="77777777" w:rsidR="00CC7C0C" w:rsidRPr="00CC7C0C" w:rsidRDefault="00CC7C0C" w:rsidP="00CC7C0C">
      <w:pPr>
        <w:pStyle w:val="Heading2"/>
      </w:pPr>
      <w:r w:rsidRPr="00CC7C0C">
        <w:t>6. ROM</w:t>
      </w:r>
    </w:p>
    <w:p w14:paraId="323E9C43" w14:textId="5466D43C" w:rsidR="00CC7C0C" w:rsidRPr="00CC7C0C" w:rsidRDefault="00CC7C0C" w:rsidP="00CC7C0C">
      <w:pPr>
        <w:rPr>
          <w:lang w:val="es-ES"/>
        </w:rPr>
      </w:pPr>
      <w:r w:rsidRPr="00CC7C0C">
        <w:rPr>
          <w:lang w:val="es-ES"/>
        </w:rPr>
        <w:t>Almacena la firma de referencia, generada previamente de un chip funcional o por simulación.</w:t>
      </w:r>
    </w:p>
    <w:p w14:paraId="26FD7B47" w14:textId="77777777" w:rsidR="00CC7C0C" w:rsidRPr="00CC7C0C" w:rsidRDefault="00CC7C0C" w:rsidP="00CC7C0C">
      <w:pPr>
        <w:rPr>
          <w:lang w:val="es-ES"/>
        </w:rPr>
      </w:pPr>
      <w:r w:rsidRPr="00CC7C0C">
        <w:rPr>
          <w:lang w:val="es-ES"/>
        </w:rPr>
        <w:lastRenderedPageBreak/>
        <w:t xml:space="preserve">El test </w:t>
      </w:r>
      <w:proofErr w:type="spellStart"/>
      <w:r w:rsidRPr="00CC7C0C">
        <w:rPr>
          <w:lang w:val="es-ES"/>
        </w:rPr>
        <w:t>controller</w:t>
      </w:r>
      <w:proofErr w:type="spellEnd"/>
      <w:r w:rsidRPr="00CC7C0C">
        <w:rPr>
          <w:lang w:val="es-ES"/>
        </w:rPr>
        <w:t xml:space="preserve"> accede a esta ROM para recuperar la firma buena.</w:t>
      </w:r>
    </w:p>
    <w:p w14:paraId="656F0A76" w14:textId="77777777" w:rsidR="00CC7C0C" w:rsidRPr="00CC7C0C" w:rsidRDefault="00CC7C0C" w:rsidP="00CC7C0C">
      <w:pPr>
        <w:rPr>
          <w:lang w:val="es-ES"/>
        </w:rPr>
      </w:pPr>
    </w:p>
    <w:p w14:paraId="6FF14F7E" w14:textId="77777777" w:rsidR="00CC7C0C" w:rsidRPr="00CC7C0C" w:rsidRDefault="00CC7C0C" w:rsidP="00CC7C0C">
      <w:pPr>
        <w:pStyle w:val="Heading2"/>
      </w:pPr>
      <w:r w:rsidRPr="00CC7C0C">
        <w:t xml:space="preserve">7. </w:t>
      </w:r>
      <w:proofErr w:type="spellStart"/>
      <w:r w:rsidRPr="00CC7C0C">
        <w:t>Comparator</w:t>
      </w:r>
      <w:proofErr w:type="spellEnd"/>
    </w:p>
    <w:p w14:paraId="2DCECE61" w14:textId="2ED229C8" w:rsidR="00CC7C0C" w:rsidRPr="00CC7C0C" w:rsidRDefault="00CC7C0C" w:rsidP="00CC7C0C">
      <w:pPr>
        <w:rPr>
          <w:lang w:val="es-ES"/>
        </w:rPr>
      </w:pPr>
      <w:r w:rsidRPr="00CC7C0C">
        <w:rPr>
          <w:lang w:val="es-ES"/>
        </w:rPr>
        <w:t>Compara la firma generada por el MISR con la firma de referencia de la ROM.</w:t>
      </w:r>
    </w:p>
    <w:p w14:paraId="5A4A7B89" w14:textId="4F99A549" w:rsidR="00CC7C0C" w:rsidRPr="00CC7C0C" w:rsidRDefault="00CC7C0C" w:rsidP="00CC7C0C">
      <w:pPr>
        <w:rPr>
          <w:lang w:val="es-ES"/>
        </w:rPr>
      </w:pPr>
      <w:r w:rsidRPr="00CC7C0C">
        <w:rPr>
          <w:lang w:val="es-ES"/>
        </w:rPr>
        <w:t xml:space="preserve">Determina si el chip está Good (bueno) o </w:t>
      </w:r>
      <w:proofErr w:type="spellStart"/>
      <w:r w:rsidRPr="00CC7C0C">
        <w:rPr>
          <w:lang w:val="es-ES"/>
        </w:rPr>
        <w:t>Faulty</w:t>
      </w:r>
      <w:proofErr w:type="spellEnd"/>
      <w:r w:rsidRPr="00CC7C0C">
        <w:rPr>
          <w:lang w:val="es-ES"/>
        </w:rPr>
        <w:t xml:space="preserve"> (defectuoso).</w:t>
      </w:r>
    </w:p>
    <w:p w14:paraId="76720DE8" w14:textId="77777777" w:rsidR="00CC7C0C" w:rsidRPr="00CC7C0C" w:rsidRDefault="00CC7C0C" w:rsidP="00CC7C0C">
      <w:pPr>
        <w:rPr>
          <w:lang w:val="es-ES"/>
        </w:rPr>
      </w:pPr>
      <w:r w:rsidRPr="00CC7C0C">
        <w:rPr>
          <w:lang w:val="es-ES"/>
        </w:rPr>
        <w:t>Produce el resultado final de la prueba.</w:t>
      </w:r>
    </w:p>
    <w:p w14:paraId="5CFC550D" w14:textId="04BC6877" w:rsidR="00CC7C0C" w:rsidRPr="00CC7C0C" w:rsidRDefault="00CC7C0C" w:rsidP="00CC7C0C">
      <w:pPr>
        <w:rPr>
          <w:lang w:val="es-ES"/>
        </w:rPr>
      </w:pPr>
      <w:r>
        <w:rPr>
          <w:lang w:val="es-ES"/>
        </w:rPr>
        <w:t>S</w:t>
      </w:r>
      <w:r w:rsidRPr="00CC7C0C">
        <w:rPr>
          <w:lang w:val="es-ES"/>
        </w:rPr>
        <w:t>i ambas firmas coinciden, el circuito está bien; si no, hay una falla.</w:t>
      </w:r>
    </w:p>
    <w:p w14:paraId="64F3BBDF" w14:textId="77777777" w:rsidR="00CC7C0C" w:rsidRPr="00CC7C0C" w:rsidRDefault="00CC7C0C">
      <w:pPr>
        <w:rPr>
          <w:lang w:val="es-ES"/>
        </w:rPr>
      </w:pPr>
    </w:p>
    <w:sectPr w:rsidR="00CC7C0C" w:rsidRPr="00CC7C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23760"/>
    <w:multiLevelType w:val="multilevel"/>
    <w:tmpl w:val="217E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D3020"/>
    <w:multiLevelType w:val="multilevel"/>
    <w:tmpl w:val="CABE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5199A"/>
    <w:multiLevelType w:val="multilevel"/>
    <w:tmpl w:val="C94C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E7FF6"/>
    <w:multiLevelType w:val="multilevel"/>
    <w:tmpl w:val="8C4C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D7DC9"/>
    <w:multiLevelType w:val="multilevel"/>
    <w:tmpl w:val="B8CA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B651D"/>
    <w:multiLevelType w:val="multilevel"/>
    <w:tmpl w:val="A572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466AED"/>
    <w:multiLevelType w:val="multilevel"/>
    <w:tmpl w:val="9F48F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2716D8"/>
    <w:multiLevelType w:val="multilevel"/>
    <w:tmpl w:val="08D6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8086503">
    <w:abstractNumId w:val="4"/>
  </w:num>
  <w:num w:numId="2" w16cid:durableId="1407069534">
    <w:abstractNumId w:val="0"/>
  </w:num>
  <w:num w:numId="3" w16cid:durableId="918444979">
    <w:abstractNumId w:val="1"/>
  </w:num>
  <w:num w:numId="4" w16cid:durableId="283657693">
    <w:abstractNumId w:val="2"/>
  </w:num>
  <w:num w:numId="5" w16cid:durableId="1018314897">
    <w:abstractNumId w:val="7"/>
  </w:num>
  <w:num w:numId="6" w16cid:durableId="1000472674">
    <w:abstractNumId w:val="3"/>
  </w:num>
  <w:num w:numId="7" w16cid:durableId="400952716">
    <w:abstractNumId w:val="5"/>
  </w:num>
  <w:num w:numId="8" w16cid:durableId="13315926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C0C"/>
    <w:rsid w:val="000B151F"/>
    <w:rsid w:val="00383751"/>
    <w:rsid w:val="00575B13"/>
    <w:rsid w:val="007803DE"/>
    <w:rsid w:val="00836546"/>
    <w:rsid w:val="00993DA4"/>
    <w:rsid w:val="00CC7C0C"/>
    <w:rsid w:val="00DC63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4696"/>
  <w15:chartTrackingRefBased/>
  <w15:docId w15:val="{A24D7A49-F612-45EB-8CC9-1328BF47F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B13"/>
    <w:pPr>
      <w:spacing w:line="480" w:lineRule="auto"/>
      <w:ind w:firstLine="720"/>
    </w:pPr>
    <w:rPr>
      <w:rFonts w:ascii="Times New Roman" w:hAnsi="Times New Roman"/>
      <w:kern w:val="0"/>
      <w:sz w:val="24"/>
      <w:lang w:val="es-MX"/>
      <w14:ligatures w14:val="none"/>
    </w:rPr>
  </w:style>
  <w:style w:type="paragraph" w:styleId="Heading1">
    <w:name w:val="heading 1"/>
    <w:basedOn w:val="Normal"/>
    <w:next w:val="Normal"/>
    <w:link w:val="Heading1Char"/>
    <w:uiPriority w:val="9"/>
    <w:qFormat/>
    <w:rsid w:val="00575B13"/>
    <w:pPr>
      <w:keepNext/>
      <w:keepLines/>
      <w:spacing w:before="240" w:after="0"/>
      <w:jc w:val="center"/>
      <w:outlineLvl w:val="0"/>
    </w:pPr>
    <w:rPr>
      <w:rFonts w:eastAsiaTheme="majorEastAsia" w:cstheme="majorBidi"/>
      <w:b/>
      <w:kern w:val="2"/>
      <w:szCs w:val="32"/>
      <w:lang w:val="es-ES"/>
      <w14:ligatures w14:val="standardContextual"/>
    </w:rPr>
  </w:style>
  <w:style w:type="paragraph" w:styleId="Heading2">
    <w:name w:val="heading 2"/>
    <w:basedOn w:val="Normal"/>
    <w:next w:val="Normal"/>
    <w:link w:val="Heading2Char"/>
    <w:uiPriority w:val="9"/>
    <w:unhideWhenUsed/>
    <w:qFormat/>
    <w:rsid w:val="00575B13"/>
    <w:pPr>
      <w:keepNext/>
      <w:keepLines/>
      <w:spacing w:before="40" w:after="0"/>
      <w:ind w:firstLine="0"/>
      <w:outlineLvl w:val="1"/>
    </w:pPr>
    <w:rPr>
      <w:rFonts w:eastAsiaTheme="majorEastAsia" w:cstheme="majorBidi"/>
      <w:b/>
      <w:kern w:val="2"/>
      <w:szCs w:val="26"/>
      <w:lang w:val="es-ES"/>
      <w14:ligatures w14:val="standardContextual"/>
    </w:rPr>
  </w:style>
  <w:style w:type="paragraph" w:styleId="Heading3">
    <w:name w:val="heading 3"/>
    <w:basedOn w:val="Normal"/>
    <w:next w:val="Normal"/>
    <w:link w:val="Heading3Char"/>
    <w:uiPriority w:val="9"/>
    <w:unhideWhenUsed/>
    <w:qFormat/>
    <w:rsid w:val="00575B13"/>
    <w:pPr>
      <w:keepNext/>
      <w:keepLines/>
      <w:spacing w:before="40" w:after="0"/>
      <w:ind w:firstLine="0"/>
      <w:outlineLvl w:val="2"/>
    </w:pPr>
    <w:rPr>
      <w:rFonts w:eastAsiaTheme="majorEastAsia" w:cstheme="majorBidi"/>
      <w:b/>
      <w:i/>
      <w:kern w:val="2"/>
      <w:szCs w:val="24"/>
      <w:lang w:val="es-ES"/>
      <w14:ligatures w14:val="standardContextual"/>
    </w:rPr>
  </w:style>
  <w:style w:type="paragraph" w:styleId="Heading4">
    <w:name w:val="heading 4"/>
    <w:basedOn w:val="Normal"/>
    <w:next w:val="Normal"/>
    <w:link w:val="Heading4Char"/>
    <w:uiPriority w:val="9"/>
    <w:unhideWhenUsed/>
    <w:qFormat/>
    <w:rsid w:val="00575B13"/>
    <w:pPr>
      <w:keepNext/>
      <w:keepLines/>
      <w:spacing w:before="40" w:after="0"/>
      <w:outlineLvl w:val="3"/>
    </w:pPr>
    <w:rPr>
      <w:rFonts w:eastAsiaTheme="majorEastAsia" w:cstheme="majorBidi"/>
      <w:b/>
      <w:iCs/>
      <w:kern w:val="2"/>
      <w:lang w:val="es-ES"/>
      <w14:ligatures w14:val="standardContextual"/>
    </w:rPr>
  </w:style>
  <w:style w:type="paragraph" w:styleId="Heading5">
    <w:name w:val="heading 5"/>
    <w:basedOn w:val="Normal"/>
    <w:next w:val="Normal"/>
    <w:link w:val="Heading5Char"/>
    <w:uiPriority w:val="9"/>
    <w:semiHidden/>
    <w:unhideWhenUsed/>
    <w:qFormat/>
    <w:rsid w:val="00CC7C0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C7C0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C7C0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C7C0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C7C0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5B13"/>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575B13"/>
    <w:rPr>
      <w:rFonts w:eastAsiaTheme="minorEastAsia"/>
      <w:lang w:eastAsia="es-ES"/>
    </w:rPr>
  </w:style>
  <w:style w:type="character" w:customStyle="1" w:styleId="Heading1Char">
    <w:name w:val="Heading 1 Char"/>
    <w:basedOn w:val="DefaultParagraphFont"/>
    <w:link w:val="Heading1"/>
    <w:uiPriority w:val="9"/>
    <w:rsid w:val="00575B1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75B13"/>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575B13"/>
    <w:rPr>
      <w:rFonts w:ascii="Times New Roman" w:eastAsiaTheme="majorEastAsia" w:hAnsi="Times New Roman" w:cstheme="majorBidi"/>
      <w:b/>
      <w:i/>
      <w:sz w:val="24"/>
      <w:szCs w:val="24"/>
    </w:rPr>
  </w:style>
  <w:style w:type="character" w:customStyle="1" w:styleId="Heading4Char">
    <w:name w:val="Heading 4 Char"/>
    <w:basedOn w:val="DefaultParagraphFont"/>
    <w:link w:val="Heading4"/>
    <w:uiPriority w:val="9"/>
    <w:rsid w:val="00575B13"/>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CC7C0C"/>
    <w:rPr>
      <w:rFonts w:eastAsiaTheme="majorEastAsia" w:cstheme="majorBidi"/>
      <w:color w:val="0F4761" w:themeColor="accent1" w:themeShade="BF"/>
      <w:kern w:val="0"/>
      <w:sz w:val="24"/>
      <w:lang w:val="es-MX"/>
      <w14:ligatures w14:val="none"/>
    </w:rPr>
  </w:style>
  <w:style w:type="character" w:customStyle="1" w:styleId="Heading6Char">
    <w:name w:val="Heading 6 Char"/>
    <w:basedOn w:val="DefaultParagraphFont"/>
    <w:link w:val="Heading6"/>
    <w:uiPriority w:val="9"/>
    <w:semiHidden/>
    <w:rsid w:val="00CC7C0C"/>
    <w:rPr>
      <w:rFonts w:eastAsiaTheme="majorEastAsia" w:cstheme="majorBidi"/>
      <w:i/>
      <w:iCs/>
      <w:color w:val="595959" w:themeColor="text1" w:themeTint="A6"/>
      <w:kern w:val="0"/>
      <w:sz w:val="24"/>
      <w:lang w:val="es-MX"/>
      <w14:ligatures w14:val="none"/>
    </w:rPr>
  </w:style>
  <w:style w:type="character" w:customStyle="1" w:styleId="Heading7Char">
    <w:name w:val="Heading 7 Char"/>
    <w:basedOn w:val="DefaultParagraphFont"/>
    <w:link w:val="Heading7"/>
    <w:uiPriority w:val="9"/>
    <w:semiHidden/>
    <w:rsid w:val="00CC7C0C"/>
    <w:rPr>
      <w:rFonts w:eastAsiaTheme="majorEastAsia" w:cstheme="majorBidi"/>
      <w:color w:val="595959" w:themeColor="text1" w:themeTint="A6"/>
      <w:kern w:val="0"/>
      <w:sz w:val="24"/>
      <w:lang w:val="es-MX"/>
      <w14:ligatures w14:val="none"/>
    </w:rPr>
  </w:style>
  <w:style w:type="character" w:customStyle="1" w:styleId="Heading8Char">
    <w:name w:val="Heading 8 Char"/>
    <w:basedOn w:val="DefaultParagraphFont"/>
    <w:link w:val="Heading8"/>
    <w:uiPriority w:val="9"/>
    <w:semiHidden/>
    <w:rsid w:val="00CC7C0C"/>
    <w:rPr>
      <w:rFonts w:eastAsiaTheme="majorEastAsia" w:cstheme="majorBidi"/>
      <w:i/>
      <w:iCs/>
      <w:color w:val="272727" w:themeColor="text1" w:themeTint="D8"/>
      <w:kern w:val="0"/>
      <w:sz w:val="24"/>
      <w:lang w:val="es-MX"/>
      <w14:ligatures w14:val="none"/>
    </w:rPr>
  </w:style>
  <w:style w:type="character" w:customStyle="1" w:styleId="Heading9Char">
    <w:name w:val="Heading 9 Char"/>
    <w:basedOn w:val="DefaultParagraphFont"/>
    <w:link w:val="Heading9"/>
    <w:uiPriority w:val="9"/>
    <w:semiHidden/>
    <w:rsid w:val="00CC7C0C"/>
    <w:rPr>
      <w:rFonts w:eastAsiaTheme="majorEastAsia" w:cstheme="majorBidi"/>
      <w:color w:val="272727" w:themeColor="text1" w:themeTint="D8"/>
      <w:kern w:val="0"/>
      <w:sz w:val="24"/>
      <w:lang w:val="es-MX"/>
      <w14:ligatures w14:val="none"/>
    </w:rPr>
  </w:style>
  <w:style w:type="paragraph" w:styleId="Title">
    <w:name w:val="Title"/>
    <w:basedOn w:val="Normal"/>
    <w:next w:val="Normal"/>
    <w:link w:val="TitleChar"/>
    <w:uiPriority w:val="10"/>
    <w:qFormat/>
    <w:rsid w:val="00CC7C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C0C"/>
    <w:rPr>
      <w:rFonts w:asciiTheme="majorHAnsi" w:eastAsiaTheme="majorEastAsia" w:hAnsiTheme="majorHAnsi" w:cstheme="majorBidi"/>
      <w:spacing w:val="-10"/>
      <w:kern w:val="28"/>
      <w:sz w:val="56"/>
      <w:szCs w:val="56"/>
      <w:lang w:val="es-MX"/>
      <w14:ligatures w14:val="none"/>
    </w:rPr>
  </w:style>
  <w:style w:type="paragraph" w:styleId="Subtitle">
    <w:name w:val="Subtitle"/>
    <w:basedOn w:val="Normal"/>
    <w:next w:val="Normal"/>
    <w:link w:val="SubtitleChar"/>
    <w:uiPriority w:val="11"/>
    <w:qFormat/>
    <w:rsid w:val="00CC7C0C"/>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C0C"/>
    <w:rPr>
      <w:rFonts w:eastAsiaTheme="majorEastAsia" w:cstheme="majorBidi"/>
      <w:color w:val="595959" w:themeColor="text1" w:themeTint="A6"/>
      <w:spacing w:val="15"/>
      <w:kern w:val="0"/>
      <w:sz w:val="28"/>
      <w:szCs w:val="28"/>
      <w:lang w:val="es-MX"/>
      <w14:ligatures w14:val="none"/>
    </w:rPr>
  </w:style>
  <w:style w:type="paragraph" w:styleId="Quote">
    <w:name w:val="Quote"/>
    <w:basedOn w:val="Normal"/>
    <w:next w:val="Normal"/>
    <w:link w:val="QuoteChar"/>
    <w:uiPriority w:val="29"/>
    <w:qFormat/>
    <w:rsid w:val="00CC7C0C"/>
    <w:pPr>
      <w:spacing w:before="160"/>
      <w:jc w:val="center"/>
    </w:pPr>
    <w:rPr>
      <w:i/>
      <w:iCs/>
      <w:color w:val="404040" w:themeColor="text1" w:themeTint="BF"/>
    </w:rPr>
  </w:style>
  <w:style w:type="character" w:customStyle="1" w:styleId="QuoteChar">
    <w:name w:val="Quote Char"/>
    <w:basedOn w:val="DefaultParagraphFont"/>
    <w:link w:val="Quote"/>
    <w:uiPriority w:val="29"/>
    <w:rsid w:val="00CC7C0C"/>
    <w:rPr>
      <w:rFonts w:ascii="Times New Roman" w:hAnsi="Times New Roman"/>
      <w:i/>
      <w:iCs/>
      <w:color w:val="404040" w:themeColor="text1" w:themeTint="BF"/>
      <w:kern w:val="0"/>
      <w:sz w:val="24"/>
      <w:lang w:val="es-MX"/>
      <w14:ligatures w14:val="none"/>
    </w:rPr>
  </w:style>
  <w:style w:type="paragraph" w:styleId="ListParagraph">
    <w:name w:val="List Paragraph"/>
    <w:basedOn w:val="Normal"/>
    <w:uiPriority w:val="34"/>
    <w:qFormat/>
    <w:rsid w:val="00CC7C0C"/>
    <w:pPr>
      <w:ind w:left="720"/>
      <w:contextualSpacing/>
    </w:pPr>
  </w:style>
  <w:style w:type="character" w:styleId="IntenseEmphasis">
    <w:name w:val="Intense Emphasis"/>
    <w:basedOn w:val="DefaultParagraphFont"/>
    <w:uiPriority w:val="21"/>
    <w:qFormat/>
    <w:rsid w:val="00CC7C0C"/>
    <w:rPr>
      <w:i/>
      <w:iCs/>
      <w:color w:val="0F4761" w:themeColor="accent1" w:themeShade="BF"/>
    </w:rPr>
  </w:style>
  <w:style w:type="paragraph" w:styleId="IntenseQuote">
    <w:name w:val="Intense Quote"/>
    <w:basedOn w:val="Normal"/>
    <w:next w:val="Normal"/>
    <w:link w:val="IntenseQuoteChar"/>
    <w:uiPriority w:val="30"/>
    <w:qFormat/>
    <w:rsid w:val="00CC7C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C0C"/>
    <w:rPr>
      <w:rFonts w:ascii="Times New Roman" w:hAnsi="Times New Roman"/>
      <w:i/>
      <w:iCs/>
      <w:color w:val="0F4761" w:themeColor="accent1" w:themeShade="BF"/>
      <w:kern w:val="0"/>
      <w:sz w:val="24"/>
      <w:lang w:val="es-MX"/>
      <w14:ligatures w14:val="none"/>
    </w:rPr>
  </w:style>
  <w:style w:type="character" w:styleId="IntenseReference">
    <w:name w:val="Intense Reference"/>
    <w:basedOn w:val="DefaultParagraphFont"/>
    <w:uiPriority w:val="32"/>
    <w:qFormat/>
    <w:rsid w:val="00CC7C0C"/>
    <w:rPr>
      <w:b/>
      <w:bCs/>
      <w:smallCaps/>
      <w:color w:val="0F4761" w:themeColor="accent1" w:themeShade="BF"/>
      <w:spacing w:val="5"/>
    </w:rPr>
  </w:style>
  <w:style w:type="character" w:styleId="Hyperlink">
    <w:name w:val="Hyperlink"/>
    <w:basedOn w:val="DefaultParagraphFont"/>
    <w:uiPriority w:val="99"/>
    <w:unhideWhenUsed/>
    <w:rsid w:val="000B151F"/>
    <w:rPr>
      <w:color w:val="467886" w:themeColor="hyperlink"/>
      <w:u w:val="single"/>
    </w:rPr>
  </w:style>
  <w:style w:type="character" w:styleId="UnresolvedMention">
    <w:name w:val="Unresolved Mention"/>
    <w:basedOn w:val="DefaultParagraphFont"/>
    <w:uiPriority w:val="99"/>
    <w:semiHidden/>
    <w:unhideWhenUsed/>
    <w:rsid w:val="000B1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190802">
      <w:bodyDiv w:val="1"/>
      <w:marLeft w:val="0"/>
      <w:marRight w:val="0"/>
      <w:marTop w:val="0"/>
      <w:marBottom w:val="0"/>
      <w:divBdr>
        <w:top w:val="none" w:sz="0" w:space="0" w:color="auto"/>
        <w:left w:val="none" w:sz="0" w:space="0" w:color="auto"/>
        <w:bottom w:val="none" w:sz="0" w:space="0" w:color="auto"/>
        <w:right w:val="none" w:sz="0" w:space="0" w:color="auto"/>
      </w:divBdr>
    </w:div>
    <w:div w:id="1365058107">
      <w:bodyDiv w:val="1"/>
      <w:marLeft w:val="0"/>
      <w:marRight w:val="0"/>
      <w:marTop w:val="0"/>
      <w:marBottom w:val="0"/>
      <w:divBdr>
        <w:top w:val="none" w:sz="0" w:space="0" w:color="auto"/>
        <w:left w:val="none" w:sz="0" w:space="0" w:color="auto"/>
        <w:bottom w:val="none" w:sz="0" w:space="0" w:color="auto"/>
        <w:right w:val="none" w:sz="0" w:space="0" w:color="auto"/>
      </w:divBdr>
    </w:div>
    <w:div w:id="1661076660">
      <w:bodyDiv w:val="1"/>
      <w:marLeft w:val="0"/>
      <w:marRight w:val="0"/>
      <w:marTop w:val="0"/>
      <w:marBottom w:val="0"/>
      <w:divBdr>
        <w:top w:val="none" w:sz="0" w:space="0" w:color="auto"/>
        <w:left w:val="none" w:sz="0" w:space="0" w:color="auto"/>
        <w:bottom w:val="none" w:sz="0" w:space="0" w:color="auto"/>
        <w:right w:val="none" w:sz="0" w:space="0" w:color="auto"/>
      </w:divBdr>
    </w:div>
    <w:div w:id="1721592034">
      <w:bodyDiv w:val="1"/>
      <w:marLeft w:val="0"/>
      <w:marRight w:val="0"/>
      <w:marTop w:val="0"/>
      <w:marBottom w:val="0"/>
      <w:divBdr>
        <w:top w:val="none" w:sz="0" w:space="0" w:color="auto"/>
        <w:left w:val="none" w:sz="0" w:space="0" w:color="auto"/>
        <w:bottom w:val="none" w:sz="0" w:space="0" w:color="auto"/>
        <w:right w:val="none" w:sz="0" w:space="0" w:color="auto"/>
      </w:divBdr>
    </w:div>
    <w:div w:id="2108379842">
      <w:bodyDiv w:val="1"/>
      <w:marLeft w:val="0"/>
      <w:marRight w:val="0"/>
      <w:marTop w:val="0"/>
      <w:marBottom w:val="0"/>
      <w:divBdr>
        <w:top w:val="none" w:sz="0" w:space="0" w:color="auto"/>
        <w:left w:val="none" w:sz="0" w:space="0" w:color="auto"/>
        <w:bottom w:val="none" w:sz="0" w:space="0" w:color="auto"/>
        <w:right w:val="none" w:sz="0" w:space="0" w:color="auto"/>
      </w:divBdr>
    </w:div>
    <w:div w:id="211551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600</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García H</dc:creator>
  <cp:keywords/>
  <dc:description/>
  <cp:lastModifiedBy>Kevin García H</cp:lastModifiedBy>
  <cp:revision>1</cp:revision>
  <dcterms:created xsi:type="dcterms:W3CDTF">2025-05-21T03:01:00Z</dcterms:created>
  <dcterms:modified xsi:type="dcterms:W3CDTF">2025-05-21T03:23:00Z</dcterms:modified>
</cp:coreProperties>
</file>