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DAA" w:rsidRDefault="007D1965">
      <w:pPr>
        <w:pStyle w:val="ListParagraph"/>
        <w:wordWrap w:val="0"/>
        <w:spacing w:line="259" w:lineRule="auto"/>
        <w:ind w:left="0"/>
        <w:contextualSpacing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LAB 05</w:t>
      </w:r>
    </w:p>
    <w:p w:rsidR="00AA0DAA" w:rsidRDefault="00AA0DAA">
      <w:pPr>
        <w:pStyle w:val="ListParagraph"/>
        <w:wordWrap w:val="0"/>
        <w:spacing w:line="259" w:lineRule="auto"/>
        <w:ind w:left="0"/>
        <w:contextualSpacing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AA0DAA" w:rsidRDefault="007D1965">
      <w:pPr>
        <w:pStyle w:val="ListParagraph"/>
        <w:wordWrap w:val="0"/>
        <w:ind w:left="0"/>
        <w:contextualSpacing/>
        <w:jc w:val="left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OBJECTIVE:</w:t>
      </w:r>
      <w:r>
        <w:rPr>
          <w:rFonts w:ascii="Cambria" w:eastAsia="ＭＳ 明朝" w:hAnsi="ＭＳ 明朝"/>
          <w:sz w:val="24"/>
          <w:szCs w:val="24"/>
        </w:rPr>
        <w:t>To learn conceptual and logical DW Design</w:t>
      </w:r>
    </w:p>
    <w:p w:rsidR="00AA0DAA" w:rsidRDefault="007D1965">
      <w:pPr>
        <w:pStyle w:val="ListParagraph"/>
        <w:wordWrap w:val="0"/>
        <w:spacing w:line="259" w:lineRule="auto"/>
        <w:ind w:left="0"/>
        <w:contextualSpacing/>
        <w:jc w:val="left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Draw M/ERDs for the following scenarios represented by ERDs and business rules to ease your task.</w:t>
      </w:r>
    </w:p>
    <w:p w:rsidR="00AA0DAA" w:rsidRDefault="00AA0DAA">
      <w:pPr>
        <w:wordWrap w:val="0"/>
        <w:spacing w:line="259" w:lineRule="auto"/>
        <w:jc w:val="left"/>
        <w:rPr>
          <w:sz w:val="24"/>
          <w:szCs w:val="24"/>
        </w:rPr>
      </w:pPr>
    </w:p>
    <w:p w:rsidR="00AA0DAA" w:rsidRDefault="007D1965">
      <w:pPr>
        <w:pStyle w:val="ListParagraph"/>
        <w:wordWrap w:val="0"/>
        <w:spacing w:line="259" w:lineRule="auto"/>
        <w:ind w:left="0"/>
        <w:contextualSpacing/>
        <w:jc w:val="left"/>
        <w:rPr>
          <w:rFonts w:ascii="Times New Roman" w:eastAsia="Times New Roman" w:hAnsi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/>
          <w:b/>
          <w:sz w:val="28"/>
          <w:szCs w:val="28"/>
          <w:u w:val="single"/>
        </w:rPr>
        <w:t>Scenario 1: Advertising</w:t>
      </w:r>
    </w:p>
    <w:p w:rsidR="00AA0DAA" w:rsidRDefault="007D1965">
      <w:pPr>
        <w:wordWrap w:val="0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Business Rules </w:t>
      </w:r>
    </w:p>
    <w:p w:rsidR="00AA0DAA" w:rsidRDefault="007D1965">
      <w:pPr>
        <w:wordWrap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 Advertisements are placed by Agencies. </w:t>
      </w:r>
    </w:p>
    <w:p w:rsidR="00AA0DAA" w:rsidRDefault="007D1965">
      <w:pPr>
        <w:wordWrap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 Advertisements are placed by Channels, such as TV or Print. </w:t>
      </w:r>
    </w:p>
    <w:p w:rsidR="00AA0DAA" w:rsidRDefault="007D1965">
      <w:pPr>
        <w:wordWrap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 Advertisements can be part of a Marketing Campaign. </w:t>
      </w:r>
    </w:p>
    <w:p w:rsidR="00AA0DAA" w:rsidRDefault="007D1965">
      <w:pPr>
        <w:wordWrap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4. Invoices are produced and result in Payments. </w:t>
      </w:r>
    </w:p>
    <w:p w:rsidR="00AA0DAA" w:rsidRDefault="007D1965">
      <w:pPr>
        <w:wordWrap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5. Advertisements result in Responses. </w:t>
      </w:r>
    </w:p>
    <w:p w:rsidR="00AA0DAA" w:rsidRDefault="007D1965">
      <w:pPr>
        <w:wordWrap w:val="0"/>
        <w:jc w:val="left"/>
        <w:rPr>
          <w:sz w:val="24"/>
          <w:szCs w:val="24"/>
        </w:rPr>
      </w:pPr>
      <w:r>
        <w:rPr>
          <w:sz w:val="24"/>
          <w:szCs w:val="24"/>
        </w:rPr>
        <w:t>6. Responses can be analysed by Demographics.</w:t>
      </w:r>
    </w:p>
    <w:p w:rsidR="00AA0DAA" w:rsidRDefault="00AA0DAA">
      <w:pPr>
        <w:wordWrap w:val="0"/>
        <w:jc w:val="left"/>
        <w:rPr>
          <w:sz w:val="24"/>
          <w:szCs w:val="24"/>
        </w:rPr>
      </w:pPr>
    </w:p>
    <w:p w:rsidR="00AA0DAA" w:rsidRDefault="007D1965">
      <w:pPr>
        <w:wordWrap w:val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Measure Diagram:</w:t>
      </w:r>
    </w:p>
    <w:p w:rsidR="00AA0DAA" w:rsidRDefault="007D1965">
      <w:pPr>
        <w:wordWrap w:val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2386965"/>
            <wp:effectExtent l="0" t="0" r="0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Dell/AppData/Roaming/PolarisOffice/ETemp/12612_1841520/fImage107787174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8760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AA0DAA" w:rsidRDefault="00AA0DAA">
      <w:pPr>
        <w:wordWrap w:val="0"/>
        <w:jc w:val="left"/>
        <w:rPr>
          <w:b/>
          <w:sz w:val="24"/>
          <w:szCs w:val="24"/>
        </w:rPr>
      </w:pPr>
    </w:p>
    <w:p w:rsidR="00AA0DAA" w:rsidRDefault="007D1965">
      <w:pPr>
        <w:wordWrap w:val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CUBE Diagram:</w:t>
      </w:r>
    </w:p>
    <w:p w:rsidR="00AA0DAA" w:rsidRDefault="007D1965">
      <w:pPr>
        <w:wordWrap w:val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2685415"/>
            <wp:effectExtent l="0" t="0" r="0" b="0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Dell/AppData/Roaming/PolarisOffice/ETemp/12612_1841520/fImage8547221846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8605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AA0DAA" w:rsidRDefault="00AA0DAA">
      <w:pPr>
        <w:pStyle w:val="ListParagraph"/>
        <w:wordWrap w:val="0"/>
        <w:ind w:left="0"/>
        <w:contextualSpacing/>
        <w:jc w:val="left"/>
        <w:rPr>
          <w:rFonts w:ascii="Times New Roman" w:eastAsia="Times New Roman" w:hAnsi="Times New Roman"/>
          <w:b/>
          <w:sz w:val="28"/>
          <w:szCs w:val="28"/>
          <w:u w:val="single"/>
        </w:rPr>
      </w:pPr>
    </w:p>
    <w:p w:rsidR="00AA0DAA" w:rsidRDefault="00AA0DAA">
      <w:pPr>
        <w:pStyle w:val="ListParagraph"/>
        <w:wordWrap w:val="0"/>
        <w:ind w:left="0"/>
        <w:contextualSpacing/>
        <w:jc w:val="left"/>
        <w:rPr>
          <w:rFonts w:ascii="Times New Roman" w:eastAsia="Times New Roman" w:hAnsi="Times New Roman"/>
          <w:b/>
          <w:sz w:val="28"/>
          <w:szCs w:val="28"/>
          <w:u w:val="single"/>
        </w:rPr>
      </w:pPr>
    </w:p>
    <w:p w:rsidR="00AA0DAA" w:rsidRDefault="00AA0DAA">
      <w:pPr>
        <w:pStyle w:val="ListParagraph"/>
        <w:wordWrap w:val="0"/>
        <w:ind w:left="0"/>
        <w:contextualSpacing/>
        <w:jc w:val="left"/>
        <w:rPr>
          <w:rFonts w:ascii="Times New Roman" w:eastAsia="Times New Roman" w:hAnsi="Times New Roman"/>
          <w:b/>
          <w:sz w:val="28"/>
          <w:szCs w:val="28"/>
          <w:u w:val="single"/>
        </w:rPr>
      </w:pPr>
    </w:p>
    <w:p w:rsidR="00AA0DAA" w:rsidRDefault="00AA0DAA">
      <w:pPr>
        <w:pStyle w:val="ListParagraph"/>
        <w:wordWrap w:val="0"/>
        <w:ind w:left="0"/>
        <w:contextualSpacing/>
        <w:jc w:val="left"/>
        <w:rPr>
          <w:rFonts w:ascii="Times New Roman" w:eastAsia="Times New Roman" w:hAnsi="Times New Roman"/>
          <w:b/>
          <w:sz w:val="28"/>
          <w:szCs w:val="28"/>
          <w:u w:val="single"/>
        </w:rPr>
      </w:pPr>
    </w:p>
    <w:p w:rsidR="00AA0DAA" w:rsidRDefault="00AA0DAA">
      <w:pPr>
        <w:pStyle w:val="ListParagraph"/>
        <w:wordWrap w:val="0"/>
        <w:ind w:left="0"/>
        <w:contextualSpacing/>
        <w:jc w:val="left"/>
        <w:rPr>
          <w:rFonts w:ascii="Times New Roman" w:eastAsia="Times New Roman" w:hAnsi="Times New Roman"/>
          <w:b/>
          <w:sz w:val="28"/>
          <w:szCs w:val="28"/>
          <w:u w:val="single"/>
        </w:rPr>
      </w:pPr>
    </w:p>
    <w:p w:rsidR="00AA0DAA" w:rsidRDefault="00AA0DAA">
      <w:pPr>
        <w:pStyle w:val="ListParagraph"/>
        <w:wordWrap w:val="0"/>
        <w:ind w:left="0"/>
        <w:contextualSpacing/>
        <w:jc w:val="left"/>
        <w:rPr>
          <w:rFonts w:ascii="Times New Roman" w:eastAsia="Times New Roman" w:hAnsi="Times New Roman"/>
          <w:b/>
          <w:sz w:val="28"/>
          <w:szCs w:val="28"/>
          <w:u w:val="single"/>
        </w:rPr>
      </w:pPr>
    </w:p>
    <w:p w:rsidR="00AA0DAA" w:rsidRDefault="00AA0DAA">
      <w:pPr>
        <w:pStyle w:val="ListParagraph"/>
        <w:wordWrap w:val="0"/>
        <w:ind w:left="0"/>
        <w:contextualSpacing/>
        <w:jc w:val="left"/>
        <w:rPr>
          <w:rFonts w:ascii="Times New Roman" w:eastAsia="Times New Roman" w:hAnsi="Times New Roman"/>
          <w:b/>
          <w:sz w:val="28"/>
          <w:szCs w:val="28"/>
          <w:u w:val="single"/>
        </w:rPr>
      </w:pPr>
    </w:p>
    <w:p w:rsidR="00AA0DAA" w:rsidRDefault="00AA0DAA">
      <w:pPr>
        <w:pStyle w:val="ListParagraph"/>
        <w:wordWrap w:val="0"/>
        <w:ind w:left="0"/>
        <w:contextualSpacing/>
        <w:jc w:val="left"/>
        <w:rPr>
          <w:rFonts w:ascii="Times New Roman" w:eastAsia="Times New Roman" w:hAnsi="Times New Roman"/>
          <w:b/>
          <w:sz w:val="28"/>
          <w:szCs w:val="28"/>
          <w:u w:val="single"/>
        </w:rPr>
      </w:pPr>
    </w:p>
    <w:p w:rsidR="00AA0DAA" w:rsidRDefault="00AA0DAA">
      <w:pPr>
        <w:pStyle w:val="ListParagraph"/>
        <w:wordWrap w:val="0"/>
        <w:ind w:left="0"/>
        <w:contextualSpacing/>
        <w:jc w:val="left"/>
        <w:rPr>
          <w:rFonts w:ascii="Times New Roman" w:eastAsia="Times New Roman" w:hAnsi="Times New Roman"/>
          <w:b/>
          <w:sz w:val="28"/>
          <w:szCs w:val="28"/>
          <w:u w:val="single"/>
        </w:rPr>
      </w:pPr>
    </w:p>
    <w:p w:rsidR="00AA0DAA" w:rsidRDefault="00AA0DAA">
      <w:pPr>
        <w:pStyle w:val="ListParagraph"/>
        <w:wordWrap w:val="0"/>
        <w:ind w:left="0"/>
        <w:contextualSpacing/>
        <w:jc w:val="left"/>
        <w:rPr>
          <w:rFonts w:ascii="Times New Roman" w:eastAsia="Times New Roman" w:hAnsi="Times New Roman"/>
          <w:b/>
          <w:sz w:val="28"/>
          <w:szCs w:val="28"/>
          <w:u w:val="single"/>
        </w:rPr>
      </w:pPr>
    </w:p>
    <w:p w:rsidR="00AA0DAA" w:rsidRDefault="00AA0DAA">
      <w:pPr>
        <w:pStyle w:val="ListParagraph"/>
        <w:wordWrap w:val="0"/>
        <w:ind w:left="0"/>
        <w:contextualSpacing/>
        <w:jc w:val="left"/>
        <w:rPr>
          <w:rFonts w:ascii="Times New Roman" w:eastAsia="Times New Roman" w:hAnsi="Times New Roman"/>
          <w:b/>
          <w:sz w:val="28"/>
          <w:szCs w:val="28"/>
          <w:u w:val="single"/>
        </w:rPr>
      </w:pPr>
    </w:p>
    <w:p w:rsidR="00AA0DAA" w:rsidRDefault="00AA0DAA">
      <w:pPr>
        <w:pStyle w:val="ListParagraph"/>
        <w:wordWrap w:val="0"/>
        <w:ind w:left="0"/>
        <w:contextualSpacing/>
        <w:jc w:val="left"/>
        <w:rPr>
          <w:rFonts w:ascii="Times New Roman" w:eastAsia="Times New Roman" w:hAnsi="Times New Roman"/>
          <w:b/>
          <w:sz w:val="28"/>
          <w:szCs w:val="28"/>
          <w:u w:val="single"/>
        </w:rPr>
      </w:pPr>
    </w:p>
    <w:p w:rsidR="00AA0DAA" w:rsidRDefault="00AA0DAA">
      <w:pPr>
        <w:pStyle w:val="ListParagraph"/>
        <w:wordWrap w:val="0"/>
        <w:ind w:left="0"/>
        <w:contextualSpacing/>
        <w:jc w:val="left"/>
        <w:rPr>
          <w:rFonts w:ascii="Times New Roman" w:eastAsia="Times New Roman" w:hAnsi="Times New Roman"/>
          <w:b/>
          <w:sz w:val="28"/>
          <w:szCs w:val="28"/>
          <w:u w:val="single"/>
        </w:rPr>
      </w:pPr>
    </w:p>
    <w:p w:rsidR="00AA0DAA" w:rsidRDefault="00AA0DAA">
      <w:pPr>
        <w:pStyle w:val="ListParagraph"/>
        <w:wordWrap w:val="0"/>
        <w:ind w:left="0"/>
        <w:contextualSpacing/>
        <w:jc w:val="left"/>
        <w:rPr>
          <w:rFonts w:ascii="Times New Roman" w:eastAsia="Times New Roman" w:hAnsi="Times New Roman"/>
          <w:b/>
          <w:sz w:val="28"/>
          <w:szCs w:val="28"/>
          <w:u w:val="single"/>
        </w:rPr>
      </w:pPr>
    </w:p>
    <w:p w:rsidR="00AA0DAA" w:rsidRDefault="00AA0DAA">
      <w:pPr>
        <w:pStyle w:val="ListParagraph"/>
        <w:wordWrap w:val="0"/>
        <w:ind w:left="0"/>
        <w:contextualSpacing/>
        <w:jc w:val="left"/>
        <w:rPr>
          <w:rFonts w:ascii="Times New Roman" w:eastAsia="Times New Roman" w:hAnsi="Times New Roman"/>
          <w:b/>
          <w:sz w:val="28"/>
          <w:szCs w:val="28"/>
          <w:u w:val="single"/>
        </w:rPr>
      </w:pPr>
    </w:p>
    <w:p w:rsidR="00AA0DAA" w:rsidRDefault="00AA0DAA">
      <w:pPr>
        <w:pStyle w:val="ListParagraph"/>
        <w:wordWrap w:val="0"/>
        <w:ind w:left="0"/>
        <w:contextualSpacing/>
        <w:jc w:val="left"/>
        <w:rPr>
          <w:rFonts w:ascii="Times New Roman" w:eastAsia="Times New Roman" w:hAnsi="Times New Roman"/>
          <w:b/>
          <w:sz w:val="28"/>
          <w:szCs w:val="28"/>
          <w:u w:val="single"/>
        </w:rPr>
      </w:pPr>
    </w:p>
    <w:p w:rsidR="00AA0DAA" w:rsidRDefault="007D1965">
      <w:pPr>
        <w:pStyle w:val="ListParagraph"/>
        <w:wordWrap w:val="0"/>
        <w:ind w:left="0"/>
        <w:contextualSpacing/>
        <w:jc w:val="left"/>
        <w:rPr>
          <w:rFonts w:ascii="Times New Roman" w:eastAsia="Times New Roman" w:hAnsi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/>
          <w:b/>
          <w:sz w:val="28"/>
          <w:szCs w:val="28"/>
          <w:u w:val="single"/>
        </w:rPr>
        <w:t>Scenario 2: Amusement Parks</w:t>
      </w:r>
    </w:p>
    <w:p w:rsidR="00AA0DAA" w:rsidRDefault="007D1965">
      <w:pPr>
        <w:wordWrap w:val="0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Business Rules </w:t>
      </w:r>
    </w:p>
    <w:p w:rsidR="00AA0DAA" w:rsidRDefault="007D1965">
      <w:pPr>
        <w:wordWrap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 Rides are available. </w:t>
      </w:r>
    </w:p>
    <w:p w:rsidR="00AA0DAA" w:rsidRDefault="007D1965">
      <w:pPr>
        <w:wordWrap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 Customers use Credit or Debit Cards to buy Tickets to Ride. </w:t>
      </w:r>
    </w:p>
    <w:p w:rsidR="00AA0DAA" w:rsidRDefault="007D1965">
      <w:pPr>
        <w:wordWrap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 Staff operate the Rides. </w:t>
      </w:r>
    </w:p>
    <w:p w:rsidR="00AA0DAA" w:rsidRDefault="007D1965">
      <w:pPr>
        <w:wordWrap w:val="0"/>
        <w:jc w:val="left"/>
        <w:rPr>
          <w:sz w:val="24"/>
          <w:szCs w:val="24"/>
        </w:rPr>
      </w:pPr>
      <w:r>
        <w:rPr>
          <w:sz w:val="24"/>
          <w:szCs w:val="24"/>
        </w:rPr>
        <w:t>4. Staff also work on Maintenance Schedules for the Rides.</w:t>
      </w:r>
    </w:p>
    <w:p w:rsidR="00AA0DAA" w:rsidRDefault="00AA0DAA">
      <w:pPr>
        <w:wordWrap w:val="0"/>
        <w:jc w:val="left"/>
        <w:rPr>
          <w:sz w:val="24"/>
          <w:szCs w:val="24"/>
        </w:rPr>
      </w:pPr>
    </w:p>
    <w:p w:rsidR="00AA0DAA" w:rsidRDefault="007D1965">
      <w:pPr>
        <w:wordWrap w:val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CUBE Diagram:</w:t>
      </w:r>
    </w:p>
    <w:p w:rsidR="00AA0DAA" w:rsidRDefault="007D1965">
      <w:pPr>
        <w:wordWrap w:val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2374265"/>
            <wp:effectExtent l="0" t="0" r="0" b="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Dell/AppData/Roaming/PolarisOffice/ETemp/12612_1841520/fImage15062818633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7490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AA0DAA" w:rsidRDefault="007D1965">
      <w:pPr>
        <w:wordWrap w:val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MEASURE Diagram:</w:t>
      </w:r>
    </w:p>
    <w:p w:rsidR="00AA0DAA" w:rsidRDefault="007D1965">
      <w:pPr>
        <w:wordWrap w:val="0"/>
        <w:jc w:val="left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731510" cy="2353310"/>
            <wp:effectExtent l="0" t="0" r="0" b="0"/>
            <wp:docPr id="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Dell/AppData/Roaming/PolarisOffice/ETemp/12612_1841520/fImage14621920650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5394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AA0DAA" w:rsidRDefault="007D1965">
      <w:pPr>
        <w:pStyle w:val="ListParagraph"/>
        <w:wordWrap w:val="0"/>
        <w:ind w:left="0"/>
        <w:contextualSpacing/>
        <w:jc w:val="left"/>
        <w:rPr>
          <w:rFonts w:ascii="Times New Roman" w:eastAsia="Times New Roman" w:hAnsi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/>
          <w:b/>
          <w:sz w:val="28"/>
          <w:szCs w:val="28"/>
          <w:u w:val="single"/>
        </w:rPr>
        <w:t>Scenario 3: Clown registry</w:t>
      </w:r>
    </w:p>
    <w:p w:rsidR="00AA0DAA" w:rsidRDefault="007D1965">
      <w:pPr>
        <w:wordWrap w:val="0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Business Rules </w:t>
      </w:r>
    </w:p>
    <w:p w:rsidR="00AA0DAA" w:rsidRDefault="007D1965">
      <w:pPr>
        <w:wordWrap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 People registered as Clowns are stored in the Clowns Table. </w:t>
      </w:r>
    </w:p>
    <w:p w:rsidR="00AA0DAA" w:rsidRDefault="007D1965">
      <w:pPr>
        <w:wordWrap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 A Clown can have Acts with specific Features. </w:t>
      </w:r>
    </w:p>
    <w:p w:rsidR="00AA0DAA" w:rsidRDefault="007D1965">
      <w:pPr>
        <w:wordWrap w:val="0"/>
        <w:jc w:val="left"/>
        <w:rPr>
          <w:b/>
          <w:sz w:val="28"/>
          <w:szCs w:val="28"/>
        </w:rPr>
      </w:pPr>
      <w:r>
        <w:rPr>
          <w:sz w:val="24"/>
          <w:szCs w:val="24"/>
        </w:rPr>
        <w:t>3. Clowns accept Bookings to perform at specific Locations for specific Customers.</w:t>
      </w:r>
    </w:p>
    <w:p w:rsidR="00AA0DAA" w:rsidRDefault="007D1965">
      <w:pPr>
        <w:wordWrap w:val="0"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CUBE DIAGRAM</w:t>
      </w:r>
    </w:p>
    <w:p w:rsidR="00AA0DAA" w:rsidRDefault="007D1965">
      <w:pPr>
        <w:wordWrap w:val="0"/>
        <w:spacing w:after="160" w:line="259" w:lineRule="auto"/>
      </w:pPr>
      <w:r>
        <w:rPr>
          <w:noProof/>
        </w:rPr>
        <w:drawing>
          <wp:inline distT="0" distB="0" distL="0" distR="0">
            <wp:extent cx="2620010" cy="3077845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Dell/AppData/Roaming/PolarisOffice/ETemp/12612_1841520/fImage18704144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645" cy="307848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68955" cy="3055620"/>
            <wp:effectExtent l="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Dell/AppData/Roaming/PolarisOffice/ETemp/12612_1841520/fImage589311846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305625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AA0DAA" w:rsidRDefault="007D1965">
      <w:pPr>
        <w:wordWrap w:val="0"/>
        <w:spacing w:after="160" w:line="259" w:lineRule="auto"/>
      </w:pPr>
      <w:r>
        <w:rPr>
          <w:noProof/>
        </w:rPr>
        <w:lastRenderedPageBreak/>
        <w:drawing>
          <wp:inline distT="0" distB="0" distL="0" distR="0">
            <wp:extent cx="2742565" cy="2192020"/>
            <wp:effectExtent l="0" t="0" r="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Dell/AppData/Roaming/PolarisOffice/ETemp/12612_1841520/fImage1334315633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9265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AA0DAA" w:rsidRDefault="007D1965">
      <w:pPr>
        <w:wordWrap w:val="0"/>
        <w:spacing w:after="160" w:line="259" w:lineRule="auto"/>
      </w:pPr>
      <w:r>
        <w:rPr>
          <w:noProof/>
        </w:rPr>
        <w:drawing>
          <wp:inline distT="0" distB="0" distL="0" distR="0">
            <wp:extent cx="5732145" cy="2830830"/>
            <wp:effectExtent l="0" t="0" r="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Dell/AppData/Roaming/PolarisOffice/ETemp/12612_1841520/fImage14587117650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83146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AA0DAA" w:rsidRDefault="007D1965">
      <w:pPr>
        <w:wordWrap w:val="0"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MEASURE DIAGRAM:</w:t>
      </w:r>
    </w:p>
    <w:p w:rsidR="00AA0DAA" w:rsidRDefault="007D1965">
      <w:pPr>
        <w:wordWrap w:val="0"/>
        <w:spacing w:after="160" w:line="259" w:lineRule="auto"/>
      </w:pPr>
      <w:r>
        <w:rPr>
          <w:noProof/>
        </w:rPr>
        <w:lastRenderedPageBreak/>
        <w:drawing>
          <wp:inline distT="0" distB="0" distL="0" distR="0">
            <wp:extent cx="2848610" cy="3353435"/>
            <wp:effectExtent l="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Dell/AppData/Roaming/PolarisOffice/ETemp/12612_1841520/fImage834012916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245" cy="335407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AA0DAA" w:rsidRDefault="007D1965">
      <w:pPr>
        <w:wordWrap w:val="0"/>
        <w:spacing w:after="160" w:line="259" w:lineRule="auto"/>
      </w:pPr>
      <w:r>
        <w:rPr>
          <w:noProof/>
        </w:rPr>
        <w:drawing>
          <wp:inline distT="0" distB="0" distL="0" distR="0">
            <wp:extent cx="5732145" cy="2500630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Dell/AppData/Roaming/PolarisOffice/ETemp/12612_1841520/fImage116161105724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50126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sectPr w:rsidR="00AA0DAA" w:rsidSect="00DE7EE7">
      <w:headerReference w:type="default" r:id="rId17"/>
      <w:footerReference w:type="default" r:id="rId18"/>
      <w:pgSz w:w="11906" w:h="16838"/>
      <w:pgMar w:top="1699" w:right="1440" w:bottom="1440" w:left="1440" w:header="706" w:footer="706" w:gutter="0"/>
      <w:cols w:space="720"/>
      <w:docGrid w:linePitch="360" w:charSpace="614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1965" w:rsidRDefault="007D1965" w:rsidP="00AA0DAA">
      <w:r>
        <w:separator/>
      </w:r>
    </w:p>
  </w:endnote>
  <w:endnote w:type="continuationSeparator" w:id="0">
    <w:p w:rsidR="007D1965" w:rsidRDefault="007D1965" w:rsidP="00AA0D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charset w:val="00"/>
    <w:family w:val="auto"/>
    <w:pitch w:val="variable"/>
    <w:sig w:usb0="A00002EF" w:usb1="4000207B" w:usb2="00000000" w:usb3="00000000" w:csb0="FFFFFF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charset w:val="00"/>
    <w:family w:val="auto"/>
    <w:pitch w:val="variable"/>
    <w:sig w:usb0="A00002EF" w:usb1="4000207B" w:usb2="00000000" w:usb3="00000000" w:csb0="FFFFFF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DAA" w:rsidRDefault="00AA0DAA">
    <w:pPr>
      <w:wordWrap w:val="0"/>
      <w:spacing w:after="160" w:line="259" w:lineRule="auto"/>
      <w:jc w:val="right"/>
      <w:rPr>
        <w:rFonts w:ascii="Segoe UI" w:eastAsia="Segoe UI" w:hAnsi="Segoe UI"/>
      </w:rPr>
    </w:pPr>
    <w:r>
      <w:rPr>
        <w:rFonts w:ascii="Segoe UI" w:eastAsia="Segoe UI" w:hAnsi="Segoe UI"/>
      </w:rPr>
      <w:fldChar w:fldCharType="begin"/>
    </w:r>
    <w:r w:rsidR="007D1965">
      <w:instrText>PAGE  \* MERGEFORMAT</w:instrText>
    </w:r>
    <w:r w:rsidRPr="00AA0DAA">
      <w:fldChar w:fldCharType="separate"/>
    </w:r>
    <w:r w:rsidR="00DE7EE7" w:rsidRPr="00DE7EE7">
      <w:rPr>
        <w:rFonts w:ascii="Segoe UI" w:eastAsia="Segoe UI" w:hAnsi="Segoe UI"/>
        <w:noProof/>
      </w:rPr>
      <w:t>1</w:t>
    </w:r>
    <w:r>
      <w:rPr>
        <w:rFonts w:ascii="Segoe UI" w:eastAsia="Segoe UI" w:hAnsi="Segoe UI"/>
      </w:rPr>
      <w:fldChar w:fldCharType="end"/>
    </w:r>
  </w:p>
  <w:p w:rsidR="00AA0DAA" w:rsidRDefault="00AA0DAA">
    <w:pPr>
      <w:wordWrap w:val="0"/>
      <w:spacing w:after="160" w:line="259" w:lineRule="auto"/>
      <w:jc w:val="left"/>
      <w:rPr>
        <w:rFonts w:ascii="Segoe UI" w:eastAsia="Segoe UI" w:hAnsi="Segoe U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1965" w:rsidRDefault="007D1965" w:rsidP="00AA0DAA">
      <w:r>
        <w:separator/>
      </w:r>
    </w:p>
  </w:footnote>
  <w:footnote w:type="continuationSeparator" w:id="0">
    <w:p w:rsidR="007D1965" w:rsidRDefault="007D1965" w:rsidP="00AA0D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EE7" w:rsidRDefault="00DE7EE7">
    <w:pPr>
      <w:pStyle w:val="Header"/>
    </w:pPr>
    <w:r>
      <w:t>16SW06 16SW36 16SW44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00000"/>
    <w:multiLevelType w:val="hybridMultilevel"/>
    <w:tmpl w:val="1F002570"/>
    <w:lvl w:ilvl="0" w:tplc="EB8CF0A0">
      <w:start w:val="1"/>
      <w:numFmt w:val="lowerLetter"/>
      <w:lvlText w:val="%1."/>
      <w:lvlJc w:val="left"/>
      <w:pPr>
        <w:ind w:left="1080" w:hanging="360"/>
        <w:jc w:val="both"/>
      </w:pPr>
      <w:rPr>
        <w:rFonts w:ascii="Cambria" w:eastAsia="ＭＳ 明朝" w:hAnsi="Cambria"/>
        <w:w w:val="100"/>
        <w:sz w:val="24"/>
        <w:szCs w:val="24"/>
        <w:u w:val="none"/>
      </w:rPr>
    </w:lvl>
    <w:lvl w:ilvl="1" w:tplc="A9661BEE">
      <w:start w:val="1"/>
      <w:numFmt w:val="lowerLetter"/>
      <w:lvlText w:val="%2."/>
      <w:lvlJc w:val="left"/>
      <w:pPr>
        <w:ind w:left="1800" w:hanging="360"/>
        <w:jc w:val="both"/>
      </w:pPr>
      <w:rPr>
        <w:rFonts w:ascii="Segoe UI" w:eastAsia="Segoe UI" w:hAnsi="Segoe UI"/>
        <w:w w:val="100"/>
        <w:sz w:val="20"/>
        <w:szCs w:val="20"/>
      </w:rPr>
    </w:lvl>
    <w:lvl w:ilvl="2" w:tplc="E436721C">
      <w:start w:val="1"/>
      <w:numFmt w:val="lowerRoman"/>
      <w:lvlText w:val="%3."/>
      <w:lvlJc w:val="right"/>
      <w:pPr>
        <w:ind w:left="2520" w:hanging="180"/>
        <w:jc w:val="both"/>
      </w:pPr>
      <w:rPr>
        <w:rFonts w:ascii="Segoe UI" w:eastAsia="Segoe UI" w:hAnsi="Segoe UI"/>
        <w:w w:val="100"/>
        <w:sz w:val="20"/>
        <w:szCs w:val="20"/>
      </w:rPr>
    </w:lvl>
    <w:lvl w:ilvl="3" w:tplc="F48E9C70">
      <w:start w:val="1"/>
      <w:numFmt w:val="decimal"/>
      <w:lvlText w:val="%4."/>
      <w:lvlJc w:val="left"/>
      <w:pPr>
        <w:ind w:left="3240" w:hanging="360"/>
        <w:jc w:val="both"/>
      </w:pPr>
      <w:rPr>
        <w:rFonts w:ascii="Segoe UI" w:eastAsia="Segoe UI" w:hAnsi="Segoe UI"/>
        <w:w w:val="100"/>
        <w:sz w:val="20"/>
        <w:szCs w:val="20"/>
      </w:rPr>
    </w:lvl>
    <w:lvl w:ilvl="4" w:tplc="F2705EBE">
      <w:start w:val="1"/>
      <w:numFmt w:val="lowerLetter"/>
      <w:lvlText w:val="%5."/>
      <w:lvlJc w:val="left"/>
      <w:pPr>
        <w:ind w:left="3960" w:hanging="360"/>
        <w:jc w:val="both"/>
      </w:pPr>
      <w:rPr>
        <w:rFonts w:ascii="Segoe UI" w:eastAsia="Segoe UI" w:hAnsi="Segoe UI"/>
        <w:w w:val="100"/>
        <w:sz w:val="20"/>
        <w:szCs w:val="20"/>
      </w:rPr>
    </w:lvl>
    <w:lvl w:ilvl="5" w:tplc="3D2E5C64">
      <w:start w:val="1"/>
      <w:numFmt w:val="lowerRoman"/>
      <w:lvlText w:val="%6."/>
      <w:lvlJc w:val="right"/>
      <w:pPr>
        <w:ind w:left="4680" w:hanging="180"/>
        <w:jc w:val="both"/>
      </w:pPr>
      <w:rPr>
        <w:rFonts w:ascii="Segoe UI" w:eastAsia="Segoe UI" w:hAnsi="Segoe UI"/>
        <w:w w:val="100"/>
        <w:sz w:val="20"/>
        <w:szCs w:val="20"/>
      </w:rPr>
    </w:lvl>
    <w:lvl w:ilvl="6" w:tplc="C6F41BEC">
      <w:start w:val="1"/>
      <w:numFmt w:val="decimal"/>
      <w:lvlText w:val="%7."/>
      <w:lvlJc w:val="left"/>
      <w:pPr>
        <w:ind w:left="5400" w:hanging="360"/>
        <w:jc w:val="both"/>
      </w:pPr>
      <w:rPr>
        <w:rFonts w:ascii="Segoe UI" w:eastAsia="Segoe UI" w:hAnsi="Segoe UI"/>
        <w:w w:val="100"/>
        <w:sz w:val="20"/>
        <w:szCs w:val="20"/>
      </w:rPr>
    </w:lvl>
    <w:lvl w:ilvl="7" w:tplc="7A28E5FC">
      <w:start w:val="1"/>
      <w:numFmt w:val="lowerLetter"/>
      <w:lvlText w:val="%8."/>
      <w:lvlJc w:val="left"/>
      <w:pPr>
        <w:ind w:left="6120" w:hanging="360"/>
        <w:jc w:val="both"/>
      </w:pPr>
      <w:rPr>
        <w:rFonts w:ascii="Segoe UI" w:eastAsia="Segoe UI" w:hAnsi="Segoe UI"/>
        <w:w w:val="100"/>
        <w:sz w:val="20"/>
        <w:szCs w:val="20"/>
      </w:rPr>
    </w:lvl>
    <w:lvl w:ilvl="8" w:tplc="BA3E4AFE">
      <w:start w:val="1"/>
      <w:numFmt w:val="lowerRoman"/>
      <w:lvlText w:val="%9."/>
      <w:lvlJc w:val="right"/>
      <w:pPr>
        <w:ind w:left="6840" w:hanging="180"/>
        <w:jc w:val="both"/>
      </w:pPr>
      <w:rPr>
        <w:rFonts w:ascii="Segoe UI" w:eastAsia="Segoe UI" w:hAnsi="Segoe UI"/>
        <w:w w:val="100"/>
        <w:sz w:val="20"/>
        <w:szCs w:val="20"/>
      </w:rPr>
    </w:lvl>
  </w:abstractNum>
  <w:abstractNum w:abstractNumId="1">
    <w:nsid w:val="2F000001"/>
    <w:multiLevelType w:val="hybridMultilevel"/>
    <w:tmpl w:val="1F001EB6"/>
    <w:lvl w:ilvl="0" w:tplc="447A551A">
      <w:start w:val="1"/>
      <w:numFmt w:val="lowerLetter"/>
      <w:lvlText w:val="%1."/>
      <w:lvlJc w:val="left"/>
      <w:pPr>
        <w:ind w:left="1080" w:hanging="360"/>
        <w:jc w:val="both"/>
      </w:pPr>
      <w:rPr>
        <w:rFonts w:ascii="Cambria" w:eastAsia="ＭＳ 明朝" w:hAnsi="Cambria"/>
        <w:w w:val="100"/>
        <w:sz w:val="24"/>
        <w:szCs w:val="24"/>
        <w:u w:val="none"/>
      </w:rPr>
    </w:lvl>
    <w:lvl w:ilvl="1" w:tplc="2C80B448">
      <w:start w:val="1"/>
      <w:numFmt w:val="lowerLetter"/>
      <w:lvlText w:val="%2."/>
      <w:lvlJc w:val="left"/>
      <w:pPr>
        <w:ind w:left="1800" w:hanging="360"/>
        <w:jc w:val="both"/>
      </w:pPr>
      <w:rPr>
        <w:rFonts w:ascii="Segoe UI" w:eastAsia="Segoe UI" w:hAnsi="Segoe UI"/>
        <w:w w:val="100"/>
        <w:sz w:val="20"/>
        <w:szCs w:val="20"/>
      </w:rPr>
    </w:lvl>
    <w:lvl w:ilvl="2" w:tplc="D332A68C">
      <w:start w:val="1"/>
      <w:numFmt w:val="lowerRoman"/>
      <w:lvlText w:val="%3."/>
      <w:lvlJc w:val="right"/>
      <w:pPr>
        <w:ind w:left="2520" w:hanging="180"/>
        <w:jc w:val="both"/>
      </w:pPr>
      <w:rPr>
        <w:rFonts w:ascii="Segoe UI" w:eastAsia="Segoe UI" w:hAnsi="Segoe UI"/>
        <w:w w:val="100"/>
        <w:sz w:val="20"/>
        <w:szCs w:val="20"/>
      </w:rPr>
    </w:lvl>
    <w:lvl w:ilvl="3" w:tplc="EB302576">
      <w:start w:val="1"/>
      <w:numFmt w:val="decimal"/>
      <w:lvlText w:val="%4."/>
      <w:lvlJc w:val="left"/>
      <w:pPr>
        <w:ind w:left="3240" w:hanging="360"/>
        <w:jc w:val="both"/>
      </w:pPr>
      <w:rPr>
        <w:rFonts w:ascii="Segoe UI" w:eastAsia="Segoe UI" w:hAnsi="Segoe UI"/>
        <w:w w:val="100"/>
        <w:sz w:val="20"/>
        <w:szCs w:val="20"/>
      </w:rPr>
    </w:lvl>
    <w:lvl w:ilvl="4" w:tplc="8704340E">
      <w:start w:val="1"/>
      <w:numFmt w:val="lowerLetter"/>
      <w:lvlText w:val="%5."/>
      <w:lvlJc w:val="left"/>
      <w:pPr>
        <w:ind w:left="3960" w:hanging="360"/>
        <w:jc w:val="both"/>
      </w:pPr>
      <w:rPr>
        <w:rFonts w:ascii="Segoe UI" w:eastAsia="Segoe UI" w:hAnsi="Segoe UI"/>
        <w:w w:val="100"/>
        <w:sz w:val="20"/>
        <w:szCs w:val="20"/>
      </w:rPr>
    </w:lvl>
    <w:lvl w:ilvl="5" w:tplc="70A021B2">
      <w:start w:val="1"/>
      <w:numFmt w:val="lowerRoman"/>
      <w:lvlText w:val="%6."/>
      <w:lvlJc w:val="right"/>
      <w:pPr>
        <w:ind w:left="4680" w:hanging="180"/>
        <w:jc w:val="both"/>
      </w:pPr>
      <w:rPr>
        <w:rFonts w:ascii="Segoe UI" w:eastAsia="Segoe UI" w:hAnsi="Segoe UI"/>
        <w:w w:val="100"/>
        <w:sz w:val="20"/>
        <w:szCs w:val="20"/>
      </w:rPr>
    </w:lvl>
    <w:lvl w:ilvl="6" w:tplc="129EBA74">
      <w:start w:val="1"/>
      <w:numFmt w:val="decimal"/>
      <w:lvlText w:val="%7."/>
      <w:lvlJc w:val="left"/>
      <w:pPr>
        <w:ind w:left="5400" w:hanging="360"/>
        <w:jc w:val="both"/>
      </w:pPr>
      <w:rPr>
        <w:rFonts w:ascii="Segoe UI" w:eastAsia="Segoe UI" w:hAnsi="Segoe UI"/>
        <w:w w:val="100"/>
        <w:sz w:val="20"/>
        <w:szCs w:val="20"/>
      </w:rPr>
    </w:lvl>
    <w:lvl w:ilvl="7" w:tplc="6D9C896A">
      <w:start w:val="1"/>
      <w:numFmt w:val="lowerLetter"/>
      <w:lvlText w:val="%8."/>
      <w:lvlJc w:val="left"/>
      <w:pPr>
        <w:ind w:left="6120" w:hanging="360"/>
        <w:jc w:val="both"/>
      </w:pPr>
      <w:rPr>
        <w:rFonts w:ascii="Segoe UI" w:eastAsia="Segoe UI" w:hAnsi="Segoe UI"/>
        <w:w w:val="100"/>
        <w:sz w:val="20"/>
        <w:szCs w:val="20"/>
      </w:rPr>
    </w:lvl>
    <w:lvl w:ilvl="8" w:tplc="0AC6A2D6">
      <w:start w:val="1"/>
      <w:numFmt w:val="lowerRoman"/>
      <w:lvlText w:val="%9."/>
      <w:lvlJc w:val="right"/>
      <w:pPr>
        <w:ind w:left="6840" w:hanging="180"/>
        <w:jc w:val="both"/>
      </w:pPr>
      <w:rPr>
        <w:rFonts w:ascii="Segoe UI" w:eastAsia="Segoe UI" w:hAnsi="Segoe UI"/>
        <w:w w:val="100"/>
        <w:sz w:val="20"/>
        <w:szCs w:val="20"/>
      </w:rPr>
    </w:lvl>
  </w:abstractNum>
  <w:abstractNum w:abstractNumId="2">
    <w:nsid w:val="2F000002"/>
    <w:multiLevelType w:val="hybridMultilevel"/>
    <w:tmpl w:val="1F00166B"/>
    <w:lvl w:ilvl="0" w:tplc="7BD4DC32">
      <w:start w:val="6"/>
      <w:numFmt w:val="bullet"/>
      <w:lvlText w:val="-"/>
      <w:lvlJc w:val="left"/>
      <w:pPr>
        <w:ind w:left="720" w:hanging="360"/>
        <w:jc w:val="both"/>
      </w:pPr>
      <w:rPr>
        <w:rFonts w:ascii="Cambria" w:eastAsia="Cambria" w:hAnsi="Cambria"/>
        <w:b w:val="0"/>
        <w:w w:val="100"/>
        <w:sz w:val="24"/>
        <w:szCs w:val="24"/>
        <w:u w:val="none"/>
      </w:rPr>
    </w:lvl>
    <w:lvl w:ilvl="1" w:tplc="270EC31E">
      <w:start w:val="1"/>
      <w:numFmt w:val="bullet"/>
      <w:lvlText w:val="o"/>
      <w:lvlJc w:val="left"/>
      <w:pPr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</w:rPr>
    </w:lvl>
    <w:lvl w:ilvl="2" w:tplc="D8C21E28">
      <w:start w:val="1"/>
      <w:numFmt w:val="bullet"/>
      <w:lvlText w:val="§"/>
      <w:lvlJc w:val="left"/>
      <w:pPr>
        <w:ind w:left="2160" w:hanging="360"/>
        <w:jc w:val="both"/>
      </w:pPr>
      <w:rPr>
        <w:rFonts w:ascii="Wingdings" w:eastAsia="Wingdings" w:hAnsi="Wingdings"/>
        <w:w w:val="100"/>
        <w:sz w:val="20"/>
        <w:szCs w:val="20"/>
      </w:rPr>
    </w:lvl>
    <w:lvl w:ilvl="3" w:tplc="528ADED6">
      <w:start w:val="1"/>
      <w:numFmt w:val="bullet"/>
      <w:lvlText w:val="·"/>
      <w:lvlJc w:val="left"/>
      <w:pPr>
        <w:ind w:left="2880" w:hanging="360"/>
        <w:jc w:val="both"/>
      </w:pPr>
      <w:rPr>
        <w:rFonts w:ascii="Symbol" w:eastAsia="Symbol" w:hAnsi="Symbol"/>
        <w:w w:val="100"/>
        <w:sz w:val="20"/>
        <w:szCs w:val="20"/>
      </w:rPr>
    </w:lvl>
    <w:lvl w:ilvl="4" w:tplc="3E2A41FA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</w:rPr>
    </w:lvl>
    <w:lvl w:ilvl="5" w:tplc="8A1A8C44">
      <w:start w:val="1"/>
      <w:numFmt w:val="bullet"/>
      <w:lvlText w:val="§"/>
      <w:lvlJc w:val="left"/>
      <w:pPr>
        <w:ind w:left="4320" w:hanging="360"/>
        <w:jc w:val="both"/>
      </w:pPr>
      <w:rPr>
        <w:rFonts w:ascii="Wingdings" w:eastAsia="Wingdings" w:hAnsi="Wingdings"/>
        <w:w w:val="100"/>
        <w:sz w:val="20"/>
        <w:szCs w:val="20"/>
      </w:rPr>
    </w:lvl>
    <w:lvl w:ilvl="6" w:tplc="AF640224">
      <w:start w:val="1"/>
      <w:numFmt w:val="bullet"/>
      <w:lvlText w:val="·"/>
      <w:lvlJc w:val="left"/>
      <w:pPr>
        <w:ind w:left="5040" w:hanging="360"/>
        <w:jc w:val="both"/>
      </w:pPr>
      <w:rPr>
        <w:rFonts w:ascii="Symbol" w:eastAsia="Symbol" w:hAnsi="Symbol"/>
        <w:w w:val="100"/>
        <w:sz w:val="20"/>
        <w:szCs w:val="20"/>
      </w:rPr>
    </w:lvl>
    <w:lvl w:ilvl="7" w:tplc="56320F72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</w:rPr>
    </w:lvl>
    <w:lvl w:ilvl="8" w:tplc="F45E44EE">
      <w:start w:val="1"/>
      <w:numFmt w:val="bullet"/>
      <w:lvlText w:val="§"/>
      <w:lvlJc w:val="left"/>
      <w:pPr>
        <w:ind w:left="6480" w:hanging="360"/>
        <w:jc w:val="both"/>
      </w:pPr>
      <w:rPr>
        <w:rFonts w:ascii="Wingdings" w:eastAsia="Wingdings" w:hAnsi="Wingdings"/>
        <w:w w:val="100"/>
        <w:sz w:val="20"/>
        <w:szCs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</w:compat>
  <w:rsids>
    <w:rsidRoot w:val="00AA0DAA"/>
    <w:rsid w:val="007D1965"/>
    <w:rsid w:val="00AA0DAA"/>
    <w:rsid w:val="00DE7EE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A0DAA"/>
  </w:style>
  <w:style w:type="paragraph" w:styleId="Heading1">
    <w:name w:val="heading 1"/>
    <w:uiPriority w:val="7"/>
    <w:qFormat/>
    <w:rsid w:val="00AA0DAA"/>
    <w:pPr>
      <w:outlineLvl w:val="0"/>
    </w:pPr>
    <w:rPr>
      <w:sz w:val="28"/>
      <w:szCs w:val="28"/>
    </w:rPr>
  </w:style>
  <w:style w:type="paragraph" w:styleId="Heading2">
    <w:name w:val="heading 2"/>
    <w:uiPriority w:val="8"/>
    <w:qFormat/>
    <w:rsid w:val="00AA0DAA"/>
    <w:pPr>
      <w:outlineLvl w:val="1"/>
    </w:pPr>
  </w:style>
  <w:style w:type="paragraph" w:styleId="Heading3">
    <w:name w:val="heading 3"/>
    <w:uiPriority w:val="9"/>
    <w:qFormat/>
    <w:rsid w:val="00AA0DAA"/>
    <w:pPr>
      <w:ind w:left="1000" w:hanging="400"/>
      <w:outlineLvl w:val="2"/>
    </w:pPr>
  </w:style>
  <w:style w:type="paragraph" w:styleId="Heading4">
    <w:name w:val="heading 4"/>
    <w:uiPriority w:val="10"/>
    <w:qFormat/>
    <w:rsid w:val="00AA0DAA"/>
    <w:pPr>
      <w:ind w:left="1200" w:hanging="400"/>
      <w:outlineLvl w:val="3"/>
    </w:pPr>
    <w:rPr>
      <w:b/>
    </w:rPr>
  </w:style>
  <w:style w:type="paragraph" w:styleId="Heading5">
    <w:name w:val="heading 5"/>
    <w:uiPriority w:val="11"/>
    <w:qFormat/>
    <w:rsid w:val="00AA0DAA"/>
    <w:pPr>
      <w:ind w:left="1400" w:hanging="400"/>
      <w:outlineLvl w:val="4"/>
    </w:pPr>
  </w:style>
  <w:style w:type="paragraph" w:styleId="Heading6">
    <w:name w:val="heading 6"/>
    <w:uiPriority w:val="12"/>
    <w:qFormat/>
    <w:rsid w:val="00AA0DAA"/>
    <w:pPr>
      <w:ind w:left="1600" w:hanging="400"/>
      <w:outlineLvl w:val="5"/>
    </w:pPr>
    <w:rPr>
      <w:b/>
    </w:rPr>
  </w:style>
  <w:style w:type="paragraph" w:styleId="Heading7">
    <w:name w:val="heading 7"/>
    <w:uiPriority w:val="13"/>
    <w:qFormat/>
    <w:rsid w:val="00AA0DAA"/>
    <w:pPr>
      <w:ind w:left="1800" w:hanging="400"/>
      <w:outlineLvl w:val="6"/>
    </w:pPr>
  </w:style>
  <w:style w:type="paragraph" w:styleId="Heading8">
    <w:name w:val="heading 8"/>
    <w:uiPriority w:val="14"/>
    <w:qFormat/>
    <w:rsid w:val="00AA0DAA"/>
    <w:pPr>
      <w:ind w:left="2000" w:hanging="400"/>
      <w:outlineLvl w:val="7"/>
    </w:pPr>
  </w:style>
  <w:style w:type="paragraph" w:styleId="Heading9">
    <w:name w:val="heading 9"/>
    <w:uiPriority w:val="15"/>
    <w:qFormat/>
    <w:rsid w:val="00AA0DAA"/>
    <w:pPr>
      <w:ind w:left="2200" w:hanging="40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  <w:rsid w:val="00AA0DAA"/>
  </w:style>
  <w:style w:type="paragraph" w:styleId="Title">
    <w:name w:val="Title"/>
    <w:uiPriority w:val="6"/>
    <w:qFormat/>
    <w:rsid w:val="00AA0DAA"/>
    <w:pPr>
      <w:jc w:val="center"/>
    </w:pPr>
    <w:rPr>
      <w:b/>
      <w:sz w:val="32"/>
      <w:szCs w:val="32"/>
    </w:rPr>
  </w:style>
  <w:style w:type="paragraph" w:styleId="Subtitle">
    <w:name w:val="Subtitle"/>
    <w:uiPriority w:val="16"/>
    <w:qFormat/>
    <w:rsid w:val="00AA0DAA"/>
    <w:pPr>
      <w:jc w:val="center"/>
    </w:pPr>
    <w:rPr>
      <w:sz w:val="24"/>
      <w:szCs w:val="24"/>
    </w:rPr>
  </w:style>
  <w:style w:type="character" w:styleId="SubtleEmphasis">
    <w:name w:val="Subtle Emphasis"/>
    <w:uiPriority w:val="17"/>
    <w:qFormat/>
    <w:rsid w:val="00AA0DAA"/>
    <w:rPr>
      <w:i/>
      <w:color w:val="404040"/>
      <w:w w:val="100"/>
      <w:sz w:val="20"/>
      <w:szCs w:val="20"/>
      <w:shd w:val="clear" w:color="auto" w:fill="auto"/>
    </w:rPr>
  </w:style>
  <w:style w:type="character" w:styleId="Emphasis">
    <w:name w:val="Emphasis"/>
    <w:uiPriority w:val="18"/>
    <w:qFormat/>
    <w:rsid w:val="00AA0DAA"/>
    <w:rPr>
      <w:i/>
      <w:w w:val="100"/>
      <w:sz w:val="20"/>
      <w:szCs w:val="20"/>
      <w:shd w:val="clear" w:color="auto" w:fill="auto"/>
    </w:rPr>
  </w:style>
  <w:style w:type="character" w:styleId="IntenseEmphasis">
    <w:name w:val="Intense Emphasis"/>
    <w:uiPriority w:val="19"/>
    <w:qFormat/>
    <w:rsid w:val="00AA0DAA"/>
    <w:rPr>
      <w:i/>
      <w:color w:val="5B9BD5"/>
      <w:w w:val="100"/>
      <w:sz w:val="20"/>
      <w:szCs w:val="20"/>
      <w:shd w:val="clear" w:color="auto" w:fill="auto"/>
    </w:rPr>
  </w:style>
  <w:style w:type="character" w:styleId="Strong">
    <w:name w:val="Strong"/>
    <w:uiPriority w:val="20"/>
    <w:qFormat/>
    <w:rsid w:val="00AA0DAA"/>
    <w:rPr>
      <w:b/>
      <w:w w:val="100"/>
      <w:sz w:val="20"/>
      <w:szCs w:val="20"/>
      <w:shd w:val="clear" w:color="auto" w:fill="auto"/>
    </w:rPr>
  </w:style>
  <w:style w:type="paragraph" w:styleId="Quote">
    <w:name w:val="Quote"/>
    <w:uiPriority w:val="21"/>
    <w:qFormat/>
    <w:rsid w:val="00AA0DAA"/>
    <w:pPr>
      <w:ind w:left="864" w:right="864"/>
      <w:jc w:val="center"/>
    </w:pPr>
    <w:rPr>
      <w:i/>
      <w:color w:val="404040"/>
    </w:rPr>
  </w:style>
  <w:style w:type="paragraph" w:styleId="IntenseQuote">
    <w:name w:val="Intense Quote"/>
    <w:uiPriority w:val="22"/>
    <w:qFormat/>
    <w:rsid w:val="00AA0DAA"/>
    <w:pPr>
      <w:ind w:left="950" w:right="950"/>
      <w:jc w:val="center"/>
    </w:pPr>
    <w:rPr>
      <w:i/>
      <w:color w:val="5B9BD5"/>
    </w:rPr>
  </w:style>
  <w:style w:type="character" w:styleId="SubtleReference">
    <w:name w:val="Subtle Reference"/>
    <w:uiPriority w:val="23"/>
    <w:qFormat/>
    <w:rsid w:val="00AA0DAA"/>
    <w:rPr>
      <w:smallCaps/>
      <w:color w:val="5A5A5A"/>
      <w:w w:val="100"/>
      <w:sz w:val="20"/>
      <w:szCs w:val="20"/>
      <w:shd w:val="clear" w:color="auto" w:fill="auto"/>
    </w:rPr>
  </w:style>
  <w:style w:type="character" w:styleId="IntenseReference">
    <w:name w:val="Intense Reference"/>
    <w:uiPriority w:val="24"/>
    <w:qFormat/>
    <w:rsid w:val="00AA0DAA"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BookTitle">
    <w:name w:val="Book Title"/>
    <w:uiPriority w:val="25"/>
    <w:qFormat/>
    <w:rsid w:val="00AA0DAA"/>
    <w:rPr>
      <w:b/>
      <w:i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uiPriority w:val="26"/>
    <w:qFormat/>
    <w:rsid w:val="00AA0DAA"/>
    <w:pPr>
      <w:ind w:left="720"/>
    </w:pPr>
    <w:rPr>
      <w:rFonts w:ascii="Segoe UI" w:eastAsia="Segoe UI" w:hAnsi="Segoe UI"/>
    </w:rPr>
  </w:style>
  <w:style w:type="paragraph" w:styleId="TOCHeading">
    <w:name w:val="TOC Heading"/>
    <w:uiPriority w:val="27"/>
    <w:unhideWhenUsed/>
    <w:qFormat/>
    <w:rsid w:val="00AA0DAA"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rsid w:val="00AA0DAA"/>
  </w:style>
  <w:style w:type="paragraph" w:styleId="TOC2">
    <w:name w:val="toc 2"/>
    <w:uiPriority w:val="29"/>
    <w:unhideWhenUsed/>
    <w:qFormat/>
    <w:rsid w:val="00AA0DAA"/>
    <w:pPr>
      <w:ind w:left="425"/>
    </w:pPr>
  </w:style>
  <w:style w:type="paragraph" w:styleId="TOC3">
    <w:name w:val="toc 3"/>
    <w:uiPriority w:val="30"/>
    <w:unhideWhenUsed/>
    <w:qFormat/>
    <w:rsid w:val="00AA0DAA"/>
    <w:pPr>
      <w:ind w:left="850"/>
    </w:pPr>
  </w:style>
  <w:style w:type="paragraph" w:styleId="TOC4">
    <w:name w:val="toc 4"/>
    <w:uiPriority w:val="31"/>
    <w:unhideWhenUsed/>
    <w:qFormat/>
    <w:rsid w:val="00AA0DAA"/>
    <w:pPr>
      <w:ind w:left="1275"/>
    </w:pPr>
  </w:style>
  <w:style w:type="paragraph" w:styleId="TOC5">
    <w:name w:val="toc 5"/>
    <w:uiPriority w:val="32"/>
    <w:unhideWhenUsed/>
    <w:qFormat/>
    <w:rsid w:val="00AA0DAA"/>
    <w:pPr>
      <w:ind w:left="1700"/>
    </w:pPr>
  </w:style>
  <w:style w:type="paragraph" w:styleId="TOC6">
    <w:name w:val="toc 6"/>
    <w:uiPriority w:val="33"/>
    <w:unhideWhenUsed/>
    <w:qFormat/>
    <w:rsid w:val="00AA0DAA"/>
    <w:pPr>
      <w:ind w:left="2125"/>
    </w:pPr>
  </w:style>
  <w:style w:type="paragraph" w:styleId="TOC7">
    <w:name w:val="toc 7"/>
    <w:uiPriority w:val="34"/>
    <w:unhideWhenUsed/>
    <w:qFormat/>
    <w:rsid w:val="00AA0DAA"/>
    <w:pPr>
      <w:ind w:left="2550"/>
    </w:pPr>
  </w:style>
  <w:style w:type="paragraph" w:styleId="TOC8">
    <w:name w:val="toc 8"/>
    <w:uiPriority w:val="35"/>
    <w:unhideWhenUsed/>
    <w:qFormat/>
    <w:rsid w:val="00AA0DAA"/>
    <w:pPr>
      <w:ind w:left="2975"/>
    </w:pPr>
  </w:style>
  <w:style w:type="paragraph" w:styleId="TOC9">
    <w:name w:val="toc 9"/>
    <w:uiPriority w:val="36"/>
    <w:unhideWhenUsed/>
    <w:qFormat/>
    <w:rsid w:val="00AA0DAA"/>
    <w:pPr>
      <w:ind w:left="3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7E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E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E7E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7EE7"/>
  </w:style>
  <w:style w:type="paragraph" w:styleId="Footer">
    <w:name w:val="footer"/>
    <w:basedOn w:val="Normal"/>
    <w:link w:val="FooterChar"/>
    <w:uiPriority w:val="99"/>
    <w:semiHidden/>
    <w:unhideWhenUsed/>
    <w:rsid w:val="00DE7E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7E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162</Words>
  <Characters>927</Characters>
  <Application>Microsoft Office Word</Application>
  <DocSecurity>0</DocSecurity>
  <Lines>7</Lines>
  <Paragraphs>2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Hewlett-Packard</Company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Sidra Khanzada</dc:creator>
  <cp:lastModifiedBy>Kashmala Khan</cp:lastModifiedBy>
  <cp:revision>4</cp:revision>
  <dcterms:created xsi:type="dcterms:W3CDTF">2019-06-01T21:30:00Z</dcterms:created>
  <dcterms:modified xsi:type="dcterms:W3CDTF">2019-06-01T21:31:00Z</dcterms:modified>
</cp:coreProperties>
</file>