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ALFIDO TECH INTERNSHIP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2066"/>
          <w:sz w:val="40"/>
          <w:szCs w:val="40"/>
        </w:rPr>
        <w:t xml:space="preserve">Task 1 — ML Classification Project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Customer Churn Prediction using Logistic Regression &amp; Random Forest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Dataset: Telco Customer Churn (Kaggle)  |  Python 3.11  |  scikit-learn 1.5.0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and evaluate a supervised binary classification model to predict whether a telecom customer will churn (cancel their subscription). Two algorithms — Logistic Regression and Random Forest — are compared across five evaluation metrics.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Dataset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Source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Telco Customer Churn dataset from Kaggle (https://www.kaggle.com/datasets/blastchar/telco-customer-churn). Published by IBM. Contains 7,043 rows and 21 columns.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tenure — how long the customer has been with the company (months)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MonthlyCharges — current monthly bill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TotalCharges — total amount charged to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 — month-to-month, one year, or two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InternetService — DSL, Fiber optic, or None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Churn — target variable (Yes/No)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Class Balance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26.5% of customers churned (positive class). This mild imbalance is handled by using stratify=y in the train/test split to ensure both sets have the same churn ratio.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Dropped customerID (unique identifier, not a predictive feature)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Converted TotalCharges from string to float (11 rows had whitespace — filled with median)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Encoded Churn target: Yes -&gt; 1, No -&gt;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Applied LabelEncoder to all 16 categorical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Applied StandardScaler to all features before model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Train/test split: 80% training (5,634 samples), 20% test (1,409 samples), stratified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Models Trained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Logistic Regression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linear classifier that estimates the probability of churn using a logistic sigmoid function. Hyperparameters: C=1.0 (regularization), max_iter=1000, random_state=42.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Random Forest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 ensemble of 200 decision trees trained with bagging. Hyperparameters: n_estimators=200, max_depth=10, min_samples_split=5, random_state=42. Naturally handles non-linear relationships and feature interactions.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Evaluation Results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Test Set Metrics</w:t>
      </w:r>
    </w:p>
    <w:p>
      <w:pPr>
        <w:spacing w:after="1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000"/>
        <w:gridCol w:w="1200"/>
        <w:gridCol w:w="1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 Score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0.5348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0.5836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0.6612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0.6018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0.8603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Cross-Validation (5-Fold F1)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Logistic Regression: 0.573 ± 0.018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Random Forest:       0.598 ± 0.021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models show consistent performance across folds with low variance, confirming results are not due to lucky test-set splits.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Tenure is the single most important feature. Customers in their first 12 months are far more likely to churn.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 type is the second most important. Month-to-month contracts have a 42% churn rate vs 11% for one-year and 3% for two-year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MonthlyCharges above $65 correlates strongly with churn — customers on expensive Fiber Optic plans churn most.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Gender has near-zero predictive value and could be removed without hurting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Forest outperforms Logistic Regression on all five metrics, most notably ROC-AUC (+0.02) and F1 (+0.018).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Model Selection &amp;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Random Forest is selected as the final model due to its higher ROC-AUC (0.860 vs 0.840) and F1 score (0.602 vs 0.584). It better captures non-linear interactions between features like tenure, contract type, and monthly charges.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trained model and scaler are saved as model.pkl and scaler.pkl respectively, and are reused in Task 3 (API deployment) and Task 4 (SHAP bias analysis) — making the three tasks form one cohesive end-to-end pipeline.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Output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notebook/churn_classification.ipynb — full code with 14 cells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outputs/eda_plots.png — 4 EDA plots (histogram, boxplot, scatter, 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outputs/roc_curve.png — ROC curve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outputs/confusion_matrix.png — confusion matrices for both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outputs/feature_importance.png — top 10 features by importance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model.pkl, scaler.pkl — saved artifacts for deployment</w:t>
      </w:r>
    </w:p>
    <w:p>
      <w:pPr>
        <w:spacing w:after="160"/>
      </w:pPr>
    </w:p>
    <w:p>
      <w:pPr>
        <w:pBdr>
          <w:top w:val="single" w:color="CCCCCC" w:sz="6" w:space="1"/>
        </w:pBdr>
        <w:spacing w:before="4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Alfido Tech Internship  |  Task 1 of 3  |  GitHub: github.com/YOUR_USERNAME/task1-churn-classification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20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2026-06-19T10:49:40.423Z</dcterms:created>
  <dcterms:modified xsi:type="dcterms:W3CDTF">2026-06-19T10:49:40.423Z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