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0D36" w14:textId="77777777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A mid-</w:t>
      </w:r>
      <w:proofErr w:type="spellStart"/>
      <w:r>
        <w:rPr>
          <w:i/>
          <w:sz w:val="24"/>
        </w:rPr>
        <w:t>sem</w:t>
      </w:r>
      <w:proofErr w:type="spellEnd"/>
      <w:r>
        <w:rPr>
          <w:i/>
          <w:sz w:val="24"/>
        </w:rPr>
        <w:t xml:space="preserve"> project progress report </w:t>
      </w:r>
    </w:p>
    <w:p w14:paraId="207E1C8A" w14:textId="481C887D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on</w:t>
      </w:r>
    </w:p>
    <w:p w14:paraId="69960072" w14:textId="2BEFE065" w:rsidR="00BE6C78" w:rsidRDefault="004E2C8A" w:rsidP="00874607">
      <w:pPr>
        <w:spacing w:before="22" w:line="278" w:lineRule="auto"/>
        <w:ind w:right="-10"/>
        <w:jc w:val="center"/>
        <w:rPr>
          <w:b/>
          <w:sz w:val="36"/>
        </w:rPr>
      </w:pPr>
      <w:r>
        <w:rPr>
          <w:b/>
          <w:sz w:val="36"/>
        </w:rPr>
        <w:t>Project Title</w:t>
      </w:r>
    </w:p>
    <w:p w14:paraId="2A80AE5A" w14:textId="77777777" w:rsidR="00BE6C78" w:rsidRDefault="00BE6C78" w:rsidP="00874607">
      <w:pPr>
        <w:pStyle w:val="BodyText"/>
        <w:spacing w:before="1"/>
        <w:ind w:right="-10"/>
        <w:jc w:val="center"/>
        <w:rPr>
          <w:i/>
          <w:sz w:val="21"/>
        </w:rPr>
      </w:pPr>
    </w:p>
    <w:p w14:paraId="25AD8904" w14:textId="77777777" w:rsidR="00BE6C78" w:rsidRDefault="00880806" w:rsidP="00874607">
      <w:pPr>
        <w:spacing w:line="451" w:lineRule="auto"/>
        <w:ind w:right="-1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requirements for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 xml:space="preserve">award of </w:t>
      </w:r>
      <w:r>
        <w:rPr>
          <w:i/>
          <w:spacing w:val="4"/>
          <w:sz w:val="24"/>
        </w:rPr>
        <w:t>the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degree</w:t>
      </w:r>
    </w:p>
    <w:p w14:paraId="0D6E1B86" w14:textId="18F5BED6" w:rsidR="00BE6C78" w:rsidRDefault="004E2C8A" w:rsidP="00874607">
      <w:pPr>
        <w:pStyle w:val="BodyText"/>
        <w:ind w:right="-10"/>
        <w:jc w:val="center"/>
        <w:rPr>
          <w:i/>
        </w:rPr>
      </w:pPr>
      <w:r>
        <w:rPr>
          <w:i/>
        </w:rPr>
        <w:t>of</w:t>
      </w:r>
    </w:p>
    <w:p w14:paraId="54229894" w14:textId="77777777" w:rsidR="00BE6C78" w:rsidRDefault="00BE6C78" w:rsidP="00874607">
      <w:pPr>
        <w:pStyle w:val="BodyText"/>
        <w:spacing w:before="6"/>
        <w:ind w:right="-10"/>
        <w:jc w:val="center"/>
        <w:rPr>
          <w:i/>
          <w:sz w:val="19"/>
        </w:rPr>
      </w:pPr>
    </w:p>
    <w:p w14:paraId="4E4448BF" w14:textId="30C8D2FB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Batchelor</w:t>
      </w:r>
      <w:r w:rsidR="00880806" w:rsidRPr="0069271B">
        <w:rPr>
          <w:b/>
          <w:bCs/>
          <w:sz w:val="28"/>
          <w:szCs w:val="28"/>
        </w:rPr>
        <w:t xml:space="preserve"> of Technology</w:t>
      </w:r>
    </w:p>
    <w:p w14:paraId="2CA79F34" w14:textId="77777777" w:rsidR="00BE6C78" w:rsidRDefault="00880806" w:rsidP="0069271B">
      <w:pPr>
        <w:spacing w:before="159" w:after="240"/>
        <w:ind w:right="-10"/>
        <w:jc w:val="center"/>
        <w:rPr>
          <w:i/>
          <w:sz w:val="28"/>
        </w:rPr>
      </w:pPr>
      <w:r>
        <w:rPr>
          <w:i/>
          <w:sz w:val="28"/>
        </w:rPr>
        <w:t>in</w:t>
      </w:r>
    </w:p>
    <w:p w14:paraId="3593633C" w14:textId="4CD0C46E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Electrical Engineering</w:t>
      </w:r>
    </w:p>
    <w:p w14:paraId="7252CA5D" w14:textId="77777777" w:rsidR="00BE6C78" w:rsidRDefault="00880806" w:rsidP="00874607">
      <w:pPr>
        <w:spacing w:before="157"/>
        <w:ind w:right="-10"/>
        <w:jc w:val="center"/>
        <w:rPr>
          <w:i/>
          <w:sz w:val="24"/>
        </w:rPr>
      </w:pPr>
      <w:r>
        <w:rPr>
          <w:i/>
          <w:sz w:val="24"/>
        </w:rPr>
        <w:t>by</w:t>
      </w:r>
    </w:p>
    <w:p w14:paraId="6D2A3C41" w14:textId="77777777" w:rsidR="00BE6C78" w:rsidRDefault="00BE6C78" w:rsidP="00874607">
      <w:pPr>
        <w:pStyle w:val="BodyText"/>
        <w:ind w:right="-10"/>
        <w:jc w:val="center"/>
        <w:rPr>
          <w:i/>
        </w:rPr>
      </w:pPr>
    </w:p>
    <w:p w14:paraId="08568E2A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33"/>
        </w:rPr>
      </w:pPr>
    </w:p>
    <w:p w14:paraId="34E3805B" w14:textId="1D425BDA" w:rsidR="00400234" w:rsidRPr="00400234" w:rsidRDefault="00400234" w:rsidP="004002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STUDENT</w:t>
      </w:r>
      <w:r w:rsidR="00A00DE1">
        <w:rPr>
          <w:b/>
          <w:bCs/>
          <w:sz w:val="28"/>
          <w:szCs w:val="28"/>
        </w:rPr>
        <w:t xml:space="preserve">-1 </w:t>
      </w:r>
      <w:r w:rsidRPr="0069271B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400234">
        <w:rPr>
          <w:b/>
          <w:bCs/>
          <w:sz w:val="28"/>
          <w:szCs w:val="28"/>
        </w:rPr>
        <w:t>(2018UGEE000)</w:t>
      </w:r>
    </w:p>
    <w:p w14:paraId="5CF72501" w14:textId="5771FEDF" w:rsidR="00400234" w:rsidRPr="00400234" w:rsidRDefault="00400234" w:rsidP="004002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STUDENT</w:t>
      </w:r>
      <w:r w:rsidR="00A00DE1">
        <w:rPr>
          <w:b/>
          <w:bCs/>
          <w:sz w:val="28"/>
          <w:szCs w:val="28"/>
        </w:rPr>
        <w:t>-2</w:t>
      </w:r>
      <w:r w:rsidRPr="0069271B">
        <w:rPr>
          <w:b/>
          <w:bCs/>
          <w:sz w:val="28"/>
          <w:szCs w:val="28"/>
        </w:rPr>
        <w:t xml:space="preserve"> NAME</w:t>
      </w:r>
      <w:r>
        <w:rPr>
          <w:b/>
          <w:bCs/>
          <w:sz w:val="28"/>
          <w:szCs w:val="28"/>
        </w:rPr>
        <w:t xml:space="preserve"> </w:t>
      </w:r>
      <w:r w:rsidRPr="00400234">
        <w:rPr>
          <w:b/>
          <w:bCs/>
          <w:sz w:val="28"/>
          <w:szCs w:val="28"/>
        </w:rPr>
        <w:t>(2018UGEE000)</w:t>
      </w:r>
    </w:p>
    <w:p w14:paraId="296BEC81" w14:textId="191A33CF" w:rsidR="00BE6C78" w:rsidRPr="00400234" w:rsidRDefault="004E2C8A" w:rsidP="004002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STUDENT</w:t>
      </w:r>
      <w:r w:rsidR="00A00DE1">
        <w:rPr>
          <w:b/>
          <w:bCs/>
          <w:sz w:val="28"/>
          <w:szCs w:val="28"/>
        </w:rPr>
        <w:t xml:space="preserve">-3 </w:t>
      </w:r>
      <w:r w:rsidRPr="0069271B">
        <w:rPr>
          <w:b/>
          <w:bCs/>
          <w:sz w:val="28"/>
          <w:szCs w:val="28"/>
        </w:rPr>
        <w:t>NAME</w:t>
      </w:r>
      <w:r w:rsidR="00400234">
        <w:rPr>
          <w:b/>
          <w:bCs/>
          <w:sz w:val="28"/>
          <w:szCs w:val="28"/>
        </w:rPr>
        <w:t xml:space="preserve"> (if any) </w:t>
      </w:r>
      <w:r w:rsidR="00AC6BB5" w:rsidRPr="00400234">
        <w:rPr>
          <w:b/>
          <w:bCs/>
          <w:sz w:val="28"/>
          <w:szCs w:val="28"/>
        </w:rPr>
        <w:t>(20</w:t>
      </w:r>
      <w:r w:rsidRPr="00400234">
        <w:rPr>
          <w:b/>
          <w:bCs/>
          <w:sz w:val="28"/>
          <w:szCs w:val="28"/>
        </w:rPr>
        <w:t>18U</w:t>
      </w:r>
      <w:r w:rsidR="00AC6BB5" w:rsidRPr="00400234">
        <w:rPr>
          <w:b/>
          <w:bCs/>
          <w:sz w:val="28"/>
          <w:szCs w:val="28"/>
        </w:rPr>
        <w:t>GEE</w:t>
      </w:r>
      <w:r w:rsidRPr="00400234">
        <w:rPr>
          <w:b/>
          <w:bCs/>
          <w:sz w:val="28"/>
          <w:szCs w:val="28"/>
        </w:rPr>
        <w:t>000</w:t>
      </w:r>
      <w:r w:rsidR="00880806" w:rsidRPr="00400234">
        <w:rPr>
          <w:b/>
          <w:bCs/>
          <w:sz w:val="28"/>
          <w:szCs w:val="28"/>
        </w:rPr>
        <w:t>)</w:t>
      </w:r>
    </w:p>
    <w:p w14:paraId="2C5CCA56" w14:textId="77777777" w:rsidR="00BE6C78" w:rsidRDefault="00BE6C78" w:rsidP="00874607">
      <w:pPr>
        <w:pStyle w:val="BodyText"/>
        <w:ind w:right="-10"/>
        <w:jc w:val="center"/>
        <w:rPr>
          <w:b/>
          <w:sz w:val="28"/>
        </w:rPr>
      </w:pPr>
    </w:p>
    <w:p w14:paraId="7ECB04ED" w14:textId="77777777" w:rsidR="00BE6C78" w:rsidRDefault="00880806" w:rsidP="00874607">
      <w:pPr>
        <w:spacing w:before="177"/>
        <w:ind w:right="-10"/>
        <w:jc w:val="center"/>
        <w:rPr>
          <w:i/>
          <w:sz w:val="24"/>
        </w:rPr>
      </w:pPr>
      <w:r>
        <w:rPr>
          <w:i/>
          <w:sz w:val="24"/>
        </w:rPr>
        <w:t xml:space="preserve">Under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>supervision</w:t>
      </w:r>
      <w:r>
        <w:rPr>
          <w:i/>
          <w:spacing w:val="-16"/>
          <w:sz w:val="24"/>
        </w:rPr>
        <w:t xml:space="preserve"> </w:t>
      </w:r>
      <w:r>
        <w:rPr>
          <w:i/>
          <w:spacing w:val="4"/>
          <w:sz w:val="24"/>
        </w:rPr>
        <w:t>of</w:t>
      </w:r>
    </w:p>
    <w:p w14:paraId="4D89076F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21"/>
        </w:rPr>
      </w:pPr>
    </w:p>
    <w:p w14:paraId="1CEF1999" w14:textId="2F72F135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SUPERVISOR’S NAME</w:t>
      </w:r>
    </w:p>
    <w:p w14:paraId="1BB5C81E" w14:textId="06436E74" w:rsidR="00BE6C78" w:rsidRDefault="000C07F8" w:rsidP="0069271B">
      <w:pPr>
        <w:spacing w:before="168" w:after="240"/>
        <w:ind w:right="-10"/>
        <w:jc w:val="center"/>
        <w:rPr>
          <w:b/>
          <w:sz w:val="28"/>
        </w:rPr>
      </w:pPr>
      <w:r>
        <w:rPr>
          <w:b/>
          <w:sz w:val="28"/>
        </w:rPr>
        <w:t>(</w:t>
      </w:r>
      <w:r w:rsidR="004E2C8A">
        <w:rPr>
          <w:b/>
          <w:sz w:val="28"/>
        </w:rPr>
        <w:t>Designation – e.g., Professor</w:t>
      </w:r>
      <w:r w:rsidR="00880806">
        <w:rPr>
          <w:b/>
          <w:sz w:val="28"/>
        </w:rPr>
        <w:t>)</w:t>
      </w:r>
    </w:p>
    <w:p w14:paraId="63F0FE5A" w14:textId="77777777" w:rsidR="00400234" w:rsidRDefault="00400234" w:rsidP="0069271B">
      <w:pPr>
        <w:spacing w:before="168" w:after="240"/>
        <w:ind w:right="-10"/>
        <w:jc w:val="center"/>
        <w:rPr>
          <w:b/>
          <w:sz w:val="28"/>
        </w:rPr>
      </w:pPr>
    </w:p>
    <w:p w14:paraId="0B3CD2B7" w14:textId="04F8B7F7" w:rsidR="00E97FF4" w:rsidRPr="00200D34" w:rsidRDefault="00880806" w:rsidP="00200D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DEPARTMENT OF ELECTRICAL ENGINEERING</w:t>
      </w:r>
    </w:p>
    <w:p w14:paraId="2F64414D" w14:textId="376C720D" w:rsidR="00BE6C78" w:rsidRDefault="00880806" w:rsidP="00874607">
      <w:pPr>
        <w:pStyle w:val="BodyText"/>
        <w:spacing w:before="11"/>
        <w:ind w:right="-10"/>
        <w:jc w:val="center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39D8198" wp14:editId="2C8191FD">
            <wp:simplePos x="0" y="0"/>
            <wp:positionH relativeFrom="page">
              <wp:posOffset>3254136</wp:posOffset>
            </wp:positionH>
            <wp:positionV relativeFrom="paragraph">
              <wp:posOffset>148746</wp:posOffset>
            </wp:positionV>
            <wp:extent cx="1048691" cy="1322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91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A02C3" w14:textId="77777777" w:rsidR="00BE6C78" w:rsidRDefault="00BE6C78" w:rsidP="00874607">
      <w:pPr>
        <w:pStyle w:val="BodyText"/>
        <w:spacing w:before="2"/>
        <w:ind w:right="-10"/>
        <w:jc w:val="center"/>
        <w:rPr>
          <w:b/>
          <w:sz w:val="20"/>
        </w:rPr>
      </w:pPr>
    </w:p>
    <w:p w14:paraId="05784918" w14:textId="18C54289" w:rsidR="004E2C8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NATIONAL INSTITUTE OF TECHNOLOGY JAMSHEDPUR</w:t>
      </w:r>
    </w:p>
    <w:p w14:paraId="4AB8B9DF" w14:textId="68259955" w:rsidR="00BE6C78" w:rsidRPr="00C32E1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JHARKHAND-831014, INDIA</w:t>
      </w:r>
    </w:p>
    <w:p w14:paraId="2BBF8158" w14:textId="77777777" w:rsidR="00BE6C78" w:rsidRPr="00810D28" w:rsidRDefault="00810D28" w:rsidP="00874607">
      <w:pPr>
        <w:spacing w:line="312" w:lineRule="exact"/>
        <w:ind w:right="-10"/>
        <w:jc w:val="center"/>
        <w:rPr>
          <w:b/>
          <w:sz w:val="28"/>
          <w:szCs w:val="28"/>
        </w:rPr>
        <w:sectPr w:rsidR="00BE6C78" w:rsidRPr="00810D28" w:rsidSect="001F1BCA">
          <w:type w:val="continuous"/>
          <w:pgSz w:w="11910" w:h="16840"/>
          <w:pgMar w:top="1400" w:right="1440" w:bottom="280" w:left="1440" w:header="720" w:footer="720" w:gutter="0"/>
          <w:cols w:space="720"/>
        </w:sectPr>
      </w:pPr>
      <w:r>
        <w:rPr>
          <w:b/>
          <w:sz w:val="28"/>
          <w:szCs w:val="28"/>
        </w:rPr>
        <w:t>October 2021</w:t>
      </w:r>
    </w:p>
    <w:p w14:paraId="6CD1E4EF" w14:textId="77777777" w:rsidR="00BE6C78" w:rsidRDefault="00BE6C78" w:rsidP="00874607">
      <w:pPr>
        <w:ind w:right="-10"/>
        <w:sectPr w:rsidR="00BE6C78" w:rsidSect="001F1BCA">
          <w:footerReference w:type="default" r:id="rId8"/>
          <w:pgSz w:w="11910" w:h="16840"/>
          <w:pgMar w:top="1380" w:right="1440" w:bottom="1200" w:left="1440" w:header="0" w:footer="1013" w:gutter="0"/>
          <w:cols w:space="720"/>
        </w:sectPr>
      </w:pPr>
    </w:p>
    <w:p w14:paraId="389A4136" w14:textId="77777777" w:rsidR="00BE6C78" w:rsidRDefault="00880806" w:rsidP="00115003">
      <w:pPr>
        <w:pStyle w:val="Heading5"/>
        <w:numPr>
          <w:ilvl w:val="0"/>
          <w:numId w:val="30"/>
        </w:numPr>
        <w:spacing w:line="274" w:lineRule="exact"/>
        <w:ind w:right="-10"/>
      </w:pPr>
      <w:r>
        <w:lastRenderedPageBreak/>
        <w:t>INTRODUCTION</w:t>
      </w:r>
    </w:p>
    <w:p w14:paraId="10C48073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5964A4C9" w14:textId="355C44B3" w:rsidR="00BE6C78" w:rsidRDefault="00880806" w:rsidP="001C3CF5">
      <w:pPr>
        <w:pStyle w:val="BodyText"/>
        <w:spacing w:line="360" w:lineRule="auto"/>
        <w:ind w:right="-10" w:firstLine="720"/>
        <w:jc w:val="both"/>
      </w:pPr>
      <w:r>
        <w:rPr>
          <w:spacing w:val="-3"/>
        </w:rPr>
        <w:t>The</w:t>
      </w:r>
      <w:r w:rsidR="00A25C22">
        <w:rPr>
          <w:spacing w:val="-3"/>
        </w:rPr>
        <w:t xml:space="preserve">re </w:t>
      </w:r>
      <w:r w:rsidR="008169BD">
        <w:rPr>
          <w:spacing w:val="-3"/>
        </w:rPr>
        <w:t xml:space="preserve">are </w:t>
      </w:r>
      <w:r w:rsidR="00691FEC">
        <w:rPr>
          <w:spacing w:val="-3"/>
        </w:rPr>
        <w:t>several</w:t>
      </w:r>
      <w:r w:rsidR="008169BD">
        <w:rPr>
          <w:spacing w:val="-3"/>
        </w:rPr>
        <w:t xml:space="preserve"> factors attributing</w:t>
      </w:r>
      <w:r>
        <w:rPr>
          <w:spacing w:val="-3"/>
        </w:rPr>
        <w:t xml:space="preserve"> </w:t>
      </w:r>
      <w:r>
        <w:t>for</w:t>
      </w:r>
      <w:r w:rsidR="00A25C22">
        <w:t xml:space="preserve"> the popularity of micro-grids. </w:t>
      </w:r>
      <w:r w:rsidR="00691FEC">
        <w:t>----------------------------------------------------------</w:t>
      </w:r>
    </w:p>
    <w:p w14:paraId="0512A763" w14:textId="77777777" w:rsidR="00A7318F" w:rsidRDefault="00A7318F" w:rsidP="00413EEB">
      <w:pPr>
        <w:pStyle w:val="BodyText"/>
        <w:spacing w:line="360" w:lineRule="auto"/>
        <w:ind w:right="-10"/>
        <w:jc w:val="both"/>
      </w:pPr>
    </w:p>
    <w:p w14:paraId="37AC37D0" w14:textId="3CCCA252" w:rsidR="00BE6C78" w:rsidRDefault="00880806" w:rsidP="00115003">
      <w:pPr>
        <w:pStyle w:val="Heading5"/>
        <w:numPr>
          <w:ilvl w:val="0"/>
          <w:numId w:val="30"/>
        </w:numPr>
        <w:spacing w:before="206"/>
        <w:ind w:right="-10"/>
        <w:jc w:val="both"/>
      </w:pPr>
      <w:bookmarkStart w:id="0" w:name="_TOC_250024"/>
      <w:r>
        <w:t>RENEWABLE</w:t>
      </w:r>
      <w:r>
        <w:rPr>
          <w:spacing w:val="-1"/>
        </w:rPr>
        <w:t xml:space="preserve"> </w:t>
      </w:r>
      <w:bookmarkEnd w:id="0"/>
      <w:r>
        <w:t>ENERGY</w:t>
      </w:r>
    </w:p>
    <w:p w14:paraId="64E5FEE7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4B02EE01" w14:textId="21D3B491" w:rsidR="00B42F43" w:rsidRDefault="003E1CBA" w:rsidP="001C3CF5">
      <w:pPr>
        <w:pStyle w:val="BodyText"/>
        <w:spacing w:line="355" w:lineRule="auto"/>
        <w:ind w:right="-10" w:firstLine="720"/>
        <w:jc w:val="both"/>
      </w:pPr>
      <w:r>
        <w:t>Renewable energy, also</w:t>
      </w:r>
      <w:r w:rsidRPr="003E1CBA">
        <w:t xml:space="preserve"> known as clean energy, is derived from natural sources or processes that are renewed on a regular basis. </w:t>
      </w:r>
      <w:r w:rsidR="009B116A">
        <w:t>-----------------------------------------------------------------------------------------------------</w:t>
      </w:r>
    </w:p>
    <w:p w14:paraId="4A7181E4" w14:textId="77777777" w:rsidR="006608D5" w:rsidRDefault="006608D5" w:rsidP="00413EEB">
      <w:pPr>
        <w:pStyle w:val="BodyText"/>
        <w:spacing w:line="355" w:lineRule="auto"/>
        <w:ind w:right="-10"/>
        <w:jc w:val="both"/>
      </w:pPr>
    </w:p>
    <w:p w14:paraId="7F90E662" w14:textId="66B70FE0" w:rsidR="00BE6C78" w:rsidRPr="00115003" w:rsidRDefault="001C3CF5" w:rsidP="00115003">
      <w:pPr>
        <w:pStyle w:val="ListParagraph"/>
        <w:numPr>
          <w:ilvl w:val="0"/>
          <w:numId w:val="30"/>
        </w:numPr>
        <w:tabs>
          <w:tab w:val="left" w:pos="1075"/>
        </w:tabs>
        <w:spacing w:before="203"/>
        <w:ind w:right="-10"/>
        <w:jc w:val="both"/>
        <w:rPr>
          <w:b/>
          <w:sz w:val="24"/>
        </w:rPr>
      </w:pPr>
      <w:r w:rsidRPr="00115003">
        <w:rPr>
          <w:b/>
          <w:color w:val="221F1F"/>
          <w:sz w:val="24"/>
        </w:rPr>
        <w:t>SOLAR PV</w:t>
      </w:r>
      <w:r w:rsidRPr="00115003">
        <w:rPr>
          <w:b/>
          <w:color w:val="221F1F"/>
          <w:spacing w:val="-10"/>
          <w:sz w:val="24"/>
        </w:rPr>
        <w:t xml:space="preserve"> </w:t>
      </w:r>
      <w:r w:rsidRPr="00115003">
        <w:rPr>
          <w:b/>
          <w:color w:val="221F1F"/>
          <w:sz w:val="24"/>
        </w:rPr>
        <w:t>SYSTEM</w:t>
      </w:r>
    </w:p>
    <w:p w14:paraId="74E346A4" w14:textId="77777777" w:rsidR="00BE6C78" w:rsidRPr="006608D5" w:rsidRDefault="00BE6C78" w:rsidP="00874607">
      <w:pPr>
        <w:pStyle w:val="BodyText"/>
        <w:spacing w:before="2"/>
        <w:ind w:right="-10"/>
        <w:rPr>
          <w:b/>
          <w:sz w:val="30"/>
        </w:rPr>
      </w:pPr>
    </w:p>
    <w:p w14:paraId="4E1A0A52" w14:textId="700C1C5C" w:rsidR="00484731" w:rsidRDefault="00880806" w:rsidP="001C3CF5">
      <w:pPr>
        <w:pStyle w:val="BodyText"/>
        <w:spacing w:before="1" w:line="360" w:lineRule="auto"/>
        <w:ind w:right="-10" w:firstLine="721"/>
        <w:jc w:val="both"/>
      </w:pPr>
      <w:r>
        <w:t xml:space="preserve">The solar photovoltaic </w:t>
      </w:r>
      <w:r w:rsidR="000C07F8">
        <w:t>cell (PV) converts</w:t>
      </w:r>
      <w:r w:rsidR="00052E91">
        <w:t xml:space="preserve"> the solar</w:t>
      </w:r>
      <w:r>
        <w:t xml:space="preserve"> energy into electrical energy directly with the help of solar PV modules or solar PV arrays. </w:t>
      </w:r>
      <w:r w:rsidR="009B116A">
        <w:t>--------------------------------------------------------------------------------------------</w:t>
      </w:r>
      <w:r w:rsidR="00052E91" w:rsidRPr="00364F52">
        <w:t xml:space="preserve"> </w:t>
      </w:r>
    </w:p>
    <w:p w14:paraId="3326A250" w14:textId="77777777" w:rsidR="00484731" w:rsidRDefault="00484731" w:rsidP="00413EEB">
      <w:pPr>
        <w:pStyle w:val="BodyText"/>
        <w:spacing w:before="1" w:line="360" w:lineRule="auto"/>
        <w:ind w:right="-10"/>
        <w:jc w:val="both"/>
      </w:pPr>
    </w:p>
    <w:p w14:paraId="6C2DA583" w14:textId="2A45A101" w:rsidR="00484731" w:rsidRDefault="001C3CF5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484731">
        <w:rPr>
          <w:b/>
        </w:rPr>
        <w:t>DC-DC BI-DIRECTIONAL CONVERTER</w:t>
      </w:r>
    </w:p>
    <w:p w14:paraId="06D91E05" w14:textId="05096ACD" w:rsidR="00484731" w:rsidRDefault="00484731" w:rsidP="001C3CF5">
      <w:pPr>
        <w:pStyle w:val="BodyText"/>
        <w:spacing w:before="1" w:line="360" w:lineRule="auto"/>
        <w:ind w:right="-10" w:firstLine="721"/>
        <w:jc w:val="both"/>
      </w:pPr>
      <w:r w:rsidRPr="00013CEA">
        <w:t xml:space="preserve">Bidirectional converter is the modified version of conventional DC-DC converter with anti-parallel diode connected with MOSFET/IGBT. </w:t>
      </w:r>
      <w:r w:rsidR="00CB6264">
        <w:t>-----------------------------------------------------------------------------------------------</w:t>
      </w:r>
    </w:p>
    <w:p w14:paraId="52614908" w14:textId="77777777" w:rsidR="00484731" w:rsidRDefault="00484731" w:rsidP="00874607">
      <w:pPr>
        <w:pStyle w:val="BodyText"/>
        <w:spacing w:before="1" w:line="360" w:lineRule="auto"/>
        <w:ind w:left="440" w:right="-10" w:firstLine="721"/>
      </w:pPr>
    </w:p>
    <w:p w14:paraId="793B9FFA" w14:textId="641A8A3F" w:rsidR="00484731" w:rsidRPr="00484731" w:rsidRDefault="000E6DC9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484731">
        <w:rPr>
          <w:b/>
        </w:rPr>
        <w:t>BATTERY</w:t>
      </w:r>
      <w:r>
        <w:rPr>
          <w:b/>
        </w:rPr>
        <w:t xml:space="preserve"> STORAGE</w:t>
      </w:r>
      <w:r w:rsidRPr="00484731">
        <w:rPr>
          <w:b/>
        </w:rPr>
        <w:t xml:space="preserve"> SYSTEM</w:t>
      </w:r>
    </w:p>
    <w:p w14:paraId="50F79610" w14:textId="133FF03D" w:rsidR="000C07F8" w:rsidRDefault="004C6F3D" w:rsidP="001C3CF5">
      <w:pPr>
        <w:pStyle w:val="BodyText"/>
        <w:spacing w:before="1" w:line="360" w:lineRule="auto"/>
        <w:ind w:right="-10" w:firstLine="721"/>
        <w:jc w:val="both"/>
      </w:pPr>
      <w:r w:rsidRPr="004C6F3D">
        <w:t xml:space="preserve">Battery </w:t>
      </w:r>
      <w:r>
        <w:t>storage systems are devic</w:t>
      </w:r>
      <w:r w:rsidRPr="004C6F3D">
        <w:t>es that allow renewable energy sources such as solar and wind to be st</w:t>
      </w:r>
      <w:r>
        <w:t>ored and released when the power generated by the grid is less that the requirement</w:t>
      </w:r>
      <w:r w:rsidRPr="004C6F3D">
        <w:t>.</w:t>
      </w:r>
      <w:r>
        <w:t xml:space="preserve"> </w:t>
      </w:r>
      <w:r w:rsidR="00CB6264">
        <w:t>----------------------------------------------------------------------------------------------------------------------------------------------------</w:t>
      </w:r>
    </w:p>
    <w:p w14:paraId="4544D2EE" w14:textId="77777777" w:rsidR="000C07F8" w:rsidRDefault="000C07F8" w:rsidP="00413EEB">
      <w:pPr>
        <w:pStyle w:val="BodyText"/>
        <w:spacing w:before="1" w:line="360" w:lineRule="auto"/>
        <w:ind w:right="-10"/>
      </w:pPr>
    </w:p>
    <w:p w14:paraId="114B5310" w14:textId="77777777" w:rsidR="00A7318F" w:rsidRDefault="000C07F8" w:rsidP="00874607">
      <w:pPr>
        <w:pStyle w:val="BodyText"/>
        <w:spacing w:before="1" w:line="360" w:lineRule="auto"/>
        <w:ind w:right="-10"/>
        <w:jc w:val="center"/>
      </w:pPr>
      <w:r w:rsidRPr="000C07F8">
        <w:rPr>
          <w:noProof/>
        </w:rPr>
        <w:lastRenderedPageBreak/>
        <w:drawing>
          <wp:inline distT="0" distB="0" distL="0" distR="0" wp14:anchorId="01CA74B9" wp14:editId="59551485">
            <wp:extent cx="3611129" cy="2828925"/>
            <wp:effectExtent l="0" t="0" r="8890" b="0"/>
            <wp:docPr id="2" name="Picture 1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51" cy="28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38F2" w14:textId="60DB918C" w:rsidR="00BE6C78" w:rsidRDefault="001A70E3" w:rsidP="00874607">
      <w:pPr>
        <w:pStyle w:val="BodyText"/>
        <w:spacing w:before="1" w:line="360" w:lineRule="auto"/>
        <w:ind w:right="-10"/>
        <w:jc w:val="center"/>
      </w:pPr>
      <w:r>
        <w:t>Fig. 1. CC-CV modes of battery charging</w:t>
      </w:r>
    </w:p>
    <w:p w14:paraId="626B8A17" w14:textId="77777777" w:rsidR="00EB43B6" w:rsidRDefault="00EB43B6" w:rsidP="00874607">
      <w:pPr>
        <w:pStyle w:val="BodyText"/>
        <w:spacing w:before="1" w:line="360" w:lineRule="auto"/>
        <w:ind w:right="-10"/>
        <w:jc w:val="center"/>
        <w:rPr>
          <w:sz w:val="35"/>
        </w:rPr>
      </w:pPr>
    </w:p>
    <w:p w14:paraId="31FD6186" w14:textId="77777777" w:rsidR="00BE6C78" w:rsidRDefault="00880806" w:rsidP="00115003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bookmarkStart w:id="1" w:name="_TOC_250023"/>
      <w:r>
        <w:t>LITERATURE</w:t>
      </w:r>
      <w:r>
        <w:rPr>
          <w:spacing w:val="-1"/>
        </w:rPr>
        <w:t xml:space="preserve"> </w:t>
      </w:r>
      <w:bookmarkEnd w:id="1"/>
      <w:r>
        <w:rPr>
          <w:spacing w:val="2"/>
        </w:rPr>
        <w:t>REVIEW</w:t>
      </w:r>
    </w:p>
    <w:p w14:paraId="609321B4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0780CFEF" w14:textId="76119E9C" w:rsidR="00E87DA4" w:rsidRDefault="00E87DA4" w:rsidP="00DD5EC1">
      <w:pPr>
        <w:pStyle w:val="BodyText"/>
        <w:spacing w:line="355" w:lineRule="auto"/>
        <w:ind w:right="-10" w:firstLine="720"/>
        <w:jc w:val="both"/>
      </w:pPr>
      <w:r w:rsidRPr="00E87DA4">
        <w:t>For the task to be imple</w:t>
      </w:r>
      <w:r>
        <w:t>mented, a thorough</w:t>
      </w:r>
      <w:r w:rsidRPr="00E87DA4">
        <w:t xml:space="preserve"> literature</w:t>
      </w:r>
      <w:r>
        <w:t xml:space="preserve"> review</w:t>
      </w:r>
      <w:r w:rsidR="00AE6BC1">
        <w:t xml:space="preserve"> has been conducted</w:t>
      </w:r>
      <w:r w:rsidR="00EB43B6">
        <w:t xml:space="preserve"> and is given</w:t>
      </w:r>
      <w:r w:rsidR="00AE6BC1">
        <w:t xml:space="preserve"> below</w:t>
      </w:r>
      <w:r w:rsidR="00EB43B6">
        <w:t>.</w:t>
      </w:r>
    </w:p>
    <w:p w14:paraId="73B5B99F" w14:textId="33E932F9" w:rsidR="00B6115F" w:rsidRDefault="00EB43B6" w:rsidP="00DD5EC1">
      <w:pPr>
        <w:pStyle w:val="BodyText"/>
        <w:spacing w:before="204" w:line="360" w:lineRule="auto"/>
        <w:ind w:right="-10" w:firstLine="720"/>
        <w:jc w:val="both"/>
        <w:rPr>
          <w:spacing w:val="2"/>
        </w:rPr>
      </w:pPr>
      <w:r w:rsidRPr="00EB43B6">
        <w:rPr>
          <w:bCs/>
        </w:rPr>
        <w:t>The authors of [1]</w:t>
      </w:r>
      <w:r w:rsidR="00B6115F">
        <w:rPr>
          <w:b/>
          <w:spacing w:val="2"/>
        </w:rPr>
        <w:t xml:space="preserve"> </w:t>
      </w:r>
      <w:r w:rsidR="00B6115F">
        <w:rPr>
          <w:spacing w:val="2"/>
        </w:rPr>
        <w:t>elaborates</w:t>
      </w:r>
      <w:r w:rsidR="000228E5">
        <w:rPr>
          <w:spacing w:val="2"/>
        </w:rPr>
        <w:t xml:space="preserve"> the interest</w:t>
      </w:r>
      <w:r w:rsidR="00B6115F" w:rsidRPr="00B6115F">
        <w:rPr>
          <w:spacing w:val="2"/>
        </w:rPr>
        <w:t xml:space="preserve"> and potential significance of recent technology related to renewable energy sources. </w:t>
      </w:r>
      <w:r w:rsidR="00280FCF">
        <w:rPr>
          <w:spacing w:val="2"/>
        </w:rPr>
        <w:t>-----------------------------------------------------------------------</w:t>
      </w:r>
    </w:p>
    <w:p w14:paraId="1D9EF2A3" w14:textId="4EAABA90" w:rsidR="00EC4310" w:rsidRDefault="00EB43B6" w:rsidP="00DD5EC1">
      <w:pPr>
        <w:pStyle w:val="BodyText"/>
        <w:spacing w:before="204" w:line="360" w:lineRule="auto"/>
        <w:ind w:right="-10" w:firstLine="720"/>
        <w:jc w:val="both"/>
      </w:pPr>
      <w:r>
        <w:t>T</w:t>
      </w:r>
      <w:r w:rsidR="00EC4310">
        <w:t>he Battery Charging Methods of Micro-Grid Photovoltaic Systems</w:t>
      </w:r>
      <w:r>
        <w:t xml:space="preserve"> has been elaborated in [2]</w:t>
      </w:r>
      <w:r w:rsidR="00EC4310">
        <w:t xml:space="preserve">. </w:t>
      </w:r>
      <w:r w:rsidR="00280FCF">
        <w:t>------------------------------------------------------------------------------------------------------------------------------</w:t>
      </w:r>
    </w:p>
    <w:p w14:paraId="75CF2403" w14:textId="4AD1A231" w:rsidR="00EC4310" w:rsidRPr="00EC4310" w:rsidRDefault="00280FCF" w:rsidP="00DD5EC1">
      <w:pPr>
        <w:pStyle w:val="BodyText"/>
        <w:spacing w:before="204" w:line="360" w:lineRule="auto"/>
        <w:ind w:right="-10" w:firstLine="720"/>
        <w:jc w:val="both"/>
      </w:pPr>
      <w:r w:rsidRPr="00280FCF">
        <w:rPr>
          <w:bCs/>
        </w:rPr>
        <w:t>In [3], the authors have</w:t>
      </w:r>
      <w:r w:rsidR="00EC4310">
        <w:rPr>
          <w:b/>
        </w:rPr>
        <w:t xml:space="preserve"> </w:t>
      </w:r>
      <w:r w:rsidR="00EC4310">
        <w:t>proposed a bidirectional DC–DC converter for an energy storage s</w:t>
      </w:r>
      <w:r w:rsidR="00EC4310" w:rsidRPr="00B80412">
        <w:t>ystem</w:t>
      </w:r>
      <w:r w:rsidR="00EC4310">
        <w:t xml:space="preserve"> with g</w:t>
      </w:r>
      <w:r w:rsidR="00EC4310" w:rsidRPr="009E1925">
        <w:t>al</w:t>
      </w:r>
      <w:r w:rsidR="00EC4310">
        <w:t>vanic i</w:t>
      </w:r>
      <w:r w:rsidR="00EC4310" w:rsidRPr="009E1925">
        <w:t>solation</w:t>
      </w:r>
      <w:r w:rsidR="00EC4310">
        <w:t>.</w:t>
      </w:r>
      <w:r w:rsidR="00EC4310" w:rsidRPr="009F0599">
        <w:t xml:space="preserve"> </w:t>
      </w:r>
      <w:r>
        <w:t>-------------------------------------------------------------------------------------------------------------</w:t>
      </w:r>
    </w:p>
    <w:p w14:paraId="46352D3F" w14:textId="6FEB2630" w:rsidR="00B6115F" w:rsidRPr="00BD00D8" w:rsidRDefault="004745B0" w:rsidP="00DD5EC1">
      <w:pPr>
        <w:pStyle w:val="BodyText"/>
        <w:spacing w:before="1" w:line="360" w:lineRule="auto"/>
        <w:ind w:right="-10" w:firstLine="720"/>
        <w:jc w:val="both"/>
        <w:rPr>
          <w:color w:val="FF0000"/>
        </w:rPr>
      </w:pPr>
      <w:r w:rsidRPr="00BD00D8">
        <w:rPr>
          <w:b/>
          <w:color w:val="FF0000"/>
        </w:rPr>
        <w:t xml:space="preserve">------------------------there must be </w:t>
      </w:r>
      <w:r w:rsidR="00BD00D8" w:rsidRPr="00BD00D8">
        <w:rPr>
          <w:b/>
          <w:color w:val="FF0000"/>
        </w:rPr>
        <w:t>at least</w:t>
      </w:r>
      <w:r w:rsidRPr="00BD00D8">
        <w:rPr>
          <w:b/>
          <w:color w:val="FF0000"/>
        </w:rPr>
        <w:t xml:space="preserve"> 15 articles/papers/book/book chapters</w:t>
      </w:r>
      <w:r w:rsidR="00BD00D8" w:rsidRPr="00BD00D8">
        <w:rPr>
          <w:b/>
          <w:color w:val="FF0000"/>
        </w:rPr>
        <w:t xml:space="preserve"> used for the literature survey------------------</w:t>
      </w:r>
    </w:p>
    <w:p w14:paraId="011597BE" w14:textId="77777777" w:rsidR="00BE6C78" w:rsidRDefault="00BE6C78" w:rsidP="00874607">
      <w:pPr>
        <w:pStyle w:val="BodyText"/>
        <w:spacing w:before="1"/>
        <w:ind w:right="-10"/>
        <w:rPr>
          <w:sz w:val="19"/>
        </w:rPr>
      </w:pPr>
    </w:p>
    <w:p w14:paraId="346AFCEF" w14:textId="77777777" w:rsidR="00BE6C78" w:rsidRDefault="00880806" w:rsidP="007353FA">
      <w:pPr>
        <w:pStyle w:val="Heading5"/>
        <w:numPr>
          <w:ilvl w:val="0"/>
          <w:numId w:val="30"/>
        </w:numPr>
        <w:spacing w:before="206"/>
        <w:ind w:right="-10"/>
      </w:pPr>
      <w:bookmarkStart w:id="2" w:name="_TOC_250022"/>
      <w:bookmarkEnd w:id="2"/>
      <w:r>
        <w:t>PROBLEM FORMULATION</w:t>
      </w:r>
    </w:p>
    <w:p w14:paraId="07763D69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70E493C1" w14:textId="613BF0D1" w:rsidR="005D06FD" w:rsidRDefault="007B095B" w:rsidP="00DD5EC1">
      <w:pPr>
        <w:pStyle w:val="BodyText"/>
        <w:spacing w:before="1" w:line="357" w:lineRule="auto"/>
        <w:ind w:right="-10" w:firstLine="720"/>
        <w:jc w:val="both"/>
      </w:pPr>
      <w:r w:rsidRPr="007B095B">
        <w:rPr>
          <w:spacing w:val="-3"/>
        </w:rPr>
        <w:t xml:space="preserve">Renewable energy technology </w:t>
      </w:r>
      <w:r w:rsidR="005D6CA4" w:rsidRPr="007B095B">
        <w:rPr>
          <w:spacing w:val="-3"/>
        </w:rPr>
        <w:t>is</w:t>
      </w:r>
      <w:r w:rsidRPr="007B095B">
        <w:rPr>
          <w:spacing w:val="-3"/>
        </w:rPr>
        <w:t xml:space="preserve"> well known around the world, but the difficulties and obstacles encountered in implementing renewable energy technologies, particularly in tribal and </w:t>
      </w:r>
      <w:r w:rsidRPr="007B095B">
        <w:rPr>
          <w:spacing w:val="-3"/>
        </w:rPr>
        <w:lastRenderedPageBreak/>
        <w:t>rur</w:t>
      </w:r>
      <w:r>
        <w:rPr>
          <w:spacing w:val="-3"/>
        </w:rPr>
        <w:t xml:space="preserve">al regions, are </w:t>
      </w:r>
      <w:r w:rsidR="00FF28F6">
        <w:rPr>
          <w:spacing w:val="-3"/>
        </w:rPr>
        <w:t>the main</w:t>
      </w:r>
      <w:r>
        <w:rPr>
          <w:spacing w:val="-3"/>
        </w:rPr>
        <w:t xml:space="preserve"> </w:t>
      </w:r>
      <w:r w:rsidR="009C7E77">
        <w:rPr>
          <w:spacing w:val="-3"/>
        </w:rPr>
        <w:t>concerns</w:t>
      </w:r>
      <w:r>
        <w:rPr>
          <w:spacing w:val="-3"/>
        </w:rPr>
        <w:t xml:space="preserve">. </w:t>
      </w:r>
      <w:r w:rsidR="00FF28F6">
        <w:rPr>
          <w:spacing w:val="-3"/>
        </w:rPr>
        <w:t>---------------------------------------------------------------------------------------------------------------------------</w:t>
      </w:r>
    </w:p>
    <w:p w14:paraId="0C05460F" w14:textId="77777777" w:rsidR="00810D28" w:rsidRDefault="00810D28" w:rsidP="00413EEB">
      <w:pPr>
        <w:pStyle w:val="BodyText"/>
        <w:spacing w:before="214" w:line="350" w:lineRule="auto"/>
        <w:ind w:right="-10"/>
        <w:jc w:val="both"/>
      </w:pPr>
    </w:p>
    <w:p w14:paraId="415D5323" w14:textId="43BF822B" w:rsidR="00A131E2" w:rsidRDefault="00A131E2" w:rsidP="007353FA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r>
        <w:t>MOTIVATION</w:t>
      </w:r>
    </w:p>
    <w:p w14:paraId="344B4D91" w14:textId="77777777" w:rsidR="00A131E2" w:rsidRDefault="00A131E2" w:rsidP="00874607">
      <w:pPr>
        <w:pStyle w:val="BodyText"/>
        <w:spacing w:before="6"/>
        <w:ind w:right="-10"/>
        <w:rPr>
          <w:b/>
          <w:sz w:val="29"/>
        </w:rPr>
      </w:pPr>
    </w:p>
    <w:p w14:paraId="3136A2EC" w14:textId="63795DFE" w:rsidR="00810D28" w:rsidRPr="005D6CA4" w:rsidRDefault="00A131E2" w:rsidP="00DD5EC1">
      <w:pPr>
        <w:pStyle w:val="BodyText"/>
        <w:spacing w:line="360" w:lineRule="auto"/>
        <w:ind w:right="-10" w:firstLine="720"/>
        <w:jc w:val="both"/>
        <w:rPr>
          <w:color w:val="221F1F"/>
        </w:rPr>
      </w:pPr>
      <w:r w:rsidRPr="002F3BEF">
        <w:rPr>
          <w:color w:val="221F1F"/>
        </w:rPr>
        <w:t>Renewable energy technologies are rapidly evolving, and engineers must be familiar with the installation and main</w:t>
      </w:r>
      <w:r>
        <w:rPr>
          <w:color w:val="221F1F"/>
        </w:rPr>
        <w:t xml:space="preserve">tenance of these technologies. </w:t>
      </w:r>
      <w:r w:rsidR="009C7E77">
        <w:rPr>
          <w:color w:val="221F1F"/>
        </w:rPr>
        <w:t>--------------------------------------------------------------------------------------------</w:t>
      </w:r>
    </w:p>
    <w:p w14:paraId="1814FF4B" w14:textId="23E9E8A5" w:rsidR="00A131E2" w:rsidRDefault="00A131E2" w:rsidP="007353FA">
      <w:pPr>
        <w:pStyle w:val="Heading5"/>
        <w:numPr>
          <w:ilvl w:val="0"/>
          <w:numId w:val="30"/>
        </w:numPr>
        <w:spacing w:before="201"/>
        <w:ind w:right="-10"/>
      </w:pPr>
      <w:r>
        <w:t>OBJECTIVES</w:t>
      </w:r>
    </w:p>
    <w:p w14:paraId="7892A5A0" w14:textId="77777777" w:rsidR="00A131E2" w:rsidRDefault="00A131E2" w:rsidP="00874607">
      <w:pPr>
        <w:pStyle w:val="BodyText"/>
        <w:spacing w:before="7"/>
        <w:ind w:right="-10"/>
        <w:rPr>
          <w:b/>
          <w:sz w:val="28"/>
        </w:rPr>
      </w:pPr>
    </w:p>
    <w:p w14:paraId="362F668C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line="360" w:lineRule="auto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model and simulate photovoltaic system using P&amp;O algorithm </w:t>
      </w:r>
      <w:r w:rsidRPr="000E6DC9">
        <w:rPr>
          <w:spacing w:val="-5"/>
          <w:sz w:val="24"/>
        </w:rPr>
        <w:t xml:space="preserve">in </w:t>
      </w:r>
      <w:r w:rsidRPr="000E6DC9">
        <w:rPr>
          <w:sz w:val="24"/>
        </w:rPr>
        <w:t>MATLAB</w:t>
      </w:r>
      <w:r w:rsidRPr="000E6DC9">
        <w:rPr>
          <w:spacing w:val="-9"/>
          <w:sz w:val="24"/>
        </w:rPr>
        <w:t xml:space="preserve"> </w:t>
      </w:r>
      <w:r w:rsidRPr="000E6DC9">
        <w:rPr>
          <w:sz w:val="24"/>
        </w:rPr>
        <w:t>Simulink.</w:t>
      </w:r>
    </w:p>
    <w:p w14:paraId="537DD2D0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line="274" w:lineRule="exact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battery controller design </w:t>
      </w:r>
      <w:r w:rsidRPr="000E6DC9">
        <w:rPr>
          <w:spacing w:val="-5"/>
          <w:sz w:val="24"/>
        </w:rPr>
        <w:t xml:space="preserve">in </w:t>
      </w:r>
      <w:r w:rsidRPr="000E6DC9">
        <w:rPr>
          <w:sz w:val="24"/>
        </w:rPr>
        <w:t>MATLAB</w:t>
      </w:r>
      <w:r w:rsidRPr="000E6DC9">
        <w:rPr>
          <w:spacing w:val="-6"/>
          <w:sz w:val="24"/>
        </w:rPr>
        <w:t xml:space="preserve"> </w:t>
      </w:r>
      <w:r w:rsidRPr="000E6DC9">
        <w:rPr>
          <w:sz w:val="24"/>
        </w:rPr>
        <w:t>Simulink.</w:t>
      </w:r>
    </w:p>
    <w:p w14:paraId="1D0D5A1E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before="137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PV integrated battery system </w:t>
      </w:r>
      <w:r w:rsidRPr="000E6DC9">
        <w:rPr>
          <w:spacing w:val="-5"/>
          <w:sz w:val="24"/>
        </w:rPr>
        <w:t>in</w:t>
      </w:r>
      <w:r w:rsidRPr="000E6DC9">
        <w:rPr>
          <w:spacing w:val="3"/>
          <w:sz w:val="24"/>
        </w:rPr>
        <w:t xml:space="preserve"> </w:t>
      </w:r>
      <w:r w:rsidRPr="000E6DC9">
        <w:rPr>
          <w:sz w:val="24"/>
        </w:rPr>
        <w:t>MATLAB Simulink using isolated DC-DC bi-directional converter</w:t>
      </w:r>
      <w:r w:rsidR="00647FF1" w:rsidRPr="000E6DC9">
        <w:rPr>
          <w:sz w:val="24"/>
        </w:rPr>
        <w:t>.</w:t>
      </w:r>
    </w:p>
    <w:p w14:paraId="24470199" w14:textId="77777777" w:rsidR="00647FF1" w:rsidRDefault="00647FF1" w:rsidP="00874607">
      <w:pPr>
        <w:tabs>
          <w:tab w:val="left" w:pos="1056"/>
        </w:tabs>
        <w:spacing w:before="137"/>
        <w:ind w:right="-10"/>
        <w:rPr>
          <w:sz w:val="24"/>
        </w:rPr>
      </w:pPr>
    </w:p>
    <w:p w14:paraId="5315161C" w14:textId="77777777" w:rsidR="00647FF1" w:rsidRDefault="00647FF1" w:rsidP="007353FA">
      <w:pPr>
        <w:pStyle w:val="Heading5"/>
        <w:numPr>
          <w:ilvl w:val="0"/>
          <w:numId w:val="30"/>
        </w:numPr>
        <w:ind w:right="-10"/>
      </w:pPr>
      <w:bookmarkStart w:id="3" w:name="_TOC_250019"/>
      <w:r>
        <w:t xml:space="preserve">PLAN </w:t>
      </w:r>
      <w:r>
        <w:rPr>
          <w:spacing w:val="-3"/>
        </w:rPr>
        <w:t>OF</w:t>
      </w:r>
      <w:r>
        <w:rPr>
          <w:spacing w:val="1"/>
        </w:rPr>
        <w:t xml:space="preserve"> </w:t>
      </w:r>
      <w:bookmarkEnd w:id="3"/>
      <w:r>
        <w:rPr>
          <w:spacing w:val="-4"/>
        </w:rPr>
        <w:t>ACTION</w:t>
      </w:r>
    </w:p>
    <w:p w14:paraId="6AFE0D9B" w14:textId="77777777" w:rsidR="00647FF1" w:rsidRDefault="00647FF1" w:rsidP="00874607">
      <w:pPr>
        <w:pStyle w:val="BodyText"/>
        <w:spacing w:before="5"/>
        <w:ind w:right="-10"/>
        <w:rPr>
          <w:b/>
          <w:sz w:val="29"/>
        </w:rPr>
      </w:pPr>
    </w:p>
    <w:p w14:paraId="191F7B22" w14:textId="49BB39FD" w:rsidR="00647FF1" w:rsidRPr="00C55520" w:rsidRDefault="00F270A7" w:rsidP="00DD5EC1">
      <w:pPr>
        <w:pStyle w:val="BodyText"/>
        <w:spacing w:line="360" w:lineRule="auto"/>
        <w:ind w:right="-10" w:firstLine="720"/>
        <w:jc w:val="both"/>
        <w:rPr>
          <w:color w:val="FF0000"/>
        </w:rPr>
      </w:pPr>
      <w:r w:rsidRPr="00C55520">
        <w:rPr>
          <w:color w:val="FF0000"/>
        </w:rPr>
        <w:t xml:space="preserve">---------------write here how </w:t>
      </w:r>
      <w:r w:rsidR="00E92DA3" w:rsidRPr="00C55520">
        <w:rPr>
          <w:color w:val="FF0000"/>
        </w:rPr>
        <w:t xml:space="preserve">are </w:t>
      </w:r>
      <w:r w:rsidRPr="00C55520">
        <w:rPr>
          <w:color w:val="FF0000"/>
        </w:rPr>
        <w:t>you going to achieve your objectives</w:t>
      </w:r>
      <w:r w:rsidR="005E291D" w:rsidRPr="00C55520">
        <w:rPr>
          <w:color w:val="FF0000"/>
        </w:rPr>
        <w:t xml:space="preserve"> mentioned above – </w:t>
      </w:r>
      <w:r w:rsidR="002319BF" w:rsidRPr="00C55520">
        <w:rPr>
          <w:color w:val="FF0000"/>
        </w:rPr>
        <w:t>from where to get the information</w:t>
      </w:r>
      <w:r w:rsidR="00B54F09" w:rsidRPr="00C55520">
        <w:rPr>
          <w:color w:val="FF0000"/>
        </w:rPr>
        <w:t xml:space="preserve">/data? </w:t>
      </w:r>
      <w:r w:rsidR="005E291D" w:rsidRPr="00C55520">
        <w:rPr>
          <w:color w:val="FF0000"/>
        </w:rPr>
        <w:t>which software to use</w:t>
      </w:r>
      <w:r w:rsidR="0045727D" w:rsidRPr="00C55520">
        <w:rPr>
          <w:color w:val="FF0000"/>
        </w:rPr>
        <w:t>?</w:t>
      </w:r>
      <w:r w:rsidR="005E291D" w:rsidRPr="00C55520">
        <w:rPr>
          <w:color w:val="FF0000"/>
        </w:rPr>
        <w:t xml:space="preserve"> </w:t>
      </w:r>
      <w:r w:rsidR="00C55520" w:rsidRPr="00C55520">
        <w:rPr>
          <w:color w:val="FF0000"/>
        </w:rPr>
        <w:t xml:space="preserve">How to evaluate/test the proposed work? </w:t>
      </w:r>
      <w:r w:rsidR="002217E9" w:rsidRPr="00C55520">
        <w:rPr>
          <w:color w:val="FF0000"/>
        </w:rPr>
        <w:t xml:space="preserve">how would you </w:t>
      </w:r>
      <w:r w:rsidR="0045727D" w:rsidRPr="00C55520">
        <w:rPr>
          <w:color w:val="FF0000"/>
        </w:rPr>
        <w:t xml:space="preserve">implement </w:t>
      </w:r>
      <w:r w:rsidR="004B103B" w:rsidRPr="00C55520">
        <w:rPr>
          <w:color w:val="FF0000"/>
        </w:rPr>
        <w:t>it? add a timeline</w:t>
      </w:r>
      <w:r w:rsidR="00FC3CD3" w:rsidRPr="00C55520">
        <w:rPr>
          <w:color w:val="FF0000"/>
        </w:rPr>
        <w:t xml:space="preserve"> (Gantt chart, </w:t>
      </w:r>
      <w:r w:rsidR="00E92DA3" w:rsidRPr="00C55520">
        <w:rPr>
          <w:color w:val="FF0000"/>
        </w:rPr>
        <w:t>etc.) -----------------------------------------------------</w:t>
      </w:r>
    </w:p>
    <w:p w14:paraId="67C38F21" w14:textId="77777777" w:rsidR="00647FF1" w:rsidRDefault="00647FF1" w:rsidP="00413EEB">
      <w:pPr>
        <w:pStyle w:val="BodyText"/>
        <w:spacing w:line="360" w:lineRule="auto"/>
        <w:ind w:right="-10"/>
        <w:jc w:val="both"/>
      </w:pPr>
    </w:p>
    <w:p w14:paraId="5456E5A4" w14:textId="77777777" w:rsidR="00647FF1" w:rsidRPr="00CC0CC8" w:rsidRDefault="00647FF1" w:rsidP="00CC0CC8">
      <w:pPr>
        <w:pStyle w:val="Heading4"/>
        <w:numPr>
          <w:ilvl w:val="0"/>
          <w:numId w:val="30"/>
        </w:numPr>
        <w:ind w:right="-10"/>
        <w:jc w:val="left"/>
        <w:rPr>
          <w:sz w:val="24"/>
          <w:szCs w:val="24"/>
        </w:rPr>
      </w:pPr>
      <w:r w:rsidRPr="00CC0CC8">
        <w:rPr>
          <w:sz w:val="24"/>
          <w:szCs w:val="24"/>
        </w:rPr>
        <w:t>REFERENCES</w:t>
      </w:r>
    </w:p>
    <w:p w14:paraId="24B499B3" w14:textId="43035864" w:rsidR="00647FF1" w:rsidRPr="00D70C07" w:rsidRDefault="00A854BC" w:rsidP="006249C1">
      <w:pPr>
        <w:pStyle w:val="BodyText"/>
        <w:spacing w:line="360" w:lineRule="auto"/>
        <w:ind w:right="-10"/>
        <w:jc w:val="both"/>
        <w:rPr>
          <w:color w:val="FF0000"/>
        </w:rPr>
      </w:pPr>
      <w:r w:rsidRPr="00D70C07">
        <w:rPr>
          <w:color w:val="FF0000"/>
        </w:rPr>
        <w:t>(</w:t>
      </w:r>
      <w:proofErr w:type="gramStart"/>
      <w:r w:rsidRPr="00D70C07">
        <w:rPr>
          <w:color w:val="FF0000"/>
        </w:rPr>
        <w:t>use</w:t>
      </w:r>
      <w:proofErr w:type="gramEnd"/>
      <w:r w:rsidRPr="00D70C07">
        <w:rPr>
          <w:color w:val="FF0000"/>
        </w:rPr>
        <w:t xml:space="preserve"> below</w:t>
      </w:r>
      <w:r w:rsidR="006249C1" w:rsidRPr="00D70C07">
        <w:rPr>
          <w:color w:val="FF0000"/>
        </w:rPr>
        <w:t>-mentioned style</w:t>
      </w:r>
      <w:r w:rsidRPr="00D70C07">
        <w:rPr>
          <w:color w:val="FF0000"/>
        </w:rPr>
        <w:t>)</w:t>
      </w:r>
    </w:p>
    <w:p w14:paraId="2ED784E9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[1]</w:t>
      </w:r>
      <w:r w:rsidRPr="00B4660E">
        <w:rPr>
          <w:noProof/>
          <w:color w:val="FF0000"/>
          <w:sz w:val="20"/>
          <w:szCs w:val="28"/>
        </w:rPr>
        <w:tab/>
        <w:t xml:space="preserve">S. Azizi, M. Sanaye-Pasand, and M. Paolone, “A Modified Formula for Distance Relaying of Tapped Transmission Lines With Grounded Neutrals,”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34, no. 2, pp. 690–699, Apr. 2019.</w:t>
      </w:r>
    </w:p>
    <w:p w14:paraId="1D12A6CE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[2]</w:t>
      </w:r>
      <w:r w:rsidRPr="00B4660E">
        <w:rPr>
          <w:noProof/>
          <w:color w:val="FF0000"/>
          <w:sz w:val="20"/>
          <w:szCs w:val="28"/>
        </w:rPr>
        <w:tab/>
        <w:t xml:space="preserve">P. S. P. Eboule, J. H. C. Pretorius, N. Mbuli, and C. Leke, “Fault Detection and Location in Power Transmission Line Using Concurrent Neuro Fuzzy Technique,” </w:t>
      </w:r>
      <w:r w:rsidRPr="00B4660E">
        <w:rPr>
          <w:i/>
          <w:iCs/>
          <w:noProof/>
          <w:color w:val="FF0000"/>
          <w:sz w:val="20"/>
          <w:szCs w:val="28"/>
        </w:rPr>
        <w:t>2018 IEEE Electr. Power Energy Conf. EPEC 2018</w:t>
      </w:r>
      <w:r w:rsidRPr="00B4660E">
        <w:rPr>
          <w:noProof/>
          <w:color w:val="FF0000"/>
          <w:sz w:val="20"/>
          <w:szCs w:val="28"/>
        </w:rPr>
        <w:t>, pp. 1–6, 2018.</w:t>
      </w:r>
    </w:p>
    <w:p w14:paraId="6F95DD3D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[3]</w:t>
      </w:r>
      <w:r w:rsidRPr="00B4660E">
        <w:rPr>
          <w:noProof/>
          <w:color w:val="FF0000"/>
          <w:sz w:val="20"/>
          <w:szCs w:val="28"/>
        </w:rPr>
        <w:tab/>
        <w:t xml:space="preserve">G. Ahmad, O. P. Mahela, and S. Ram Ola, “A Stockwell Transform Based Approach for Detection of Transmission Line Faults in the Presence of Thyristor Controlled Reactor,” </w:t>
      </w:r>
      <w:r w:rsidRPr="00B4660E">
        <w:rPr>
          <w:i/>
          <w:iCs/>
          <w:noProof/>
          <w:color w:val="FF0000"/>
          <w:sz w:val="20"/>
          <w:szCs w:val="28"/>
        </w:rPr>
        <w:t>2018 5th Int. Conf. Signal Process. Integr. Networks, SPIN 2018</w:t>
      </w:r>
      <w:r w:rsidRPr="00B4660E">
        <w:rPr>
          <w:noProof/>
          <w:color w:val="FF0000"/>
          <w:sz w:val="20"/>
          <w:szCs w:val="28"/>
        </w:rPr>
        <w:t>, pp. 691–695, 2018.</w:t>
      </w:r>
    </w:p>
    <w:p w14:paraId="63555409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[4]</w:t>
      </w:r>
      <w:r w:rsidRPr="00B4660E">
        <w:rPr>
          <w:noProof/>
          <w:color w:val="FF0000"/>
          <w:sz w:val="20"/>
          <w:szCs w:val="28"/>
        </w:rPr>
        <w:tab/>
        <w:t xml:space="preserve">A. Manori, M. Tripathy, and H. O. Gupta, “SVM based zonal setting of Mho relay for shunt compensated transmission line,” </w:t>
      </w:r>
      <w:r w:rsidRPr="00B4660E">
        <w:rPr>
          <w:i/>
          <w:iCs/>
          <w:noProof/>
          <w:color w:val="FF0000"/>
          <w:sz w:val="20"/>
          <w:szCs w:val="28"/>
        </w:rPr>
        <w:t>Int. J. Electr. Power Energy Syst.</w:t>
      </w:r>
      <w:r w:rsidRPr="00B4660E">
        <w:rPr>
          <w:noProof/>
          <w:color w:val="FF0000"/>
          <w:sz w:val="20"/>
          <w:szCs w:val="28"/>
        </w:rPr>
        <w:t>, vol. 78, pp. 422–428, Jun. 2016.</w:t>
      </w:r>
    </w:p>
    <w:p w14:paraId="5B85C63E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[5]</w:t>
      </w:r>
      <w:r w:rsidRPr="00B4660E">
        <w:rPr>
          <w:noProof/>
          <w:color w:val="FF0000"/>
          <w:sz w:val="20"/>
          <w:szCs w:val="28"/>
        </w:rPr>
        <w:tab/>
        <w:t xml:space="preserve">O. H. Gupta and M. Tripathy, “An Improved Pilot Relaying Scheme for Shunt Compensated Transmission Line Protection Based on Superimposed Reactive Power Coefficients,” </w:t>
      </w:r>
      <w:r w:rsidRPr="00B4660E">
        <w:rPr>
          <w:i/>
          <w:iCs/>
          <w:noProof/>
          <w:color w:val="FF0000"/>
          <w:sz w:val="20"/>
          <w:szCs w:val="28"/>
        </w:rPr>
        <w:t>Electr. Power Components Syst.</w:t>
      </w:r>
      <w:r w:rsidRPr="00B4660E">
        <w:rPr>
          <w:noProof/>
          <w:color w:val="FF0000"/>
          <w:sz w:val="20"/>
          <w:szCs w:val="28"/>
        </w:rPr>
        <w:t>, vol. 45, no. 20, pp. 2228–2245, Dec. 2017.</w:t>
      </w:r>
    </w:p>
    <w:p w14:paraId="361324B9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[6]</w:t>
      </w:r>
      <w:r w:rsidRPr="00B4660E">
        <w:rPr>
          <w:noProof/>
          <w:color w:val="FF0000"/>
          <w:sz w:val="20"/>
          <w:szCs w:val="28"/>
        </w:rPr>
        <w:tab/>
        <w:t xml:space="preserve">J. Izykowski, E. Rosolowski, M. M. Saha, M. Fulczyk, and P. Balcerek, “A fault-location method for application with current differential relays of three-terminal lines,”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22, no. 4, pp. 2099–2107, Oct. 2007.</w:t>
      </w:r>
    </w:p>
    <w:p w14:paraId="17748BC6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[7]</w:t>
      </w:r>
      <w:r w:rsidRPr="00B4660E">
        <w:rPr>
          <w:noProof/>
          <w:color w:val="FF0000"/>
          <w:sz w:val="20"/>
          <w:szCs w:val="28"/>
        </w:rPr>
        <w:tab/>
        <w:t xml:space="preserve">G. Song, J. Suonan, Q. Xu, P. Chen, and Y. Ge, “Parallel transmission lines fault location algorithm based on differential component net,”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20, no. 4, pp. 2396–2406, Oct. 2005.</w:t>
      </w:r>
    </w:p>
    <w:p w14:paraId="6D22F81A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lastRenderedPageBreak/>
        <w:t>[8]</w:t>
      </w:r>
      <w:r w:rsidRPr="00B4660E">
        <w:rPr>
          <w:noProof/>
          <w:color w:val="FF0000"/>
          <w:sz w:val="20"/>
          <w:szCs w:val="28"/>
        </w:rPr>
        <w:tab/>
        <w:t xml:space="preserve">S. Unde, P. Gawande, and S. Dambhare, “New Algorithm for Protection of Double Circuit Transmission Lines Using Modal Currents,”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34, no. 5, pp. 1967–1977, Oct. 2019.</w:t>
      </w:r>
    </w:p>
    <w:p w14:paraId="71950117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[9]</w:t>
      </w:r>
      <w:r w:rsidRPr="00B4660E">
        <w:rPr>
          <w:noProof/>
          <w:color w:val="FF0000"/>
          <w:sz w:val="20"/>
          <w:szCs w:val="28"/>
        </w:rPr>
        <w:tab/>
        <w:t xml:space="preserve">M. Mohammad Taheri, H. Seyedi, M. Nojavan, M. Khoshbouy, and B. Mohammadi Ivatloo, “High-Speed Decision Tree Based Series-Compensated Transmission Lines Protection Using Differential Phase Angle of Superimposed Current,”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33, no. 6, pp. 3130–3138, Dec. 2018.</w:t>
      </w:r>
    </w:p>
    <w:p w14:paraId="7C57D519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[10]</w:t>
      </w:r>
      <w:r w:rsidRPr="00B4660E">
        <w:rPr>
          <w:noProof/>
          <w:color w:val="FF0000"/>
          <w:sz w:val="20"/>
          <w:szCs w:val="28"/>
        </w:rPr>
        <w:tab/>
        <w:t xml:space="preserve">L. Tang, X. Dong, S. Luo, S. Shi, and B. Wang, “A New Differential Protection of Transmission Line Based on Equivalent Travelling Wave,”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32, no. 3, pp. 1359–1369, 2017.</w:t>
      </w:r>
    </w:p>
    <w:p w14:paraId="50972920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[11]</w:t>
      </w:r>
      <w:r w:rsidRPr="00B4660E">
        <w:rPr>
          <w:noProof/>
          <w:color w:val="FF0000"/>
          <w:sz w:val="20"/>
          <w:szCs w:val="28"/>
        </w:rPr>
        <w:tab/>
        <w:t xml:space="preserve">D. T. Dantas, E. L. Pellini, and G. Manassero, “Time-Domain Differential Protection Method Applied to Transmission Lines,”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33, no. 6, pp. 2634–2642, Dec. 2018.</w:t>
      </w:r>
    </w:p>
    <w:p w14:paraId="52119301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[12]</w:t>
      </w:r>
      <w:r w:rsidRPr="00B4660E">
        <w:rPr>
          <w:noProof/>
          <w:color w:val="FF0000"/>
          <w:sz w:val="20"/>
          <w:szCs w:val="28"/>
        </w:rPr>
        <w:tab/>
        <w:t xml:space="preserve">S. Li, W. Chen, X. Yin, D. Chen, and O. P. Malik, “Integrated transverse differential protection scheme for double-circuit lines on the same tower,”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33, no. 5, pp. 2161–2169, Oct. 2018.</w:t>
      </w:r>
    </w:p>
    <w:p w14:paraId="07417A2A" w14:textId="77777777" w:rsidR="00B4660E" w:rsidRPr="00B4660E" w:rsidRDefault="00B4660E" w:rsidP="00B4660E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B4660E">
        <w:rPr>
          <w:noProof/>
          <w:color w:val="FF0000"/>
          <w:sz w:val="20"/>
          <w:szCs w:val="28"/>
        </w:rPr>
        <w:t>[13]</w:t>
      </w:r>
      <w:r w:rsidRPr="00B4660E">
        <w:rPr>
          <w:noProof/>
          <w:color w:val="FF0000"/>
          <w:sz w:val="20"/>
          <w:szCs w:val="28"/>
        </w:rPr>
        <w:tab/>
        <w:t xml:space="preserve">T. G. Bolandi, H. Seyedi, S. M. Hashemi, and P. S. Nezhad, “Impedance-Differential Protection: A New Approach to Transmission-Line Pilot Protection,” </w:t>
      </w:r>
      <w:r w:rsidRPr="00B4660E">
        <w:rPr>
          <w:i/>
          <w:iCs/>
          <w:noProof/>
          <w:color w:val="FF0000"/>
          <w:sz w:val="20"/>
          <w:szCs w:val="28"/>
        </w:rPr>
        <w:t>IEEE Trans. Power Deliv.</w:t>
      </w:r>
      <w:r w:rsidRPr="00B4660E">
        <w:rPr>
          <w:noProof/>
          <w:color w:val="FF0000"/>
          <w:sz w:val="20"/>
          <w:szCs w:val="28"/>
        </w:rPr>
        <w:t>, vol. 30, no. 6, pp. 2510–2518, 2015.</w:t>
      </w:r>
    </w:p>
    <w:p w14:paraId="56A29465" w14:textId="77777777" w:rsidR="00E14051" w:rsidRPr="00E14051" w:rsidRDefault="00E14051" w:rsidP="00E14051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E14051">
        <w:rPr>
          <w:noProof/>
          <w:color w:val="FF0000"/>
          <w:sz w:val="20"/>
          <w:szCs w:val="28"/>
        </w:rPr>
        <w:t>[14]</w:t>
      </w:r>
      <w:r w:rsidRPr="00E14051">
        <w:rPr>
          <w:noProof/>
          <w:color w:val="FF0000"/>
          <w:sz w:val="20"/>
          <w:szCs w:val="28"/>
        </w:rPr>
        <w:tab/>
        <w:t xml:space="preserve">S. Dambhare, S. A. Soman, and M. C. Chandorkar, “Adaptive current differential protection schemes for transmission-line protection,” </w:t>
      </w:r>
      <w:r w:rsidRPr="00E14051">
        <w:rPr>
          <w:i/>
          <w:iCs/>
          <w:noProof/>
          <w:color w:val="FF0000"/>
          <w:sz w:val="20"/>
          <w:szCs w:val="28"/>
        </w:rPr>
        <w:t>IEEE Trans. Power Deliv.</w:t>
      </w:r>
      <w:r w:rsidRPr="00E14051">
        <w:rPr>
          <w:noProof/>
          <w:color w:val="FF0000"/>
          <w:sz w:val="20"/>
          <w:szCs w:val="28"/>
        </w:rPr>
        <w:t>, vol. 24, no. 4, pp. 1832–1841, 2009.</w:t>
      </w:r>
    </w:p>
    <w:p w14:paraId="082C3076" w14:textId="77777777" w:rsidR="00263FAF" w:rsidRPr="00263FAF" w:rsidRDefault="00263FAF" w:rsidP="00263FAF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  <w:r w:rsidRPr="00263FAF">
        <w:rPr>
          <w:noProof/>
          <w:color w:val="FF0000"/>
          <w:sz w:val="20"/>
          <w:szCs w:val="28"/>
        </w:rPr>
        <w:t>[15]</w:t>
      </w:r>
      <w:r w:rsidRPr="00263FAF">
        <w:rPr>
          <w:noProof/>
          <w:color w:val="FF0000"/>
          <w:sz w:val="20"/>
          <w:szCs w:val="28"/>
        </w:rPr>
        <w:tab/>
        <w:t xml:space="preserve">M.-J. Chen, S. Lan, and D.-Y. Chen, “Machine Learning Based One-Terminal Fault Areas Detection in HVDC Transmission System,” in </w:t>
      </w:r>
      <w:r w:rsidRPr="00263FAF">
        <w:rPr>
          <w:i/>
          <w:iCs/>
          <w:noProof/>
          <w:color w:val="FF0000"/>
          <w:sz w:val="20"/>
          <w:szCs w:val="28"/>
        </w:rPr>
        <w:t>2018 8th International Conference on Power and Energy Systems (ICPES)</w:t>
      </w:r>
      <w:r w:rsidRPr="00263FAF">
        <w:rPr>
          <w:noProof/>
          <w:color w:val="FF0000"/>
          <w:sz w:val="20"/>
          <w:szCs w:val="28"/>
        </w:rPr>
        <w:t>, 2018, pp. 278–282.</w:t>
      </w:r>
    </w:p>
    <w:p w14:paraId="47131216" w14:textId="25A7BBAC" w:rsidR="00E37346" w:rsidRPr="00A854BC" w:rsidRDefault="00E37346" w:rsidP="00E37346">
      <w:pPr>
        <w:adjustRightInd w:val="0"/>
        <w:ind w:left="360" w:hanging="360"/>
        <w:jc w:val="both"/>
        <w:rPr>
          <w:noProof/>
          <w:color w:val="FF0000"/>
          <w:sz w:val="20"/>
          <w:szCs w:val="28"/>
        </w:rPr>
      </w:pPr>
    </w:p>
    <w:p w14:paraId="43FCEE69" w14:textId="77777777" w:rsidR="00BE6C78" w:rsidRDefault="00BE6C78" w:rsidP="00874607">
      <w:pPr>
        <w:pStyle w:val="BodyText"/>
        <w:spacing w:before="8"/>
        <w:ind w:right="-10"/>
      </w:pPr>
    </w:p>
    <w:p w14:paraId="595316C6" w14:textId="77777777" w:rsidR="009E1925" w:rsidRDefault="009E1925" w:rsidP="00413EEB">
      <w:pPr>
        <w:pStyle w:val="BodyText"/>
        <w:spacing w:line="360" w:lineRule="auto"/>
        <w:ind w:right="-10"/>
        <w:jc w:val="both"/>
      </w:pPr>
    </w:p>
    <w:sectPr w:rsidR="009E1925" w:rsidSect="001F1BCA">
      <w:footerReference w:type="default" r:id="rId10"/>
      <w:pgSz w:w="11910" w:h="16840"/>
      <w:pgMar w:top="1380" w:right="1440" w:bottom="1220" w:left="144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C6EA" w14:textId="77777777" w:rsidR="00A552D7" w:rsidRDefault="00A552D7" w:rsidP="00BE6C78">
      <w:r>
        <w:separator/>
      </w:r>
    </w:p>
  </w:endnote>
  <w:endnote w:type="continuationSeparator" w:id="0">
    <w:p w14:paraId="10EBA2F1" w14:textId="77777777" w:rsidR="00A552D7" w:rsidRDefault="00A552D7" w:rsidP="00BE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L PGothic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964F" w14:textId="0F70FDDF" w:rsidR="00AC6BB5" w:rsidRDefault="00AC6BB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8891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716CFDF" w14:textId="61FAD5ED" w:rsidR="00FB5664" w:rsidRDefault="00FB5664" w:rsidP="00FB56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0AE81" w14:textId="77777777" w:rsidR="00AC6BB5" w:rsidRDefault="00AC6B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88D9" w14:textId="77777777" w:rsidR="00A552D7" w:rsidRDefault="00A552D7" w:rsidP="00BE6C78">
      <w:r>
        <w:separator/>
      </w:r>
    </w:p>
  </w:footnote>
  <w:footnote w:type="continuationSeparator" w:id="0">
    <w:p w14:paraId="1728FE58" w14:textId="77777777" w:rsidR="00A552D7" w:rsidRDefault="00A552D7" w:rsidP="00BE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3A0"/>
    <w:multiLevelType w:val="hybridMultilevel"/>
    <w:tmpl w:val="FBE892E4"/>
    <w:lvl w:ilvl="0" w:tplc="C194FB62">
      <w:start w:val="4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A210C292">
      <w:numFmt w:val="none"/>
      <w:lvlText w:val=""/>
      <w:lvlJc w:val="left"/>
      <w:pPr>
        <w:tabs>
          <w:tab w:val="num" w:pos="360"/>
        </w:tabs>
      </w:pPr>
    </w:lvl>
    <w:lvl w:ilvl="2" w:tplc="02A277AE">
      <w:numFmt w:val="none"/>
      <w:lvlText w:val=""/>
      <w:lvlJc w:val="left"/>
      <w:pPr>
        <w:tabs>
          <w:tab w:val="num" w:pos="360"/>
        </w:tabs>
      </w:pPr>
    </w:lvl>
    <w:lvl w:ilvl="3" w:tplc="AA806A4E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BC660E2E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5D921352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9F38CEA0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4A8C3600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207A3F78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30D4117"/>
    <w:multiLevelType w:val="hybridMultilevel"/>
    <w:tmpl w:val="2AE27EBE"/>
    <w:lvl w:ilvl="0" w:tplc="DE8AE482">
      <w:start w:val="2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D04C70B4">
      <w:numFmt w:val="none"/>
      <w:lvlText w:val=""/>
      <w:lvlJc w:val="left"/>
      <w:pPr>
        <w:tabs>
          <w:tab w:val="num" w:pos="360"/>
        </w:tabs>
      </w:pPr>
    </w:lvl>
    <w:lvl w:ilvl="2" w:tplc="4836A6A2">
      <w:numFmt w:val="none"/>
      <w:lvlText w:val=""/>
      <w:lvlJc w:val="left"/>
      <w:pPr>
        <w:tabs>
          <w:tab w:val="num" w:pos="360"/>
        </w:tabs>
      </w:pPr>
    </w:lvl>
    <w:lvl w:ilvl="3" w:tplc="3610865E">
      <w:numFmt w:val="bullet"/>
      <w:lvlText w:val="•"/>
      <w:lvlJc w:val="left"/>
      <w:pPr>
        <w:ind w:left="4498" w:hanging="760"/>
      </w:pPr>
      <w:rPr>
        <w:rFonts w:hint="default"/>
        <w:lang w:val="en-US" w:eastAsia="en-US" w:bidi="ar-SA"/>
      </w:rPr>
    </w:lvl>
    <w:lvl w:ilvl="4" w:tplc="63842746">
      <w:numFmt w:val="bullet"/>
      <w:lvlText w:val="•"/>
      <w:lvlJc w:val="left"/>
      <w:pPr>
        <w:ind w:left="5268" w:hanging="760"/>
      </w:pPr>
      <w:rPr>
        <w:rFonts w:hint="default"/>
        <w:lang w:val="en-US" w:eastAsia="en-US" w:bidi="ar-SA"/>
      </w:rPr>
    </w:lvl>
    <w:lvl w:ilvl="5" w:tplc="2EDE728C">
      <w:numFmt w:val="bullet"/>
      <w:lvlText w:val="•"/>
      <w:lvlJc w:val="left"/>
      <w:pPr>
        <w:ind w:left="6037" w:hanging="760"/>
      </w:pPr>
      <w:rPr>
        <w:rFonts w:hint="default"/>
        <w:lang w:val="en-US" w:eastAsia="en-US" w:bidi="ar-SA"/>
      </w:rPr>
    </w:lvl>
    <w:lvl w:ilvl="6" w:tplc="EF2C31C2">
      <w:numFmt w:val="bullet"/>
      <w:lvlText w:val="•"/>
      <w:lvlJc w:val="left"/>
      <w:pPr>
        <w:ind w:left="6806" w:hanging="760"/>
      </w:pPr>
      <w:rPr>
        <w:rFonts w:hint="default"/>
        <w:lang w:val="en-US" w:eastAsia="en-US" w:bidi="ar-SA"/>
      </w:rPr>
    </w:lvl>
    <w:lvl w:ilvl="7" w:tplc="60BEEA7C">
      <w:numFmt w:val="bullet"/>
      <w:lvlText w:val="•"/>
      <w:lvlJc w:val="left"/>
      <w:pPr>
        <w:ind w:left="7576" w:hanging="760"/>
      </w:pPr>
      <w:rPr>
        <w:rFonts w:hint="default"/>
        <w:lang w:val="en-US" w:eastAsia="en-US" w:bidi="ar-SA"/>
      </w:rPr>
    </w:lvl>
    <w:lvl w:ilvl="8" w:tplc="40BCD04E">
      <w:numFmt w:val="bullet"/>
      <w:lvlText w:val="•"/>
      <w:lvlJc w:val="left"/>
      <w:pPr>
        <w:ind w:left="8345" w:hanging="760"/>
      </w:pPr>
      <w:rPr>
        <w:rFonts w:hint="default"/>
        <w:lang w:val="en-US" w:eastAsia="en-US" w:bidi="ar-SA"/>
      </w:rPr>
    </w:lvl>
  </w:abstractNum>
  <w:abstractNum w:abstractNumId="2" w15:restartNumberingAfterBreak="0">
    <w:nsid w:val="056E6E7D"/>
    <w:multiLevelType w:val="hybridMultilevel"/>
    <w:tmpl w:val="F808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F3096"/>
    <w:multiLevelType w:val="hybridMultilevel"/>
    <w:tmpl w:val="C1986504"/>
    <w:lvl w:ilvl="0" w:tplc="A5926B04">
      <w:start w:val="7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B185970">
      <w:numFmt w:val="none"/>
      <w:lvlText w:val=""/>
      <w:lvlJc w:val="left"/>
      <w:pPr>
        <w:tabs>
          <w:tab w:val="num" w:pos="360"/>
        </w:tabs>
      </w:pPr>
    </w:lvl>
    <w:lvl w:ilvl="2" w:tplc="A83A4C80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6C2358E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F732D920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3EDAAD06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40626BE8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32CC4356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A1F0E4BA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4" w15:restartNumberingAfterBreak="0">
    <w:nsid w:val="1C4706EC"/>
    <w:multiLevelType w:val="hybridMultilevel"/>
    <w:tmpl w:val="6B04D49C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5" w15:restartNumberingAfterBreak="0">
    <w:nsid w:val="1DE93334"/>
    <w:multiLevelType w:val="hybridMultilevel"/>
    <w:tmpl w:val="3B4A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911FA"/>
    <w:multiLevelType w:val="hybridMultilevel"/>
    <w:tmpl w:val="4DC85AD6"/>
    <w:lvl w:ilvl="0" w:tplc="418E62F8">
      <w:start w:val="3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5650B4D2">
      <w:numFmt w:val="none"/>
      <w:lvlText w:val=""/>
      <w:lvlJc w:val="left"/>
      <w:pPr>
        <w:tabs>
          <w:tab w:val="num" w:pos="360"/>
        </w:tabs>
      </w:pPr>
    </w:lvl>
    <w:lvl w:ilvl="2" w:tplc="4C502A7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F564E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9ECC6D76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A9E42344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5E7059F0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C6064EC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D6A40D76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7" w15:restartNumberingAfterBreak="0">
    <w:nsid w:val="21A202F1"/>
    <w:multiLevelType w:val="hybridMultilevel"/>
    <w:tmpl w:val="C9CE6186"/>
    <w:lvl w:ilvl="0" w:tplc="E346A7EC">
      <w:start w:val="3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97E4AFC8">
      <w:numFmt w:val="none"/>
      <w:lvlText w:val=""/>
      <w:lvlJc w:val="left"/>
      <w:pPr>
        <w:tabs>
          <w:tab w:val="num" w:pos="360"/>
        </w:tabs>
      </w:pPr>
    </w:lvl>
    <w:lvl w:ilvl="2" w:tplc="2C16CF82">
      <w:start w:val="1"/>
      <w:numFmt w:val="decimal"/>
      <w:lvlText w:val="%3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696E4230">
      <w:numFmt w:val="bullet"/>
      <w:lvlText w:val="•"/>
      <w:lvlJc w:val="left"/>
      <w:pPr>
        <w:ind w:left="3098" w:hanging="356"/>
      </w:pPr>
      <w:rPr>
        <w:rFonts w:hint="default"/>
        <w:lang w:val="en-US" w:eastAsia="en-US" w:bidi="ar-SA"/>
      </w:rPr>
    </w:lvl>
    <w:lvl w:ilvl="4" w:tplc="A82C39E6">
      <w:numFmt w:val="bullet"/>
      <w:lvlText w:val="•"/>
      <w:lvlJc w:val="left"/>
      <w:pPr>
        <w:ind w:left="4068" w:hanging="356"/>
      </w:pPr>
      <w:rPr>
        <w:rFonts w:hint="default"/>
        <w:lang w:val="en-US" w:eastAsia="en-US" w:bidi="ar-SA"/>
      </w:rPr>
    </w:lvl>
    <w:lvl w:ilvl="5" w:tplc="A738C26E">
      <w:numFmt w:val="bullet"/>
      <w:lvlText w:val="•"/>
      <w:lvlJc w:val="left"/>
      <w:pPr>
        <w:ind w:left="5037" w:hanging="356"/>
      </w:pPr>
      <w:rPr>
        <w:rFonts w:hint="default"/>
        <w:lang w:val="en-US" w:eastAsia="en-US" w:bidi="ar-SA"/>
      </w:rPr>
    </w:lvl>
    <w:lvl w:ilvl="6" w:tplc="9C8C3BA8">
      <w:numFmt w:val="bullet"/>
      <w:lvlText w:val="•"/>
      <w:lvlJc w:val="left"/>
      <w:pPr>
        <w:ind w:left="6006" w:hanging="356"/>
      </w:pPr>
      <w:rPr>
        <w:rFonts w:hint="default"/>
        <w:lang w:val="en-US" w:eastAsia="en-US" w:bidi="ar-SA"/>
      </w:rPr>
    </w:lvl>
    <w:lvl w:ilvl="7" w:tplc="ED22E184">
      <w:numFmt w:val="bullet"/>
      <w:lvlText w:val="•"/>
      <w:lvlJc w:val="left"/>
      <w:pPr>
        <w:ind w:left="6976" w:hanging="356"/>
      </w:pPr>
      <w:rPr>
        <w:rFonts w:hint="default"/>
        <w:lang w:val="en-US" w:eastAsia="en-US" w:bidi="ar-SA"/>
      </w:rPr>
    </w:lvl>
    <w:lvl w:ilvl="8" w:tplc="20DE40E6">
      <w:numFmt w:val="bullet"/>
      <w:lvlText w:val="•"/>
      <w:lvlJc w:val="left"/>
      <w:pPr>
        <w:ind w:left="79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247A17D6"/>
    <w:multiLevelType w:val="hybridMultilevel"/>
    <w:tmpl w:val="1A745C52"/>
    <w:lvl w:ilvl="0" w:tplc="3B3CDE0E">
      <w:start w:val="5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3DF6752C">
      <w:numFmt w:val="none"/>
      <w:lvlText w:val=""/>
      <w:lvlJc w:val="left"/>
      <w:pPr>
        <w:tabs>
          <w:tab w:val="num" w:pos="360"/>
        </w:tabs>
      </w:pPr>
    </w:lvl>
    <w:lvl w:ilvl="2" w:tplc="B412C4DC">
      <w:numFmt w:val="bullet"/>
      <w:lvlText w:val="•"/>
      <w:lvlJc w:val="left"/>
      <w:pPr>
        <w:ind w:left="2616" w:hanging="366"/>
      </w:pPr>
      <w:rPr>
        <w:rFonts w:hint="default"/>
        <w:lang w:val="en-US" w:eastAsia="en-US" w:bidi="ar-SA"/>
      </w:rPr>
    </w:lvl>
    <w:lvl w:ilvl="3" w:tplc="A0C6421C">
      <w:numFmt w:val="bullet"/>
      <w:lvlText w:val="•"/>
      <w:lvlJc w:val="left"/>
      <w:pPr>
        <w:ind w:left="3525" w:hanging="366"/>
      </w:pPr>
      <w:rPr>
        <w:rFonts w:hint="default"/>
        <w:lang w:val="en-US" w:eastAsia="en-US" w:bidi="ar-SA"/>
      </w:rPr>
    </w:lvl>
    <w:lvl w:ilvl="4" w:tplc="A3A0DC86">
      <w:numFmt w:val="bullet"/>
      <w:lvlText w:val="•"/>
      <w:lvlJc w:val="left"/>
      <w:pPr>
        <w:ind w:left="4433" w:hanging="366"/>
      </w:pPr>
      <w:rPr>
        <w:rFonts w:hint="default"/>
        <w:lang w:val="en-US" w:eastAsia="en-US" w:bidi="ar-SA"/>
      </w:rPr>
    </w:lvl>
    <w:lvl w:ilvl="5" w:tplc="B53A1578">
      <w:numFmt w:val="bullet"/>
      <w:lvlText w:val="•"/>
      <w:lvlJc w:val="left"/>
      <w:pPr>
        <w:ind w:left="5342" w:hanging="366"/>
      </w:pPr>
      <w:rPr>
        <w:rFonts w:hint="default"/>
        <w:lang w:val="en-US" w:eastAsia="en-US" w:bidi="ar-SA"/>
      </w:rPr>
    </w:lvl>
    <w:lvl w:ilvl="6" w:tplc="E9526C30">
      <w:numFmt w:val="bullet"/>
      <w:lvlText w:val="•"/>
      <w:lvlJc w:val="left"/>
      <w:pPr>
        <w:ind w:left="6250" w:hanging="366"/>
      </w:pPr>
      <w:rPr>
        <w:rFonts w:hint="default"/>
        <w:lang w:val="en-US" w:eastAsia="en-US" w:bidi="ar-SA"/>
      </w:rPr>
    </w:lvl>
    <w:lvl w:ilvl="7" w:tplc="D584C336">
      <w:numFmt w:val="bullet"/>
      <w:lvlText w:val="•"/>
      <w:lvlJc w:val="left"/>
      <w:pPr>
        <w:ind w:left="7158" w:hanging="366"/>
      </w:pPr>
      <w:rPr>
        <w:rFonts w:hint="default"/>
        <w:lang w:val="en-US" w:eastAsia="en-US" w:bidi="ar-SA"/>
      </w:rPr>
    </w:lvl>
    <w:lvl w:ilvl="8" w:tplc="6B1EEBC6">
      <w:numFmt w:val="bullet"/>
      <w:lvlText w:val="•"/>
      <w:lvlJc w:val="left"/>
      <w:pPr>
        <w:ind w:left="8067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4871B62"/>
    <w:multiLevelType w:val="hybridMultilevel"/>
    <w:tmpl w:val="5B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52172"/>
    <w:multiLevelType w:val="hybridMultilevel"/>
    <w:tmpl w:val="8E3051EC"/>
    <w:lvl w:ilvl="0" w:tplc="374004D4">
      <w:start w:val="1"/>
      <w:numFmt w:val="lowerLetter"/>
      <w:lvlText w:val="%1."/>
      <w:lvlJc w:val="left"/>
      <w:pPr>
        <w:ind w:left="1162" w:hanging="52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46E9B1E">
      <w:numFmt w:val="bullet"/>
      <w:lvlText w:val="•"/>
      <w:lvlJc w:val="left"/>
      <w:pPr>
        <w:ind w:left="2032" w:hanging="529"/>
      </w:pPr>
      <w:rPr>
        <w:rFonts w:hint="default"/>
        <w:lang w:val="en-US" w:eastAsia="en-US" w:bidi="ar-SA"/>
      </w:rPr>
    </w:lvl>
    <w:lvl w:ilvl="2" w:tplc="6476856E">
      <w:numFmt w:val="bullet"/>
      <w:lvlText w:val="•"/>
      <w:lvlJc w:val="left"/>
      <w:pPr>
        <w:ind w:left="2904" w:hanging="529"/>
      </w:pPr>
      <w:rPr>
        <w:rFonts w:hint="default"/>
        <w:lang w:val="en-US" w:eastAsia="en-US" w:bidi="ar-SA"/>
      </w:rPr>
    </w:lvl>
    <w:lvl w:ilvl="3" w:tplc="5B90040E">
      <w:numFmt w:val="bullet"/>
      <w:lvlText w:val="•"/>
      <w:lvlJc w:val="left"/>
      <w:pPr>
        <w:ind w:left="3777" w:hanging="529"/>
      </w:pPr>
      <w:rPr>
        <w:rFonts w:hint="default"/>
        <w:lang w:val="en-US" w:eastAsia="en-US" w:bidi="ar-SA"/>
      </w:rPr>
    </w:lvl>
    <w:lvl w:ilvl="4" w:tplc="E5FC9206">
      <w:numFmt w:val="bullet"/>
      <w:lvlText w:val="•"/>
      <w:lvlJc w:val="left"/>
      <w:pPr>
        <w:ind w:left="4649" w:hanging="529"/>
      </w:pPr>
      <w:rPr>
        <w:rFonts w:hint="default"/>
        <w:lang w:val="en-US" w:eastAsia="en-US" w:bidi="ar-SA"/>
      </w:rPr>
    </w:lvl>
    <w:lvl w:ilvl="5" w:tplc="8C40E5DC">
      <w:numFmt w:val="bullet"/>
      <w:lvlText w:val="•"/>
      <w:lvlJc w:val="left"/>
      <w:pPr>
        <w:ind w:left="5522" w:hanging="529"/>
      </w:pPr>
      <w:rPr>
        <w:rFonts w:hint="default"/>
        <w:lang w:val="en-US" w:eastAsia="en-US" w:bidi="ar-SA"/>
      </w:rPr>
    </w:lvl>
    <w:lvl w:ilvl="6" w:tplc="D6C03D18">
      <w:numFmt w:val="bullet"/>
      <w:lvlText w:val="•"/>
      <w:lvlJc w:val="left"/>
      <w:pPr>
        <w:ind w:left="6394" w:hanging="529"/>
      </w:pPr>
      <w:rPr>
        <w:rFonts w:hint="default"/>
        <w:lang w:val="en-US" w:eastAsia="en-US" w:bidi="ar-SA"/>
      </w:rPr>
    </w:lvl>
    <w:lvl w:ilvl="7" w:tplc="20ACE55E">
      <w:numFmt w:val="bullet"/>
      <w:lvlText w:val="•"/>
      <w:lvlJc w:val="left"/>
      <w:pPr>
        <w:ind w:left="7266" w:hanging="529"/>
      </w:pPr>
      <w:rPr>
        <w:rFonts w:hint="default"/>
        <w:lang w:val="en-US" w:eastAsia="en-US" w:bidi="ar-SA"/>
      </w:rPr>
    </w:lvl>
    <w:lvl w:ilvl="8" w:tplc="F0044EDC">
      <w:numFmt w:val="bullet"/>
      <w:lvlText w:val="•"/>
      <w:lvlJc w:val="left"/>
      <w:pPr>
        <w:ind w:left="8139" w:hanging="529"/>
      </w:pPr>
      <w:rPr>
        <w:rFonts w:hint="default"/>
        <w:lang w:val="en-US" w:eastAsia="en-US" w:bidi="ar-SA"/>
      </w:rPr>
    </w:lvl>
  </w:abstractNum>
  <w:abstractNum w:abstractNumId="11" w15:restartNumberingAfterBreak="0">
    <w:nsid w:val="39040B04"/>
    <w:multiLevelType w:val="hybridMultilevel"/>
    <w:tmpl w:val="9CAAB1B6"/>
    <w:lvl w:ilvl="0" w:tplc="01706632">
      <w:start w:val="1"/>
      <w:numFmt w:val="decimal"/>
      <w:lvlText w:val="%1"/>
      <w:lvlJc w:val="left"/>
      <w:pPr>
        <w:ind w:left="1075" w:hanging="635"/>
      </w:pPr>
      <w:rPr>
        <w:rFonts w:hint="default"/>
        <w:lang w:val="en-US" w:eastAsia="en-US" w:bidi="ar-SA"/>
      </w:rPr>
    </w:lvl>
    <w:lvl w:ilvl="1" w:tplc="E7F65D86">
      <w:numFmt w:val="none"/>
      <w:lvlText w:val=""/>
      <w:lvlJc w:val="left"/>
      <w:pPr>
        <w:tabs>
          <w:tab w:val="num" w:pos="360"/>
        </w:tabs>
      </w:pPr>
    </w:lvl>
    <w:lvl w:ilvl="2" w:tplc="4ACA9746">
      <w:numFmt w:val="none"/>
      <w:lvlText w:val=""/>
      <w:lvlJc w:val="left"/>
      <w:pPr>
        <w:tabs>
          <w:tab w:val="num" w:pos="360"/>
        </w:tabs>
      </w:pPr>
    </w:lvl>
    <w:lvl w:ilvl="3" w:tplc="CE30802A">
      <w:start w:val="1"/>
      <w:numFmt w:val="lowerRoman"/>
      <w:lvlText w:val="%4)"/>
      <w:lvlJc w:val="left"/>
      <w:pPr>
        <w:ind w:left="1075" w:hanging="269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3762190C">
      <w:numFmt w:val="bullet"/>
      <w:lvlText w:val="•"/>
      <w:lvlJc w:val="left"/>
      <w:pPr>
        <w:ind w:left="4601" w:hanging="269"/>
      </w:pPr>
      <w:rPr>
        <w:rFonts w:hint="default"/>
        <w:lang w:val="en-US" w:eastAsia="en-US" w:bidi="ar-SA"/>
      </w:rPr>
    </w:lvl>
    <w:lvl w:ilvl="5" w:tplc="57BAE39A">
      <w:numFmt w:val="bullet"/>
      <w:lvlText w:val="•"/>
      <w:lvlJc w:val="left"/>
      <w:pPr>
        <w:ind w:left="5482" w:hanging="269"/>
      </w:pPr>
      <w:rPr>
        <w:rFonts w:hint="default"/>
        <w:lang w:val="en-US" w:eastAsia="en-US" w:bidi="ar-SA"/>
      </w:rPr>
    </w:lvl>
    <w:lvl w:ilvl="6" w:tplc="085E50A2">
      <w:numFmt w:val="bullet"/>
      <w:lvlText w:val="•"/>
      <w:lvlJc w:val="left"/>
      <w:pPr>
        <w:ind w:left="6362" w:hanging="269"/>
      </w:pPr>
      <w:rPr>
        <w:rFonts w:hint="default"/>
        <w:lang w:val="en-US" w:eastAsia="en-US" w:bidi="ar-SA"/>
      </w:rPr>
    </w:lvl>
    <w:lvl w:ilvl="7" w:tplc="BC020962">
      <w:numFmt w:val="bullet"/>
      <w:lvlText w:val="•"/>
      <w:lvlJc w:val="left"/>
      <w:pPr>
        <w:ind w:left="7242" w:hanging="269"/>
      </w:pPr>
      <w:rPr>
        <w:rFonts w:hint="default"/>
        <w:lang w:val="en-US" w:eastAsia="en-US" w:bidi="ar-SA"/>
      </w:rPr>
    </w:lvl>
    <w:lvl w:ilvl="8" w:tplc="777A0A0A">
      <w:numFmt w:val="bullet"/>
      <w:lvlText w:val="•"/>
      <w:lvlJc w:val="left"/>
      <w:pPr>
        <w:ind w:left="8123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3E557B67"/>
    <w:multiLevelType w:val="hybridMultilevel"/>
    <w:tmpl w:val="C80AC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61849"/>
    <w:multiLevelType w:val="hybridMultilevel"/>
    <w:tmpl w:val="8FC4B686"/>
    <w:lvl w:ilvl="0" w:tplc="53B0DE0A">
      <w:start w:val="1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D2964DD4">
      <w:numFmt w:val="none"/>
      <w:lvlText w:val=""/>
      <w:lvlJc w:val="left"/>
      <w:pPr>
        <w:tabs>
          <w:tab w:val="num" w:pos="360"/>
        </w:tabs>
      </w:pPr>
    </w:lvl>
    <w:lvl w:ilvl="2" w:tplc="04090011">
      <w:start w:val="1"/>
      <w:numFmt w:val="decimal"/>
      <w:lvlText w:val="%3)"/>
      <w:lvlJc w:val="left"/>
      <w:pPr>
        <w:ind w:left="1882" w:hanging="356"/>
      </w:pPr>
      <w:rPr>
        <w:rFonts w:hint="default"/>
        <w:spacing w:val="-10"/>
        <w:w w:val="99"/>
        <w:sz w:val="24"/>
        <w:szCs w:val="24"/>
        <w:lang w:val="en-US" w:eastAsia="en-US" w:bidi="ar-SA"/>
      </w:rPr>
    </w:lvl>
    <w:lvl w:ilvl="3" w:tplc="761CAAB2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4" w:tplc="0BD661BA">
      <w:numFmt w:val="bullet"/>
      <w:lvlText w:val="•"/>
      <w:lvlJc w:val="left"/>
      <w:pPr>
        <w:ind w:left="3881" w:hanging="356"/>
      </w:pPr>
      <w:rPr>
        <w:rFonts w:hint="default"/>
        <w:lang w:val="en-US" w:eastAsia="en-US" w:bidi="ar-SA"/>
      </w:rPr>
    </w:lvl>
    <w:lvl w:ilvl="5" w:tplc="7EECB73C">
      <w:numFmt w:val="bullet"/>
      <w:lvlText w:val="•"/>
      <w:lvlJc w:val="left"/>
      <w:pPr>
        <w:ind w:left="4881" w:hanging="356"/>
      </w:pPr>
      <w:rPr>
        <w:rFonts w:hint="default"/>
        <w:lang w:val="en-US" w:eastAsia="en-US" w:bidi="ar-SA"/>
      </w:rPr>
    </w:lvl>
    <w:lvl w:ilvl="6" w:tplc="F00C9BCE">
      <w:numFmt w:val="bullet"/>
      <w:lvlText w:val="•"/>
      <w:lvlJc w:val="left"/>
      <w:pPr>
        <w:ind w:left="5882" w:hanging="356"/>
      </w:pPr>
      <w:rPr>
        <w:rFonts w:hint="default"/>
        <w:lang w:val="en-US" w:eastAsia="en-US" w:bidi="ar-SA"/>
      </w:rPr>
    </w:lvl>
    <w:lvl w:ilvl="7" w:tplc="C722FE02">
      <w:numFmt w:val="bullet"/>
      <w:lvlText w:val="•"/>
      <w:lvlJc w:val="left"/>
      <w:pPr>
        <w:ind w:left="6882" w:hanging="356"/>
      </w:pPr>
      <w:rPr>
        <w:rFonts w:hint="default"/>
        <w:lang w:val="en-US" w:eastAsia="en-US" w:bidi="ar-SA"/>
      </w:rPr>
    </w:lvl>
    <w:lvl w:ilvl="8" w:tplc="2026C080">
      <w:numFmt w:val="bullet"/>
      <w:lvlText w:val="•"/>
      <w:lvlJc w:val="left"/>
      <w:pPr>
        <w:ind w:left="7883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464A497F"/>
    <w:multiLevelType w:val="hybridMultilevel"/>
    <w:tmpl w:val="B44C691A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5" w15:restartNumberingAfterBreak="0">
    <w:nsid w:val="4FE679BE"/>
    <w:multiLevelType w:val="hybridMultilevel"/>
    <w:tmpl w:val="8F4261BA"/>
    <w:lvl w:ilvl="0" w:tplc="A2E00CD4">
      <w:start w:val="2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7DDAB114">
      <w:numFmt w:val="none"/>
      <w:lvlText w:val=""/>
      <w:lvlJc w:val="left"/>
      <w:pPr>
        <w:tabs>
          <w:tab w:val="num" w:pos="360"/>
        </w:tabs>
      </w:pPr>
    </w:lvl>
    <w:lvl w:ilvl="2" w:tplc="CA8CE31A">
      <w:numFmt w:val="none"/>
      <w:lvlText w:val=""/>
      <w:lvlJc w:val="left"/>
      <w:pPr>
        <w:tabs>
          <w:tab w:val="num" w:pos="360"/>
        </w:tabs>
      </w:pPr>
    </w:lvl>
    <w:lvl w:ilvl="3" w:tplc="EFB2163A">
      <w:numFmt w:val="bullet"/>
      <w:lvlText w:val="•"/>
      <w:lvlJc w:val="left"/>
      <w:pPr>
        <w:ind w:left="4300" w:hanging="539"/>
      </w:pPr>
      <w:rPr>
        <w:rFonts w:hint="default"/>
        <w:lang w:val="en-US" w:eastAsia="en-US" w:bidi="ar-SA"/>
      </w:rPr>
    </w:lvl>
    <w:lvl w:ilvl="4" w:tplc="33E8A608">
      <w:numFmt w:val="bullet"/>
      <w:lvlText w:val="•"/>
      <w:lvlJc w:val="left"/>
      <w:pPr>
        <w:ind w:left="4800" w:hanging="539"/>
      </w:pPr>
      <w:rPr>
        <w:rFonts w:hint="default"/>
        <w:lang w:val="en-US" w:eastAsia="en-US" w:bidi="ar-SA"/>
      </w:rPr>
    </w:lvl>
    <w:lvl w:ilvl="5" w:tplc="13A62484">
      <w:numFmt w:val="bullet"/>
      <w:lvlText w:val="•"/>
      <w:lvlJc w:val="left"/>
      <w:pPr>
        <w:ind w:left="5016" w:hanging="539"/>
      </w:pPr>
      <w:rPr>
        <w:rFonts w:hint="default"/>
        <w:lang w:val="en-US" w:eastAsia="en-US" w:bidi="ar-SA"/>
      </w:rPr>
    </w:lvl>
    <w:lvl w:ilvl="6" w:tplc="426ED78E">
      <w:numFmt w:val="bullet"/>
      <w:lvlText w:val="•"/>
      <w:lvlJc w:val="left"/>
      <w:pPr>
        <w:ind w:left="5233" w:hanging="539"/>
      </w:pPr>
      <w:rPr>
        <w:rFonts w:hint="default"/>
        <w:lang w:val="en-US" w:eastAsia="en-US" w:bidi="ar-SA"/>
      </w:rPr>
    </w:lvl>
    <w:lvl w:ilvl="7" w:tplc="20945590">
      <w:numFmt w:val="bullet"/>
      <w:lvlText w:val="•"/>
      <w:lvlJc w:val="left"/>
      <w:pPr>
        <w:ind w:left="5450" w:hanging="539"/>
      </w:pPr>
      <w:rPr>
        <w:rFonts w:hint="default"/>
        <w:lang w:val="en-US" w:eastAsia="en-US" w:bidi="ar-SA"/>
      </w:rPr>
    </w:lvl>
    <w:lvl w:ilvl="8" w:tplc="FCF0430E">
      <w:numFmt w:val="bullet"/>
      <w:lvlText w:val="•"/>
      <w:lvlJc w:val="left"/>
      <w:pPr>
        <w:ind w:left="5667" w:hanging="539"/>
      </w:pPr>
      <w:rPr>
        <w:rFonts w:hint="default"/>
        <w:lang w:val="en-US" w:eastAsia="en-US" w:bidi="ar-SA"/>
      </w:rPr>
    </w:lvl>
  </w:abstractNum>
  <w:abstractNum w:abstractNumId="16" w15:restartNumberingAfterBreak="0">
    <w:nsid w:val="529742B1"/>
    <w:multiLevelType w:val="hybridMultilevel"/>
    <w:tmpl w:val="FCAE6C22"/>
    <w:lvl w:ilvl="0" w:tplc="C22246BE">
      <w:start w:val="5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71C2AB78">
      <w:numFmt w:val="none"/>
      <w:lvlText w:val=""/>
      <w:lvlJc w:val="left"/>
      <w:pPr>
        <w:tabs>
          <w:tab w:val="num" w:pos="360"/>
        </w:tabs>
      </w:pPr>
    </w:lvl>
    <w:lvl w:ilvl="2" w:tplc="AE8CA31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E2A0AC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119256DE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E640CEB0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BE3EC1AC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820EC7B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5C94F540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17" w15:restartNumberingAfterBreak="0">
    <w:nsid w:val="5393792F"/>
    <w:multiLevelType w:val="hybridMultilevel"/>
    <w:tmpl w:val="50427142"/>
    <w:lvl w:ilvl="0" w:tplc="93606A18">
      <w:start w:val="4"/>
      <w:numFmt w:val="decimal"/>
      <w:lvlText w:val="%1"/>
      <w:lvlJc w:val="left"/>
      <w:pPr>
        <w:ind w:left="1162" w:hanging="722"/>
      </w:pPr>
      <w:rPr>
        <w:rFonts w:hint="default"/>
        <w:lang w:val="en-US" w:eastAsia="en-US" w:bidi="ar-SA"/>
      </w:rPr>
    </w:lvl>
    <w:lvl w:ilvl="1" w:tplc="924C129A">
      <w:numFmt w:val="none"/>
      <w:lvlText w:val=""/>
      <w:lvlJc w:val="left"/>
      <w:pPr>
        <w:tabs>
          <w:tab w:val="num" w:pos="360"/>
        </w:tabs>
      </w:pPr>
    </w:lvl>
    <w:lvl w:ilvl="2" w:tplc="07F24B6C">
      <w:numFmt w:val="none"/>
      <w:lvlText w:val=""/>
      <w:lvlJc w:val="left"/>
      <w:pPr>
        <w:tabs>
          <w:tab w:val="num" w:pos="360"/>
        </w:tabs>
      </w:pPr>
    </w:lvl>
    <w:lvl w:ilvl="3" w:tplc="FA0888E4">
      <w:start w:val="1"/>
      <w:numFmt w:val="lowerRoman"/>
      <w:lvlText w:val="%4."/>
      <w:lvlJc w:val="left"/>
      <w:pPr>
        <w:ind w:left="1526" w:hanging="36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18F6D452">
      <w:numFmt w:val="bullet"/>
      <w:lvlText w:val="•"/>
      <w:lvlJc w:val="left"/>
      <w:pPr>
        <w:ind w:left="4308" w:hanging="365"/>
      </w:pPr>
      <w:rPr>
        <w:rFonts w:hint="default"/>
        <w:lang w:val="en-US" w:eastAsia="en-US" w:bidi="ar-SA"/>
      </w:rPr>
    </w:lvl>
    <w:lvl w:ilvl="5" w:tplc="FC26D240">
      <w:numFmt w:val="bullet"/>
      <w:lvlText w:val="•"/>
      <w:lvlJc w:val="left"/>
      <w:pPr>
        <w:ind w:left="5237" w:hanging="365"/>
      </w:pPr>
      <w:rPr>
        <w:rFonts w:hint="default"/>
        <w:lang w:val="en-US" w:eastAsia="en-US" w:bidi="ar-SA"/>
      </w:rPr>
    </w:lvl>
    <w:lvl w:ilvl="6" w:tplc="76D4239E">
      <w:numFmt w:val="bullet"/>
      <w:lvlText w:val="•"/>
      <w:lvlJc w:val="left"/>
      <w:pPr>
        <w:ind w:left="6166" w:hanging="365"/>
      </w:pPr>
      <w:rPr>
        <w:rFonts w:hint="default"/>
        <w:lang w:val="en-US" w:eastAsia="en-US" w:bidi="ar-SA"/>
      </w:rPr>
    </w:lvl>
    <w:lvl w:ilvl="7" w:tplc="EAE63CA6">
      <w:numFmt w:val="bullet"/>
      <w:lvlText w:val="•"/>
      <w:lvlJc w:val="left"/>
      <w:pPr>
        <w:ind w:left="7096" w:hanging="365"/>
      </w:pPr>
      <w:rPr>
        <w:rFonts w:hint="default"/>
        <w:lang w:val="en-US" w:eastAsia="en-US" w:bidi="ar-SA"/>
      </w:rPr>
    </w:lvl>
    <w:lvl w:ilvl="8" w:tplc="06B8278A">
      <w:numFmt w:val="bullet"/>
      <w:lvlText w:val="•"/>
      <w:lvlJc w:val="left"/>
      <w:pPr>
        <w:ind w:left="8025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56E5557C"/>
    <w:multiLevelType w:val="hybridMultilevel"/>
    <w:tmpl w:val="631EDEA0"/>
    <w:lvl w:ilvl="0" w:tplc="333A9064">
      <w:start w:val="5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D670FF08">
      <w:numFmt w:val="none"/>
      <w:lvlText w:val=""/>
      <w:lvlJc w:val="left"/>
      <w:pPr>
        <w:tabs>
          <w:tab w:val="num" w:pos="360"/>
        </w:tabs>
      </w:pPr>
    </w:lvl>
    <w:lvl w:ilvl="2" w:tplc="61EE547C">
      <w:numFmt w:val="bullet"/>
      <w:lvlText w:val="•"/>
      <w:lvlJc w:val="left"/>
      <w:pPr>
        <w:ind w:left="3720" w:hanging="990"/>
      </w:pPr>
      <w:rPr>
        <w:rFonts w:hint="default"/>
        <w:lang w:val="en-US" w:eastAsia="en-US" w:bidi="ar-SA"/>
      </w:rPr>
    </w:lvl>
    <w:lvl w:ilvl="3" w:tplc="A5ECB7C0">
      <w:numFmt w:val="bullet"/>
      <w:lvlText w:val="•"/>
      <w:lvlJc w:val="left"/>
      <w:pPr>
        <w:ind w:left="4491" w:hanging="990"/>
      </w:pPr>
      <w:rPr>
        <w:rFonts w:hint="default"/>
        <w:lang w:val="en-US" w:eastAsia="en-US" w:bidi="ar-SA"/>
      </w:rPr>
    </w:lvl>
    <w:lvl w:ilvl="4" w:tplc="D3DC5822">
      <w:numFmt w:val="bullet"/>
      <w:lvlText w:val="•"/>
      <w:lvlJc w:val="left"/>
      <w:pPr>
        <w:ind w:left="5261" w:hanging="990"/>
      </w:pPr>
      <w:rPr>
        <w:rFonts w:hint="default"/>
        <w:lang w:val="en-US" w:eastAsia="en-US" w:bidi="ar-SA"/>
      </w:rPr>
    </w:lvl>
    <w:lvl w:ilvl="5" w:tplc="84EA78D0">
      <w:numFmt w:val="bullet"/>
      <w:lvlText w:val="•"/>
      <w:lvlJc w:val="left"/>
      <w:pPr>
        <w:ind w:left="6032" w:hanging="990"/>
      </w:pPr>
      <w:rPr>
        <w:rFonts w:hint="default"/>
        <w:lang w:val="en-US" w:eastAsia="en-US" w:bidi="ar-SA"/>
      </w:rPr>
    </w:lvl>
    <w:lvl w:ilvl="6" w:tplc="34864BC2">
      <w:numFmt w:val="bullet"/>
      <w:lvlText w:val="•"/>
      <w:lvlJc w:val="left"/>
      <w:pPr>
        <w:ind w:left="6802" w:hanging="990"/>
      </w:pPr>
      <w:rPr>
        <w:rFonts w:hint="default"/>
        <w:lang w:val="en-US" w:eastAsia="en-US" w:bidi="ar-SA"/>
      </w:rPr>
    </w:lvl>
    <w:lvl w:ilvl="7" w:tplc="CF7A0058">
      <w:numFmt w:val="bullet"/>
      <w:lvlText w:val="•"/>
      <w:lvlJc w:val="left"/>
      <w:pPr>
        <w:ind w:left="7572" w:hanging="990"/>
      </w:pPr>
      <w:rPr>
        <w:rFonts w:hint="default"/>
        <w:lang w:val="en-US" w:eastAsia="en-US" w:bidi="ar-SA"/>
      </w:rPr>
    </w:lvl>
    <w:lvl w:ilvl="8" w:tplc="A962C4FA">
      <w:numFmt w:val="bullet"/>
      <w:lvlText w:val="•"/>
      <w:lvlJc w:val="left"/>
      <w:pPr>
        <w:ind w:left="8343" w:hanging="990"/>
      </w:pPr>
      <w:rPr>
        <w:rFonts w:hint="default"/>
        <w:lang w:val="en-US" w:eastAsia="en-US" w:bidi="ar-SA"/>
      </w:rPr>
    </w:lvl>
  </w:abstractNum>
  <w:abstractNum w:abstractNumId="19" w15:restartNumberingAfterBreak="0">
    <w:nsid w:val="574A6C52"/>
    <w:multiLevelType w:val="hybridMultilevel"/>
    <w:tmpl w:val="C1F0CF04"/>
    <w:lvl w:ilvl="0" w:tplc="72BAD846">
      <w:start w:val="1"/>
      <w:numFmt w:val="lowerLetter"/>
      <w:lvlText w:val="%1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73A2FAA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F6F813D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028C113C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A594919A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6F3CAA1A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29087A7E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9D4C0D40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8D427DFC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20" w15:restartNumberingAfterBreak="0">
    <w:nsid w:val="57674B30"/>
    <w:multiLevelType w:val="hybridMultilevel"/>
    <w:tmpl w:val="1F2EA7E6"/>
    <w:lvl w:ilvl="0" w:tplc="C15467C8">
      <w:start w:val="4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C1382110">
      <w:numFmt w:val="none"/>
      <w:lvlText w:val=""/>
      <w:lvlJc w:val="left"/>
      <w:pPr>
        <w:tabs>
          <w:tab w:val="num" w:pos="360"/>
        </w:tabs>
      </w:pPr>
    </w:lvl>
    <w:lvl w:ilvl="2" w:tplc="C7ACADA2">
      <w:start w:val="1"/>
      <w:numFmt w:val="lowerRoman"/>
      <w:lvlText w:val="%3."/>
      <w:lvlJc w:val="left"/>
      <w:pPr>
        <w:ind w:left="1162" w:hanging="49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3" w:tplc="BE4C17C0">
      <w:numFmt w:val="bullet"/>
      <w:lvlText w:val="•"/>
      <w:lvlJc w:val="left"/>
      <w:pPr>
        <w:ind w:left="3098" w:hanging="491"/>
      </w:pPr>
      <w:rPr>
        <w:rFonts w:hint="default"/>
        <w:lang w:val="en-US" w:eastAsia="en-US" w:bidi="ar-SA"/>
      </w:rPr>
    </w:lvl>
    <w:lvl w:ilvl="4" w:tplc="75140438">
      <w:numFmt w:val="bullet"/>
      <w:lvlText w:val="•"/>
      <w:lvlJc w:val="left"/>
      <w:pPr>
        <w:ind w:left="4068" w:hanging="491"/>
      </w:pPr>
      <w:rPr>
        <w:rFonts w:hint="default"/>
        <w:lang w:val="en-US" w:eastAsia="en-US" w:bidi="ar-SA"/>
      </w:rPr>
    </w:lvl>
    <w:lvl w:ilvl="5" w:tplc="3D4AB0B8">
      <w:numFmt w:val="bullet"/>
      <w:lvlText w:val="•"/>
      <w:lvlJc w:val="left"/>
      <w:pPr>
        <w:ind w:left="5037" w:hanging="491"/>
      </w:pPr>
      <w:rPr>
        <w:rFonts w:hint="default"/>
        <w:lang w:val="en-US" w:eastAsia="en-US" w:bidi="ar-SA"/>
      </w:rPr>
    </w:lvl>
    <w:lvl w:ilvl="6" w:tplc="33965720">
      <w:numFmt w:val="bullet"/>
      <w:lvlText w:val="•"/>
      <w:lvlJc w:val="left"/>
      <w:pPr>
        <w:ind w:left="6006" w:hanging="491"/>
      </w:pPr>
      <w:rPr>
        <w:rFonts w:hint="default"/>
        <w:lang w:val="en-US" w:eastAsia="en-US" w:bidi="ar-SA"/>
      </w:rPr>
    </w:lvl>
    <w:lvl w:ilvl="7" w:tplc="E7D440BC">
      <w:numFmt w:val="bullet"/>
      <w:lvlText w:val="•"/>
      <w:lvlJc w:val="left"/>
      <w:pPr>
        <w:ind w:left="6976" w:hanging="491"/>
      </w:pPr>
      <w:rPr>
        <w:rFonts w:hint="default"/>
        <w:lang w:val="en-US" w:eastAsia="en-US" w:bidi="ar-SA"/>
      </w:rPr>
    </w:lvl>
    <w:lvl w:ilvl="8" w:tplc="F55A048E">
      <w:numFmt w:val="bullet"/>
      <w:lvlText w:val="•"/>
      <w:lvlJc w:val="left"/>
      <w:pPr>
        <w:ind w:left="7945" w:hanging="491"/>
      </w:pPr>
      <w:rPr>
        <w:rFonts w:hint="default"/>
        <w:lang w:val="en-US" w:eastAsia="en-US" w:bidi="ar-SA"/>
      </w:rPr>
    </w:lvl>
  </w:abstractNum>
  <w:abstractNum w:abstractNumId="21" w15:restartNumberingAfterBreak="0">
    <w:nsid w:val="59EA35DE"/>
    <w:multiLevelType w:val="hybridMultilevel"/>
    <w:tmpl w:val="809410D0"/>
    <w:lvl w:ilvl="0" w:tplc="697C1CBA">
      <w:numFmt w:val="bullet"/>
      <w:lvlText w:val=""/>
      <w:lvlJc w:val="left"/>
      <w:pPr>
        <w:ind w:left="229" w:hanging="192"/>
      </w:pPr>
      <w:rPr>
        <w:rFonts w:ascii="Symbol" w:eastAsia="Symbol" w:hAnsi="Symbol" w:cs="Symbol" w:hint="default"/>
        <w:w w:val="104"/>
        <w:sz w:val="23"/>
        <w:szCs w:val="23"/>
        <w:lang w:val="en-US" w:eastAsia="en-US" w:bidi="ar-SA"/>
      </w:rPr>
    </w:lvl>
    <w:lvl w:ilvl="1" w:tplc="5E52F784">
      <w:numFmt w:val="bullet"/>
      <w:lvlText w:val="•"/>
      <w:lvlJc w:val="left"/>
      <w:pPr>
        <w:ind w:left="250" w:hanging="192"/>
      </w:pPr>
      <w:rPr>
        <w:rFonts w:hint="default"/>
        <w:lang w:val="en-US" w:eastAsia="en-US" w:bidi="ar-SA"/>
      </w:rPr>
    </w:lvl>
    <w:lvl w:ilvl="2" w:tplc="1CECE96C">
      <w:numFmt w:val="bullet"/>
      <w:lvlText w:val="•"/>
      <w:lvlJc w:val="left"/>
      <w:pPr>
        <w:ind w:left="281" w:hanging="192"/>
      </w:pPr>
      <w:rPr>
        <w:rFonts w:hint="default"/>
        <w:lang w:val="en-US" w:eastAsia="en-US" w:bidi="ar-SA"/>
      </w:rPr>
    </w:lvl>
    <w:lvl w:ilvl="3" w:tplc="92D8F092">
      <w:numFmt w:val="bullet"/>
      <w:lvlText w:val="•"/>
      <w:lvlJc w:val="left"/>
      <w:pPr>
        <w:ind w:left="312" w:hanging="192"/>
      </w:pPr>
      <w:rPr>
        <w:rFonts w:hint="default"/>
        <w:lang w:val="en-US" w:eastAsia="en-US" w:bidi="ar-SA"/>
      </w:rPr>
    </w:lvl>
    <w:lvl w:ilvl="4" w:tplc="99CE067C">
      <w:numFmt w:val="bullet"/>
      <w:lvlText w:val="•"/>
      <w:lvlJc w:val="left"/>
      <w:pPr>
        <w:ind w:left="343" w:hanging="192"/>
      </w:pPr>
      <w:rPr>
        <w:rFonts w:hint="default"/>
        <w:lang w:val="en-US" w:eastAsia="en-US" w:bidi="ar-SA"/>
      </w:rPr>
    </w:lvl>
    <w:lvl w:ilvl="5" w:tplc="3E3280C4">
      <w:numFmt w:val="bullet"/>
      <w:lvlText w:val="•"/>
      <w:lvlJc w:val="left"/>
      <w:pPr>
        <w:ind w:left="374" w:hanging="192"/>
      </w:pPr>
      <w:rPr>
        <w:rFonts w:hint="default"/>
        <w:lang w:val="en-US" w:eastAsia="en-US" w:bidi="ar-SA"/>
      </w:rPr>
    </w:lvl>
    <w:lvl w:ilvl="6" w:tplc="79703292">
      <w:numFmt w:val="bullet"/>
      <w:lvlText w:val="•"/>
      <w:lvlJc w:val="left"/>
      <w:pPr>
        <w:ind w:left="405" w:hanging="192"/>
      </w:pPr>
      <w:rPr>
        <w:rFonts w:hint="default"/>
        <w:lang w:val="en-US" w:eastAsia="en-US" w:bidi="ar-SA"/>
      </w:rPr>
    </w:lvl>
    <w:lvl w:ilvl="7" w:tplc="96F254C8">
      <w:numFmt w:val="bullet"/>
      <w:lvlText w:val="•"/>
      <w:lvlJc w:val="left"/>
      <w:pPr>
        <w:ind w:left="435" w:hanging="192"/>
      </w:pPr>
      <w:rPr>
        <w:rFonts w:hint="default"/>
        <w:lang w:val="en-US" w:eastAsia="en-US" w:bidi="ar-SA"/>
      </w:rPr>
    </w:lvl>
    <w:lvl w:ilvl="8" w:tplc="E61C5EEE">
      <w:numFmt w:val="bullet"/>
      <w:lvlText w:val="•"/>
      <w:lvlJc w:val="left"/>
      <w:pPr>
        <w:ind w:left="466" w:hanging="192"/>
      </w:pPr>
      <w:rPr>
        <w:rFonts w:hint="default"/>
        <w:lang w:val="en-US" w:eastAsia="en-US" w:bidi="ar-SA"/>
      </w:rPr>
    </w:lvl>
  </w:abstractNum>
  <w:abstractNum w:abstractNumId="22" w15:restartNumberingAfterBreak="0">
    <w:nsid w:val="59ED11A9"/>
    <w:multiLevelType w:val="hybridMultilevel"/>
    <w:tmpl w:val="56AA147C"/>
    <w:lvl w:ilvl="0" w:tplc="22047F48">
      <w:start w:val="1"/>
      <w:numFmt w:val="lowerLetter"/>
      <w:lvlText w:val="%1."/>
      <w:lvlJc w:val="left"/>
      <w:pPr>
        <w:ind w:left="1162" w:hanging="27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8006A0">
      <w:numFmt w:val="bullet"/>
      <w:lvlText w:val="•"/>
      <w:lvlJc w:val="left"/>
      <w:pPr>
        <w:ind w:left="2032" w:hanging="279"/>
      </w:pPr>
      <w:rPr>
        <w:rFonts w:hint="default"/>
        <w:lang w:val="en-US" w:eastAsia="en-US" w:bidi="ar-SA"/>
      </w:rPr>
    </w:lvl>
    <w:lvl w:ilvl="2" w:tplc="ACC80E5A">
      <w:numFmt w:val="bullet"/>
      <w:lvlText w:val="•"/>
      <w:lvlJc w:val="left"/>
      <w:pPr>
        <w:ind w:left="2904" w:hanging="279"/>
      </w:pPr>
      <w:rPr>
        <w:rFonts w:hint="default"/>
        <w:lang w:val="en-US" w:eastAsia="en-US" w:bidi="ar-SA"/>
      </w:rPr>
    </w:lvl>
    <w:lvl w:ilvl="3" w:tplc="0B1EEB6C">
      <w:numFmt w:val="bullet"/>
      <w:lvlText w:val="•"/>
      <w:lvlJc w:val="left"/>
      <w:pPr>
        <w:ind w:left="3777" w:hanging="279"/>
      </w:pPr>
      <w:rPr>
        <w:rFonts w:hint="default"/>
        <w:lang w:val="en-US" w:eastAsia="en-US" w:bidi="ar-SA"/>
      </w:rPr>
    </w:lvl>
    <w:lvl w:ilvl="4" w:tplc="1BEEED6E">
      <w:numFmt w:val="bullet"/>
      <w:lvlText w:val="•"/>
      <w:lvlJc w:val="left"/>
      <w:pPr>
        <w:ind w:left="4649" w:hanging="279"/>
      </w:pPr>
      <w:rPr>
        <w:rFonts w:hint="default"/>
        <w:lang w:val="en-US" w:eastAsia="en-US" w:bidi="ar-SA"/>
      </w:rPr>
    </w:lvl>
    <w:lvl w:ilvl="5" w:tplc="59E41548">
      <w:numFmt w:val="bullet"/>
      <w:lvlText w:val="•"/>
      <w:lvlJc w:val="left"/>
      <w:pPr>
        <w:ind w:left="5522" w:hanging="279"/>
      </w:pPr>
      <w:rPr>
        <w:rFonts w:hint="default"/>
        <w:lang w:val="en-US" w:eastAsia="en-US" w:bidi="ar-SA"/>
      </w:rPr>
    </w:lvl>
    <w:lvl w:ilvl="6" w:tplc="C38C804C">
      <w:numFmt w:val="bullet"/>
      <w:lvlText w:val="•"/>
      <w:lvlJc w:val="left"/>
      <w:pPr>
        <w:ind w:left="6394" w:hanging="279"/>
      </w:pPr>
      <w:rPr>
        <w:rFonts w:hint="default"/>
        <w:lang w:val="en-US" w:eastAsia="en-US" w:bidi="ar-SA"/>
      </w:rPr>
    </w:lvl>
    <w:lvl w:ilvl="7" w:tplc="4A9A8C7C">
      <w:numFmt w:val="bullet"/>
      <w:lvlText w:val="•"/>
      <w:lvlJc w:val="left"/>
      <w:pPr>
        <w:ind w:left="7266" w:hanging="279"/>
      </w:pPr>
      <w:rPr>
        <w:rFonts w:hint="default"/>
        <w:lang w:val="en-US" w:eastAsia="en-US" w:bidi="ar-SA"/>
      </w:rPr>
    </w:lvl>
    <w:lvl w:ilvl="8" w:tplc="F6E8AF40">
      <w:numFmt w:val="bullet"/>
      <w:lvlText w:val="•"/>
      <w:lvlJc w:val="left"/>
      <w:pPr>
        <w:ind w:left="8139" w:hanging="279"/>
      </w:pPr>
      <w:rPr>
        <w:rFonts w:hint="default"/>
        <w:lang w:val="en-US" w:eastAsia="en-US" w:bidi="ar-SA"/>
      </w:rPr>
    </w:lvl>
  </w:abstractNum>
  <w:abstractNum w:abstractNumId="23" w15:restartNumberingAfterBreak="0">
    <w:nsid w:val="5E0F3070"/>
    <w:multiLevelType w:val="hybridMultilevel"/>
    <w:tmpl w:val="FF54D4B8"/>
    <w:lvl w:ilvl="0" w:tplc="2CE48836">
      <w:start w:val="7"/>
      <w:numFmt w:val="decimal"/>
      <w:lvlText w:val="%1"/>
      <w:lvlJc w:val="left"/>
      <w:pPr>
        <w:ind w:left="805" w:hanging="365"/>
      </w:pPr>
      <w:rPr>
        <w:rFonts w:hint="default"/>
        <w:lang w:val="en-US" w:eastAsia="en-US" w:bidi="ar-SA"/>
      </w:rPr>
    </w:lvl>
    <w:lvl w:ilvl="1" w:tplc="243EBA04">
      <w:numFmt w:val="none"/>
      <w:lvlText w:val=""/>
      <w:lvlJc w:val="left"/>
      <w:pPr>
        <w:tabs>
          <w:tab w:val="num" w:pos="360"/>
        </w:tabs>
      </w:pPr>
    </w:lvl>
    <w:lvl w:ilvl="2" w:tplc="DD84AD84">
      <w:numFmt w:val="bullet"/>
      <w:lvlText w:val="•"/>
      <w:lvlJc w:val="left"/>
      <w:pPr>
        <w:ind w:left="2616" w:hanging="365"/>
      </w:pPr>
      <w:rPr>
        <w:rFonts w:hint="default"/>
        <w:lang w:val="en-US" w:eastAsia="en-US" w:bidi="ar-SA"/>
      </w:rPr>
    </w:lvl>
    <w:lvl w:ilvl="3" w:tplc="325C76A4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017EBB46">
      <w:numFmt w:val="bullet"/>
      <w:lvlText w:val="•"/>
      <w:lvlJc w:val="left"/>
      <w:pPr>
        <w:ind w:left="4433" w:hanging="365"/>
      </w:pPr>
      <w:rPr>
        <w:rFonts w:hint="default"/>
        <w:lang w:val="en-US" w:eastAsia="en-US" w:bidi="ar-SA"/>
      </w:rPr>
    </w:lvl>
    <w:lvl w:ilvl="5" w:tplc="DB10B2E0">
      <w:numFmt w:val="bullet"/>
      <w:lvlText w:val="•"/>
      <w:lvlJc w:val="left"/>
      <w:pPr>
        <w:ind w:left="5342" w:hanging="365"/>
      </w:pPr>
      <w:rPr>
        <w:rFonts w:hint="default"/>
        <w:lang w:val="en-US" w:eastAsia="en-US" w:bidi="ar-SA"/>
      </w:rPr>
    </w:lvl>
    <w:lvl w:ilvl="6" w:tplc="AE9E525C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ar-SA"/>
      </w:rPr>
    </w:lvl>
    <w:lvl w:ilvl="7" w:tplc="25269CA0">
      <w:numFmt w:val="bullet"/>
      <w:lvlText w:val="•"/>
      <w:lvlJc w:val="left"/>
      <w:pPr>
        <w:ind w:left="7158" w:hanging="365"/>
      </w:pPr>
      <w:rPr>
        <w:rFonts w:hint="default"/>
        <w:lang w:val="en-US" w:eastAsia="en-US" w:bidi="ar-SA"/>
      </w:rPr>
    </w:lvl>
    <w:lvl w:ilvl="8" w:tplc="1EB0CDC2">
      <w:numFmt w:val="bullet"/>
      <w:lvlText w:val="•"/>
      <w:lvlJc w:val="left"/>
      <w:pPr>
        <w:ind w:left="8067" w:hanging="365"/>
      </w:pPr>
      <w:rPr>
        <w:rFonts w:hint="default"/>
        <w:lang w:val="en-US" w:eastAsia="en-US" w:bidi="ar-SA"/>
      </w:rPr>
    </w:lvl>
  </w:abstractNum>
  <w:abstractNum w:abstractNumId="24" w15:restartNumberingAfterBreak="0">
    <w:nsid w:val="612513D8"/>
    <w:multiLevelType w:val="hybridMultilevel"/>
    <w:tmpl w:val="467A064A"/>
    <w:lvl w:ilvl="0" w:tplc="BE1271AE">
      <w:start w:val="6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A658F9B6">
      <w:numFmt w:val="none"/>
      <w:lvlText w:val=""/>
      <w:lvlJc w:val="left"/>
      <w:pPr>
        <w:tabs>
          <w:tab w:val="num" w:pos="360"/>
        </w:tabs>
      </w:pPr>
    </w:lvl>
    <w:lvl w:ilvl="2" w:tplc="7D3CE512">
      <w:numFmt w:val="bullet"/>
      <w:lvlText w:val="•"/>
      <w:lvlJc w:val="left"/>
      <w:pPr>
        <w:ind w:left="3818" w:hanging="990"/>
      </w:pPr>
      <w:rPr>
        <w:rFonts w:hint="default"/>
        <w:lang w:val="en-US" w:eastAsia="en-US" w:bidi="ar-SA"/>
      </w:rPr>
    </w:lvl>
    <w:lvl w:ilvl="3" w:tplc="7F6CDB10">
      <w:numFmt w:val="bullet"/>
      <w:lvlText w:val="•"/>
      <w:lvlJc w:val="left"/>
      <w:pPr>
        <w:ind w:left="4576" w:hanging="990"/>
      </w:pPr>
      <w:rPr>
        <w:rFonts w:hint="default"/>
        <w:lang w:val="en-US" w:eastAsia="en-US" w:bidi="ar-SA"/>
      </w:rPr>
    </w:lvl>
    <w:lvl w:ilvl="4" w:tplc="A674479E">
      <w:numFmt w:val="bullet"/>
      <w:lvlText w:val="•"/>
      <w:lvlJc w:val="left"/>
      <w:pPr>
        <w:ind w:left="5334" w:hanging="990"/>
      </w:pPr>
      <w:rPr>
        <w:rFonts w:hint="default"/>
        <w:lang w:val="en-US" w:eastAsia="en-US" w:bidi="ar-SA"/>
      </w:rPr>
    </w:lvl>
    <w:lvl w:ilvl="5" w:tplc="F24E5922">
      <w:numFmt w:val="bullet"/>
      <w:lvlText w:val="•"/>
      <w:lvlJc w:val="left"/>
      <w:pPr>
        <w:ind w:left="6092" w:hanging="990"/>
      </w:pPr>
      <w:rPr>
        <w:rFonts w:hint="default"/>
        <w:lang w:val="en-US" w:eastAsia="en-US" w:bidi="ar-SA"/>
      </w:rPr>
    </w:lvl>
    <w:lvl w:ilvl="6" w:tplc="DCF0A5AA">
      <w:numFmt w:val="bullet"/>
      <w:lvlText w:val="•"/>
      <w:lvlJc w:val="left"/>
      <w:pPr>
        <w:ind w:left="6851" w:hanging="990"/>
      </w:pPr>
      <w:rPr>
        <w:rFonts w:hint="default"/>
        <w:lang w:val="en-US" w:eastAsia="en-US" w:bidi="ar-SA"/>
      </w:rPr>
    </w:lvl>
    <w:lvl w:ilvl="7" w:tplc="07000E4C">
      <w:numFmt w:val="bullet"/>
      <w:lvlText w:val="•"/>
      <w:lvlJc w:val="left"/>
      <w:pPr>
        <w:ind w:left="7609" w:hanging="990"/>
      </w:pPr>
      <w:rPr>
        <w:rFonts w:hint="default"/>
        <w:lang w:val="en-US" w:eastAsia="en-US" w:bidi="ar-SA"/>
      </w:rPr>
    </w:lvl>
    <w:lvl w:ilvl="8" w:tplc="E6722226">
      <w:numFmt w:val="bullet"/>
      <w:lvlText w:val="•"/>
      <w:lvlJc w:val="left"/>
      <w:pPr>
        <w:ind w:left="8367" w:hanging="990"/>
      </w:pPr>
      <w:rPr>
        <w:rFonts w:hint="default"/>
        <w:lang w:val="en-US" w:eastAsia="en-US" w:bidi="ar-SA"/>
      </w:rPr>
    </w:lvl>
  </w:abstractNum>
  <w:abstractNum w:abstractNumId="25" w15:restartNumberingAfterBreak="0">
    <w:nsid w:val="66947916"/>
    <w:multiLevelType w:val="hybridMultilevel"/>
    <w:tmpl w:val="0A280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A14C4"/>
    <w:multiLevelType w:val="hybridMultilevel"/>
    <w:tmpl w:val="A1E0826E"/>
    <w:lvl w:ilvl="0" w:tplc="4E880AA6">
      <w:start w:val="1"/>
      <w:numFmt w:val="decimal"/>
      <w:lvlText w:val="%1."/>
      <w:lvlJc w:val="left"/>
      <w:pPr>
        <w:ind w:left="787" w:hanging="298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F2E25B04">
      <w:start w:val="1"/>
      <w:numFmt w:val="decimal"/>
      <w:lvlText w:val="%2)"/>
      <w:lvlJc w:val="left"/>
      <w:pPr>
        <w:ind w:left="1162" w:hanging="26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0114C344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7E342988">
      <w:numFmt w:val="bullet"/>
      <w:lvlText w:val="•"/>
      <w:lvlJc w:val="left"/>
      <w:pPr>
        <w:ind w:left="3098" w:hanging="269"/>
      </w:pPr>
      <w:rPr>
        <w:rFonts w:hint="default"/>
        <w:lang w:val="en-US" w:eastAsia="en-US" w:bidi="ar-SA"/>
      </w:rPr>
    </w:lvl>
    <w:lvl w:ilvl="4" w:tplc="9468D0CC">
      <w:numFmt w:val="bullet"/>
      <w:lvlText w:val="•"/>
      <w:lvlJc w:val="left"/>
      <w:pPr>
        <w:ind w:left="4068" w:hanging="269"/>
      </w:pPr>
      <w:rPr>
        <w:rFonts w:hint="default"/>
        <w:lang w:val="en-US" w:eastAsia="en-US" w:bidi="ar-SA"/>
      </w:rPr>
    </w:lvl>
    <w:lvl w:ilvl="5" w:tplc="DB3AB8F2">
      <w:numFmt w:val="bullet"/>
      <w:lvlText w:val="•"/>
      <w:lvlJc w:val="left"/>
      <w:pPr>
        <w:ind w:left="5037" w:hanging="269"/>
      </w:pPr>
      <w:rPr>
        <w:rFonts w:hint="default"/>
        <w:lang w:val="en-US" w:eastAsia="en-US" w:bidi="ar-SA"/>
      </w:rPr>
    </w:lvl>
    <w:lvl w:ilvl="6" w:tplc="B54CD170">
      <w:numFmt w:val="bullet"/>
      <w:lvlText w:val="•"/>
      <w:lvlJc w:val="left"/>
      <w:pPr>
        <w:ind w:left="6006" w:hanging="269"/>
      </w:pPr>
      <w:rPr>
        <w:rFonts w:hint="default"/>
        <w:lang w:val="en-US" w:eastAsia="en-US" w:bidi="ar-SA"/>
      </w:rPr>
    </w:lvl>
    <w:lvl w:ilvl="7" w:tplc="718A401E">
      <w:numFmt w:val="bullet"/>
      <w:lvlText w:val="•"/>
      <w:lvlJc w:val="left"/>
      <w:pPr>
        <w:ind w:left="6976" w:hanging="269"/>
      </w:pPr>
      <w:rPr>
        <w:rFonts w:hint="default"/>
        <w:lang w:val="en-US" w:eastAsia="en-US" w:bidi="ar-SA"/>
      </w:rPr>
    </w:lvl>
    <w:lvl w:ilvl="8" w:tplc="0BE6EDB4">
      <w:numFmt w:val="bullet"/>
      <w:lvlText w:val="•"/>
      <w:lvlJc w:val="left"/>
      <w:pPr>
        <w:ind w:left="7945" w:hanging="269"/>
      </w:pPr>
      <w:rPr>
        <w:rFonts w:hint="default"/>
        <w:lang w:val="en-US" w:eastAsia="en-US" w:bidi="ar-SA"/>
      </w:rPr>
    </w:lvl>
  </w:abstractNum>
  <w:abstractNum w:abstractNumId="27" w15:restartNumberingAfterBreak="0">
    <w:nsid w:val="6D732054"/>
    <w:multiLevelType w:val="hybridMultilevel"/>
    <w:tmpl w:val="DA3A7C2E"/>
    <w:lvl w:ilvl="0" w:tplc="59F445E2">
      <w:start w:val="1"/>
      <w:numFmt w:val="decimal"/>
      <w:lvlText w:val="%1.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62889842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C43CE4E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AC68AF86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480E9746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DF36A7CC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BA32855C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A112DB9A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21BC9CB8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28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256"/>
        </w:tabs>
        <w:ind w:left="25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11"/>
        </w:tabs>
        <w:ind w:left="181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1"/>
        </w:tabs>
        <w:ind w:left="253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1"/>
        </w:tabs>
        <w:ind w:left="325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1"/>
        </w:tabs>
        <w:ind w:left="397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1"/>
        </w:tabs>
        <w:ind w:left="469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1"/>
        </w:tabs>
        <w:ind w:left="54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1"/>
        </w:tabs>
        <w:ind w:left="613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1"/>
        </w:tabs>
        <w:ind w:left="6851" w:hanging="180"/>
      </w:pPr>
      <w:rPr>
        <w:rFonts w:hint="default"/>
      </w:rPr>
    </w:lvl>
  </w:abstractNum>
  <w:abstractNum w:abstractNumId="29" w15:restartNumberingAfterBreak="0">
    <w:nsid w:val="7DC67627"/>
    <w:multiLevelType w:val="hybridMultilevel"/>
    <w:tmpl w:val="876257FE"/>
    <w:lvl w:ilvl="0" w:tplc="2F149D32">
      <w:start w:val="1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35A8CA0">
      <w:numFmt w:val="none"/>
      <w:lvlText w:val=""/>
      <w:lvlJc w:val="left"/>
      <w:pPr>
        <w:tabs>
          <w:tab w:val="num" w:pos="360"/>
        </w:tabs>
      </w:pPr>
    </w:lvl>
    <w:lvl w:ilvl="2" w:tplc="4552E520">
      <w:numFmt w:val="none"/>
      <w:lvlText w:val=""/>
      <w:lvlJc w:val="left"/>
      <w:pPr>
        <w:tabs>
          <w:tab w:val="num" w:pos="360"/>
        </w:tabs>
      </w:pPr>
    </w:lvl>
    <w:lvl w:ilvl="3" w:tplc="8A80B33C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786659C0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9A14A0B0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EFECB9A4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5CB6423E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A19AFE0C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27"/>
  </w:num>
  <w:num w:numId="3">
    <w:abstractNumId w:val="26"/>
  </w:num>
  <w:num w:numId="4">
    <w:abstractNumId w:val="23"/>
  </w:num>
  <w:num w:numId="5">
    <w:abstractNumId w:val="8"/>
  </w:num>
  <w:num w:numId="6">
    <w:abstractNumId w:val="10"/>
  </w:num>
  <w:num w:numId="7">
    <w:abstractNumId w:val="17"/>
  </w:num>
  <w:num w:numId="8">
    <w:abstractNumId w:val="19"/>
  </w:num>
  <w:num w:numId="9">
    <w:abstractNumId w:val="20"/>
  </w:num>
  <w:num w:numId="10">
    <w:abstractNumId w:val="21"/>
  </w:num>
  <w:num w:numId="11">
    <w:abstractNumId w:val="7"/>
  </w:num>
  <w:num w:numId="12">
    <w:abstractNumId w:val="15"/>
  </w:num>
  <w:num w:numId="13">
    <w:abstractNumId w:val="11"/>
  </w:num>
  <w:num w:numId="14">
    <w:abstractNumId w:val="13"/>
  </w:num>
  <w:num w:numId="15">
    <w:abstractNumId w:val="24"/>
  </w:num>
  <w:num w:numId="16">
    <w:abstractNumId w:val="18"/>
  </w:num>
  <w:num w:numId="17">
    <w:abstractNumId w:val="3"/>
  </w:num>
  <w:num w:numId="18">
    <w:abstractNumId w:val="16"/>
  </w:num>
  <w:num w:numId="19">
    <w:abstractNumId w:val="0"/>
  </w:num>
  <w:num w:numId="20">
    <w:abstractNumId w:val="6"/>
  </w:num>
  <w:num w:numId="21">
    <w:abstractNumId w:val="1"/>
  </w:num>
  <w:num w:numId="22">
    <w:abstractNumId w:val="29"/>
  </w:num>
  <w:num w:numId="23">
    <w:abstractNumId w:val="4"/>
  </w:num>
  <w:num w:numId="24">
    <w:abstractNumId w:val="14"/>
  </w:num>
  <w:num w:numId="25">
    <w:abstractNumId w:val="9"/>
  </w:num>
  <w:num w:numId="26">
    <w:abstractNumId w:val="28"/>
  </w:num>
  <w:num w:numId="27">
    <w:abstractNumId w:val="5"/>
  </w:num>
  <w:num w:numId="28">
    <w:abstractNumId w:val="25"/>
  </w:num>
  <w:num w:numId="29">
    <w:abstractNumId w:val="1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jc3NTUxtDAzsrBU0lEKTi0uzszPAykwrAUAXkRyhywAAAA="/>
  </w:docVars>
  <w:rsids>
    <w:rsidRoot w:val="00BE6C78"/>
    <w:rsid w:val="000228E5"/>
    <w:rsid w:val="00040D7D"/>
    <w:rsid w:val="00052E91"/>
    <w:rsid w:val="000A059B"/>
    <w:rsid w:val="000C07F8"/>
    <w:rsid w:val="000C7F41"/>
    <w:rsid w:val="000E6DC9"/>
    <w:rsid w:val="00115003"/>
    <w:rsid w:val="00117337"/>
    <w:rsid w:val="00180056"/>
    <w:rsid w:val="001A70E3"/>
    <w:rsid w:val="001C3CF5"/>
    <w:rsid w:val="001F1BCA"/>
    <w:rsid w:val="00200D34"/>
    <w:rsid w:val="002062E2"/>
    <w:rsid w:val="002217E9"/>
    <w:rsid w:val="002319BF"/>
    <w:rsid w:val="00263FAF"/>
    <w:rsid w:val="00275088"/>
    <w:rsid w:val="00280FCF"/>
    <w:rsid w:val="002F3BEF"/>
    <w:rsid w:val="00301F9C"/>
    <w:rsid w:val="003647B6"/>
    <w:rsid w:val="00364F52"/>
    <w:rsid w:val="003E1CBA"/>
    <w:rsid w:val="00400234"/>
    <w:rsid w:val="00400512"/>
    <w:rsid w:val="00413EEB"/>
    <w:rsid w:val="0045727D"/>
    <w:rsid w:val="004653A4"/>
    <w:rsid w:val="004745B0"/>
    <w:rsid w:val="00484731"/>
    <w:rsid w:val="004B103B"/>
    <w:rsid w:val="004C6F3D"/>
    <w:rsid w:val="004E2C8A"/>
    <w:rsid w:val="00532015"/>
    <w:rsid w:val="00551D1C"/>
    <w:rsid w:val="005B083B"/>
    <w:rsid w:val="005C2A60"/>
    <w:rsid w:val="005D06FD"/>
    <w:rsid w:val="005D6CA4"/>
    <w:rsid w:val="005E291D"/>
    <w:rsid w:val="006249C1"/>
    <w:rsid w:val="00647FF1"/>
    <w:rsid w:val="006608D5"/>
    <w:rsid w:val="00666473"/>
    <w:rsid w:val="00691FEC"/>
    <w:rsid w:val="0069271B"/>
    <w:rsid w:val="00724675"/>
    <w:rsid w:val="007353FA"/>
    <w:rsid w:val="007603F2"/>
    <w:rsid w:val="00797CB6"/>
    <w:rsid w:val="007B095B"/>
    <w:rsid w:val="007F72CD"/>
    <w:rsid w:val="00810D28"/>
    <w:rsid w:val="008169BD"/>
    <w:rsid w:val="00862612"/>
    <w:rsid w:val="00874607"/>
    <w:rsid w:val="00880806"/>
    <w:rsid w:val="00894266"/>
    <w:rsid w:val="008F7B45"/>
    <w:rsid w:val="00907591"/>
    <w:rsid w:val="009B116A"/>
    <w:rsid w:val="009B5143"/>
    <w:rsid w:val="009C5949"/>
    <w:rsid w:val="009C7E77"/>
    <w:rsid w:val="009E1925"/>
    <w:rsid w:val="009F0599"/>
    <w:rsid w:val="009F1CDD"/>
    <w:rsid w:val="00A00DE1"/>
    <w:rsid w:val="00A131E2"/>
    <w:rsid w:val="00A21B8B"/>
    <w:rsid w:val="00A25C22"/>
    <w:rsid w:val="00A552D7"/>
    <w:rsid w:val="00A7318F"/>
    <w:rsid w:val="00A854BC"/>
    <w:rsid w:val="00AC6BB5"/>
    <w:rsid w:val="00AE6BC1"/>
    <w:rsid w:val="00B16F83"/>
    <w:rsid w:val="00B3735E"/>
    <w:rsid w:val="00B42F43"/>
    <w:rsid w:val="00B4660E"/>
    <w:rsid w:val="00B54F09"/>
    <w:rsid w:val="00B6115F"/>
    <w:rsid w:val="00B80412"/>
    <w:rsid w:val="00BA7B93"/>
    <w:rsid w:val="00BD00D8"/>
    <w:rsid w:val="00BD02C7"/>
    <w:rsid w:val="00BE2DA5"/>
    <w:rsid w:val="00BE6C78"/>
    <w:rsid w:val="00C32E1A"/>
    <w:rsid w:val="00C51739"/>
    <w:rsid w:val="00C55520"/>
    <w:rsid w:val="00C71FF7"/>
    <w:rsid w:val="00C75619"/>
    <w:rsid w:val="00CB6264"/>
    <w:rsid w:val="00CC0CC8"/>
    <w:rsid w:val="00D70C07"/>
    <w:rsid w:val="00DD5EC1"/>
    <w:rsid w:val="00E14051"/>
    <w:rsid w:val="00E37346"/>
    <w:rsid w:val="00E80CB0"/>
    <w:rsid w:val="00E87DA4"/>
    <w:rsid w:val="00E92DA3"/>
    <w:rsid w:val="00E97FF4"/>
    <w:rsid w:val="00EB43B6"/>
    <w:rsid w:val="00EC0F01"/>
    <w:rsid w:val="00EC3F45"/>
    <w:rsid w:val="00EC4310"/>
    <w:rsid w:val="00F03F22"/>
    <w:rsid w:val="00F1711B"/>
    <w:rsid w:val="00F270A7"/>
    <w:rsid w:val="00FB5664"/>
    <w:rsid w:val="00FC3CD3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3B790"/>
  <w15:docId w15:val="{E9304738-A315-4E29-9055-0F8577A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6C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6C78"/>
    <w:pPr>
      <w:spacing w:line="588" w:lineRule="exact"/>
      <w:ind w:left="105"/>
      <w:outlineLvl w:val="0"/>
    </w:pPr>
    <w:rPr>
      <w:rFonts w:ascii="VL PGothic" w:eastAsia="VL PGothic" w:hAnsi="VL PGothic" w:cs="VL PGothic"/>
      <w:sz w:val="37"/>
      <w:szCs w:val="37"/>
    </w:rPr>
  </w:style>
  <w:style w:type="paragraph" w:styleId="Heading2">
    <w:name w:val="heading 2"/>
    <w:basedOn w:val="Normal"/>
    <w:uiPriority w:val="1"/>
    <w:qFormat/>
    <w:rsid w:val="00BE6C78"/>
    <w:pPr>
      <w:outlineLvl w:val="1"/>
    </w:pPr>
    <w:rPr>
      <w:rFonts w:ascii="VL PGothic" w:eastAsia="VL PGothic" w:hAnsi="VL PGothic" w:cs="VL PGothic"/>
      <w:sz w:val="36"/>
      <w:szCs w:val="36"/>
    </w:rPr>
  </w:style>
  <w:style w:type="paragraph" w:styleId="Heading3">
    <w:name w:val="heading 3"/>
    <w:basedOn w:val="Normal"/>
    <w:uiPriority w:val="1"/>
    <w:qFormat/>
    <w:rsid w:val="00BE6C78"/>
    <w:pPr>
      <w:ind w:left="105"/>
      <w:outlineLvl w:val="2"/>
    </w:pPr>
    <w:rPr>
      <w:rFonts w:ascii="VL PGothic" w:eastAsia="VL PGothic" w:hAnsi="VL PGothic" w:cs="VL PGothic"/>
      <w:sz w:val="34"/>
      <w:szCs w:val="34"/>
    </w:rPr>
  </w:style>
  <w:style w:type="paragraph" w:styleId="Heading4">
    <w:name w:val="heading 4"/>
    <w:basedOn w:val="Normal"/>
    <w:uiPriority w:val="1"/>
    <w:qFormat/>
    <w:rsid w:val="00BE6C78"/>
    <w:pPr>
      <w:spacing w:before="40"/>
      <w:ind w:left="498" w:right="509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E6C78"/>
    <w:pPr>
      <w:ind w:left="806" w:hanging="36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E6C78"/>
    <w:pPr>
      <w:spacing w:before="300"/>
      <w:ind w:left="85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BE6C78"/>
    <w:pPr>
      <w:spacing w:before="12"/>
      <w:ind w:left="1844" w:hanging="99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E6C78"/>
    <w:pPr>
      <w:spacing w:before="2"/>
      <w:ind w:left="1844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E6C78"/>
    <w:pPr>
      <w:spacing w:before="12"/>
      <w:ind w:left="2968" w:hanging="7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E6C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E6C78"/>
    <w:pPr>
      <w:ind w:left="1844" w:hanging="990"/>
    </w:pPr>
  </w:style>
  <w:style w:type="paragraph" w:customStyle="1" w:styleId="TableParagraph">
    <w:name w:val="Table Paragraph"/>
    <w:basedOn w:val="Normal"/>
    <w:uiPriority w:val="1"/>
    <w:qFormat/>
    <w:rsid w:val="00BE6C78"/>
  </w:style>
  <w:style w:type="paragraph" w:styleId="BalloonText">
    <w:name w:val="Balloon Text"/>
    <w:basedOn w:val="Normal"/>
    <w:link w:val="BalloonTextChar"/>
    <w:uiPriority w:val="99"/>
    <w:semiHidden/>
    <w:unhideWhenUsed/>
    <w:rsid w:val="00BA7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B93"/>
    <w:rPr>
      <w:rFonts w:ascii="Tahoma" w:eastAsia="Times New Roman" w:hAnsi="Tahoma" w:cs="Tahoma"/>
      <w:sz w:val="16"/>
      <w:szCs w:val="16"/>
    </w:rPr>
  </w:style>
  <w:style w:type="paragraph" w:customStyle="1" w:styleId="referenceitem">
    <w:name w:val="referenceitem"/>
    <w:basedOn w:val="Normal"/>
    <w:rsid w:val="009E1925"/>
    <w:pPr>
      <w:widowControl/>
      <w:numPr>
        <w:numId w:val="26"/>
      </w:numPr>
      <w:overflowPunct w:val="0"/>
      <w:adjustRightInd w:val="0"/>
      <w:spacing w:line="220" w:lineRule="atLeast"/>
      <w:jc w:val="both"/>
      <w:textAlignment w:val="baseline"/>
    </w:pPr>
    <w:rPr>
      <w:sz w:val="18"/>
      <w:szCs w:val="20"/>
    </w:rPr>
  </w:style>
  <w:style w:type="numbering" w:customStyle="1" w:styleId="referencelist">
    <w:name w:val="referencelist"/>
    <w:basedOn w:val="NoList"/>
    <w:semiHidden/>
    <w:rsid w:val="009E1925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5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Om Hari Gupta</cp:lastModifiedBy>
  <cp:revision>53</cp:revision>
  <cp:lastPrinted>2021-10-06T12:05:00Z</cp:lastPrinted>
  <dcterms:created xsi:type="dcterms:W3CDTF">2021-10-11T11:12:00Z</dcterms:created>
  <dcterms:modified xsi:type="dcterms:W3CDTF">2021-10-11T12:15:00Z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LastSaved">
    <vt:filetime>2021-10-05T00:00:00Z</vt:filetime>
  </property>
</Properties>
</file>